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B2" w:rsidRDefault="005131B2" w:rsidP="005131B2">
      <w:pPr>
        <w:suppressAutoHyphens/>
        <w:jc w:val="center"/>
        <w:outlineLvl w:val="0"/>
        <w:rPr>
          <w:b/>
          <w:szCs w:val="28"/>
        </w:rPr>
      </w:pPr>
      <w:r>
        <w:rPr>
          <w:b/>
          <w:szCs w:val="28"/>
        </w:rPr>
        <w:t xml:space="preserve">Тарифное соглашение </w:t>
      </w:r>
    </w:p>
    <w:p w:rsidR="005131B2" w:rsidRDefault="000816AB" w:rsidP="005131B2">
      <w:pPr>
        <w:suppressAutoHyphens/>
        <w:jc w:val="center"/>
        <w:outlineLvl w:val="0"/>
        <w:rPr>
          <w:b/>
          <w:szCs w:val="28"/>
        </w:rPr>
      </w:pPr>
      <w:r w:rsidRPr="002E3091">
        <w:rPr>
          <w:b/>
          <w:szCs w:val="28"/>
        </w:rPr>
        <w:t xml:space="preserve">в сфере обязательного медицинского страхования </w:t>
      </w:r>
    </w:p>
    <w:p w:rsidR="000816AB" w:rsidRPr="003F1059" w:rsidRDefault="000816AB" w:rsidP="005131B2">
      <w:pPr>
        <w:suppressAutoHyphens/>
        <w:jc w:val="center"/>
        <w:outlineLvl w:val="0"/>
        <w:rPr>
          <w:b/>
          <w:szCs w:val="28"/>
        </w:rPr>
      </w:pPr>
      <w:r w:rsidRPr="002E3091">
        <w:rPr>
          <w:b/>
          <w:szCs w:val="28"/>
        </w:rPr>
        <w:t xml:space="preserve">Челябинской </w:t>
      </w:r>
      <w:r w:rsidRPr="003F1059">
        <w:rPr>
          <w:b/>
          <w:szCs w:val="28"/>
        </w:rPr>
        <w:t xml:space="preserve">области </w:t>
      </w:r>
      <w:r w:rsidR="00955F19" w:rsidRPr="003F1059">
        <w:rPr>
          <w:b/>
          <w:szCs w:val="28"/>
        </w:rPr>
        <w:t xml:space="preserve">№ </w:t>
      </w:r>
      <w:r w:rsidR="002F2F6D" w:rsidRPr="003F1059">
        <w:rPr>
          <w:b/>
          <w:szCs w:val="28"/>
        </w:rPr>
        <w:t>771</w:t>
      </w:r>
      <w:r w:rsidR="006A1FE5" w:rsidRPr="003F1059">
        <w:rPr>
          <w:b/>
          <w:szCs w:val="28"/>
        </w:rPr>
        <w:t xml:space="preserve"> - </w:t>
      </w:r>
      <w:r w:rsidR="00955F19" w:rsidRPr="003F1059">
        <w:rPr>
          <w:b/>
          <w:szCs w:val="28"/>
        </w:rPr>
        <w:t>ОМС</w:t>
      </w:r>
      <w:r w:rsidR="00B62922" w:rsidRPr="003F1059">
        <w:rPr>
          <w:b/>
          <w:szCs w:val="28"/>
        </w:rPr>
        <w:t xml:space="preserve"> </w:t>
      </w:r>
    </w:p>
    <w:p w:rsidR="00776416" w:rsidRPr="003F1059" w:rsidRDefault="00776416" w:rsidP="000816AB">
      <w:pPr>
        <w:tabs>
          <w:tab w:val="left" w:pos="7513"/>
        </w:tabs>
        <w:suppressAutoHyphens/>
        <w:ind w:left="360"/>
        <w:jc w:val="right"/>
        <w:outlineLvl w:val="0"/>
        <w:rPr>
          <w:szCs w:val="28"/>
        </w:rPr>
      </w:pPr>
    </w:p>
    <w:p w:rsidR="005B1B38" w:rsidRPr="002E3091" w:rsidRDefault="002F2F6D" w:rsidP="000816AB">
      <w:pPr>
        <w:tabs>
          <w:tab w:val="left" w:pos="7513"/>
        </w:tabs>
        <w:suppressAutoHyphens/>
        <w:ind w:left="360"/>
        <w:jc w:val="right"/>
        <w:outlineLvl w:val="0"/>
        <w:rPr>
          <w:szCs w:val="28"/>
        </w:rPr>
      </w:pPr>
      <w:r w:rsidRPr="003F1059">
        <w:rPr>
          <w:szCs w:val="28"/>
        </w:rPr>
        <w:t>30</w:t>
      </w:r>
      <w:r w:rsidR="000816AB" w:rsidRPr="003F1059">
        <w:rPr>
          <w:szCs w:val="28"/>
        </w:rPr>
        <w:t xml:space="preserve"> декабря 20</w:t>
      </w:r>
      <w:r w:rsidR="002C3040" w:rsidRPr="003F1059">
        <w:rPr>
          <w:szCs w:val="28"/>
        </w:rPr>
        <w:t>20</w:t>
      </w:r>
      <w:r w:rsidR="000816AB" w:rsidRPr="003F1059">
        <w:rPr>
          <w:szCs w:val="28"/>
        </w:rPr>
        <w:t xml:space="preserve"> года</w:t>
      </w:r>
    </w:p>
    <w:p w:rsidR="000B49AA" w:rsidRPr="002E3091" w:rsidRDefault="005B1B38" w:rsidP="00C624A7">
      <w:pPr>
        <w:tabs>
          <w:tab w:val="left" w:pos="0"/>
        </w:tabs>
        <w:jc w:val="both"/>
        <w:rPr>
          <w:b/>
          <w:szCs w:val="28"/>
        </w:rPr>
      </w:pPr>
      <w:r w:rsidRPr="002E3091">
        <w:tab/>
      </w:r>
    </w:p>
    <w:p w:rsidR="000B49AA" w:rsidRPr="002E3091" w:rsidRDefault="000B49AA" w:rsidP="000B49AA">
      <w:pPr>
        <w:tabs>
          <w:tab w:val="left" w:pos="0"/>
        </w:tabs>
        <w:suppressAutoHyphens/>
        <w:ind w:left="1080"/>
        <w:jc w:val="center"/>
        <w:outlineLvl w:val="0"/>
        <w:rPr>
          <w:b/>
          <w:szCs w:val="28"/>
        </w:rPr>
      </w:pPr>
      <w:r w:rsidRPr="002E3091">
        <w:rPr>
          <w:b/>
          <w:szCs w:val="28"/>
        </w:rPr>
        <w:t xml:space="preserve">Раздел </w:t>
      </w:r>
      <w:r w:rsidRPr="002E3091">
        <w:rPr>
          <w:b/>
          <w:szCs w:val="28"/>
          <w:lang w:val="en-US"/>
        </w:rPr>
        <w:t>I</w:t>
      </w:r>
      <w:r w:rsidRPr="002E3091">
        <w:rPr>
          <w:b/>
          <w:szCs w:val="28"/>
        </w:rPr>
        <w:t>. Общие положения</w:t>
      </w:r>
    </w:p>
    <w:p w:rsidR="00482321" w:rsidRPr="002E3091" w:rsidRDefault="00482321" w:rsidP="00A75983">
      <w:pPr>
        <w:suppressAutoHyphens/>
        <w:jc w:val="both"/>
        <w:outlineLvl w:val="0"/>
      </w:pPr>
    </w:p>
    <w:p w:rsidR="00E93464" w:rsidRPr="005131B2" w:rsidRDefault="00E93464" w:rsidP="00E93464">
      <w:pPr>
        <w:tabs>
          <w:tab w:val="left" w:pos="0"/>
          <w:tab w:val="left" w:pos="6840"/>
        </w:tabs>
        <w:ind w:firstLine="709"/>
        <w:jc w:val="both"/>
        <w:rPr>
          <w:szCs w:val="28"/>
        </w:rPr>
      </w:pPr>
      <w:r w:rsidRPr="005131B2">
        <w:rPr>
          <w:szCs w:val="28"/>
        </w:rPr>
        <w:t>Министерство здравоохранения Челябинской области в лице:</w:t>
      </w:r>
    </w:p>
    <w:p w:rsidR="00E93464" w:rsidRPr="005131B2" w:rsidRDefault="00E93464" w:rsidP="00E93464">
      <w:pPr>
        <w:tabs>
          <w:tab w:val="left" w:pos="0"/>
          <w:tab w:val="left" w:pos="6840"/>
        </w:tabs>
        <w:ind w:firstLine="709"/>
        <w:jc w:val="both"/>
        <w:rPr>
          <w:szCs w:val="28"/>
        </w:rPr>
      </w:pPr>
      <w:r w:rsidRPr="005131B2">
        <w:rPr>
          <w:szCs w:val="28"/>
        </w:rPr>
        <w:t xml:space="preserve">- Министра </w:t>
      </w:r>
      <w:proofErr w:type="gramStart"/>
      <w:r w:rsidRPr="005131B2">
        <w:rPr>
          <w:szCs w:val="28"/>
        </w:rPr>
        <w:t>здравоохранения Челябинской области Семенова Юрия Алексеевича</w:t>
      </w:r>
      <w:proofErr w:type="gramEnd"/>
      <w:r w:rsidRPr="005131B2">
        <w:rPr>
          <w:szCs w:val="28"/>
        </w:rPr>
        <w:t xml:space="preserve">, </w:t>
      </w:r>
    </w:p>
    <w:p w:rsidR="00E93464" w:rsidRPr="005131B2" w:rsidRDefault="00E93464" w:rsidP="00E93464">
      <w:pPr>
        <w:tabs>
          <w:tab w:val="left" w:pos="0"/>
          <w:tab w:val="left" w:pos="6840"/>
        </w:tabs>
        <w:ind w:firstLine="709"/>
        <w:jc w:val="both"/>
        <w:rPr>
          <w:szCs w:val="28"/>
        </w:rPr>
      </w:pPr>
      <w:r w:rsidRPr="005131B2">
        <w:rPr>
          <w:szCs w:val="28"/>
        </w:rPr>
        <w:t>Территориальный фонд обязательного медицинского страхования Челябинской области в лице:</w:t>
      </w:r>
    </w:p>
    <w:p w:rsidR="00E93464" w:rsidRPr="005131B2" w:rsidRDefault="00E93464" w:rsidP="00E93464">
      <w:pPr>
        <w:tabs>
          <w:tab w:val="left" w:pos="0"/>
          <w:tab w:val="left" w:pos="6840"/>
        </w:tabs>
        <w:ind w:firstLine="709"/>
        <w:jc w:val="both"/>
        <w:rPr>
          <w:szCs w:val="28"/>
        </w:rPr>
      </w:pPr>
      <w:r w:rsidRPr="005131B2">
        <w:rPr>
          <w:szCs w:val="28"/>
        </w:rPr>
        <w:t>-  директора Ткачевой Агаты Геннадьевны,</w:t>
      </w:r>
    </w:p>
    <w:p w:rsidR="00E93464" w:rsidRPr="005131B2" w:rsidRDefault="00E93464" w:rsidP="00E93464">
      <w:pPr>
        <w:tabs>
          <w:tab w:val="left" w:pos="0"/>
          <w:tab w:val="left" w:pos="6840"/>
        </w:tabs>
        <w:ind w:firstLine="709"/>
        <w:jc w:val="both"/>
        <w:rPr>
          <w:szCs w:val="28"/>
        </w:rPr>
      </w:pPr>
      <w:r w:rsidRPr="005131B2">
        <w:rPr>
          <w:szCs w:val="28"/>
        </w:rPr>
        <w:t xml:space="preserve">- заместителя директора по финансовым вопросам Мироновой Натальи Юрьевны, </w:t>
      </w:r>
    </w:p>
    <w:p w:rsidR="00E93464" w:rsidRPr="005131B2" w:rsidRDefault="00E93464" w:rsidP="00FF6293">
      <w:pPr>
        <w:tabs>
          <w:tab w:val="left" w:pos="3261"/>
        </w:tabs>
        <w:ind w:firstLine="709"/>
        <w:jc w:val="both"/>
        <w:rPr>
          <w:szCs w:val="28"/>
        </w:rPr>
      </w:pPr>
      <w:r w:rsidRPr="005131B2">
        <w:rPr>
          <w:szCs w:val="28"/>
        </w:rPr>
        <w:t xml:space="preserve">Челябинский филиал общества с ограниченной ответственностью «АльфаСтрахование-ОМС», Полномочный представитель Всероссийского союза страховщиков по медицинскому страхованию в Челябинской области в лице Коноваленко Яны Александровны, </w:t>
      </w:r>
    </w:p>
    <w:p w:rsidR="00E93464" w:rsidRPr="005131B2" w:rsidRDefault="00E93464" w:rsidP="00E93464">
      <w:pPr>
        <w:ind w:firstLine="709"/>
        <w:jc w:val="both"/>
        <w:rPr>
          <w:szCs w:val="28"/>
        </w:rPr>
      </w:pPr>
      <w:r w:rsidRPr="005131B2">
        <w:rPr>
          <w:szCs w:val="28"/>
        </w:rPr>
        <w:t>Общество с ограниченной ответственностью Страховая медицинская компания «АСТРА-МЕТАЛЛ» в лице исполнительного директора по медицинским проектам, связям с государственными органами и обеспечению бизнеса Ковтуна Александра Алексеевича,</w:t>
      </w:r>
    </w:p>
    <w:p w:rsidR="00E93464" w:rsidRPr="005131B2" w:rsidRDefault="00E93464" w:rsidP="00E93464">
      <w:pPr>
        <w:tabs>
          <w:tab w:val="left" w:pos="0"/>
          <w:tab w:val="left" w:pos="6840"/>
        </w:tabs>
        <w:ind w:firstLine="709"/>
        <w:jc w:val="both"/>
        <w:rPr>
          <w:szCs w:val="28"/>
        </w:rPr>
      </w:pPr>
      <w:r w:rsidRPr="005131B2">
        <w:rPr>
          <w:szCs w:val="28"/>
        </w:rPr>
        <w:t>Союз медицинского сообщества «Медицинская палата Челябинской области» в лице:</w:t>
      </w:r>
    </w:p>
    <w:p w:rsidR="00E93464" w:rsidRPr="005131B2" w:rsidRDefault="00E93464" w:rsidP="00E93464">
      <w:pPr>
        <w:tabs>
          <w:tab w:val="left" w:pos="0"/>
          <w:tab w:val="left" w:pos="6840"/>
        </w:tabs>
        <w:ind w:firstLine="709"/>
        <w:jc w:val="both"/>
        <w:rPr>
          <w:szCs w:val="28"/>
        </w:rPr>
      </w:pPr>
      <w:r w:rsidRPr="005131B2">
        <w:rPr>
          <w:szCs w:val="28"/>
        </w:rPr>
        <w:t xml:space="preserve">- председателя Альтмана Давида Шуровича, </w:t>
      </w:r>
    </w:p>
    <w:p w:rsidR="00E93464" w:rsidRPr="005131B2" w:rsidRDefault="00E93464" w:rsidP="00E93464">
      <w:pPr>
        <w:tabs>
          <w:tab w:val="left" w:pos="0"/>
          <w:tab w:val="left" w:pos="6840"/>
        </w:tabs>
        <w:ind w:firstLine="709"/>
        <w:jc w:val="both"/>
        <w:rPr>
          <w:szCs w:val="28"/>
        </w:rPr>
      </w:pPr>
      <w:r w:rsidRPr="005131B2">
        <w:rPr>
          <w:szCs w:val="28"/>
        </w:rPr>
        <w:t>- члена Союза Москвичевой Марины Геннадьевны,</w:t>
      </w:r>
    </w:p>
    <w:p w:rsidR="00E93464" w:rsidRPr="005131B2" w:rsidRDefault="00E93464" w:rsidP="00E93464">
      <w:pPr>
        <w:ind w:firstLine="709"/>
        <w:jc w:val="both"/>
        <w:rPr>
          <w:szCs w:val="28"/>
        </w:rPr>
      </w:pPr>
      <w:r w:rsidRPr="005131B2">
        <w:rPr>
          <w:szCs w:val="28"/>
        </w:rPr>
        <w:t>Челябинская областная организация Профессионального союза работников здравоохранения Российской Федерации в лице:</w:t>
      </w:r>
    </w:p>
    <w:p w:rsidR="00E93464" w:rsidRPr="005131B2" w:rsidRDefault="00E93464" w:rsidP="00E93464">
      <w:pPr>
        <w:ind w:firstLine="709"/>
        <w:jc w:val="both"/>
        <w:rPr>
          <w:szCs w:val="28"/>
        </w:rPr>
      </w:pPr>
      <w:r w:rsidRPr="005131B2">
        <w:rPr>
          <w:szCs w:val="28"/>
        </w:rPr>
        <w:t xml:space="preserve">- председателя Ковальчук Нины Петровны, </w:t>
      </w:r>
    </w:p>
    <w:p w:rsidR="00E93464" w:rsidRDefault="00E93464" w:rsidP="00E93464">
      <w:pPr>
        <w:ind w:firstLine="709"/>
        <w:jc w:val="both"/>
        <w:rPr>
          <w:szCs w:val="28"/>
        </w:rPr>
      </w:pPr>
      <w:r w:rsidRPr="005131B2">
        <w:rPr>
          <w:szCs w:val="28"/>
        </w:rPr>
        <w:t>-главного специалиста по социально-экономическим вопросам Кинихиной Валентины Николаевны,</w:t>
      </w:r>
      <w:r>
        <w:rPr>
          <w:szCs w:val="28"/>
        </w:rPr>
        <w:t xml:space="preserve"> </w:t>
      </w:r>
    </w:p>
    <w:p w:rsidR="00E93464" w:rsidRDefault="00E93464" w:rsidP="00E93464">
      <w:pPr>
        <w:ind w:firstLine="709"/>
        <w:jc w:val="both"/>
      </w:pPr>
      <w:r w:rsidRPr="001F4577">
        <w:rPr>
          <w:szCs w:val="28"/>
        </w:rPr>
        <w:t xml:space="preserve">именуемые в дальнейшем Стороны, </w:t>
      </w:r>
      <w:r w:rsidRPr="008434B9">
        <w:rPr>
          <w:szCs w:val="28"/>
        </w:rPr>
        <w:t xml:space="preserve">заключили настоящее </w:t>
      </w:r>
      <w:r w:rsidRPr="002B0777">
        <w:t xml:space="preserve">Тарифное соглашение </w:t>
      </w:r>
      <w:r w:rsidRPr="002B0777">
        <w:rPr>
          <w:szCs w:val="28"/>
        </w:rPr>
        <w:t xml:space="preserve">в сфере обязательного медицинского страхования Челябинской области </w:t>
      </w:r>
      <w:r w:rsidRPr="002B0777">
        <w:t xml:space="preserve">(далее – Тарифное соглашение) в соответствии </w:t>
      </w:r>
      <w:proofErr w:type="gramStart"/>
      <w:r w:rsidRPr="002B0777">
        <w:t>с</w:t>
      </w:r>
      <w:proofErr w:type="gramEnd"/>
      <w:r>
        <w:t>:</w:t>
      </w:r>
    </w:p>
    <w:p w:rsidR="00E93464" w:rsidRDefault="00E93464" w:rsidP="00E93464">
      <w:pPr>
        <w:suppressAutoHyphens/>
        <w:ind w:firstLine="709"/>
        <w:jc w:val="both"/>
        <w:outlineLvl w:val="0"/>
        <w:rPr>
          <w:szCs w:val="28"/>
        </w:rPr>
      </w:pPr>
      <w:r>
        <w:t>-</w:t>
      </w:r>
      <w:r w:rsidRPr="002B0777">
        <w:t xml:space="preserve"> Федеральным</w:t>
      </w:r>
      <w:r>
        <w:t>и</w:t>
      </w:r>
      <w:r w:rsidRPr="002B0777">
        <w:t xml:space="preserve"> закон</w:t>
      </w:r>
      <w:r>
        <w:t>ами</w:t>
      </w:r>
      <w:r w:rsidRPr="002B0777">
        <w:t xml:space="preserve"> от 29.11.2010 № 326-ФЗ «Об обязательном медицинском страховании в Российской Федерации» </w:t>
      </w:r>
      <w:r w:rsidRPr="002B0777">
        <w:rPr>
          <w:szCs w:val="28"/>
        </w:rPr>
        <w:t xml:space="preserve">(далее – Федеральный закон </w:t>
      </w:r>
      <w:r>
        <w:rPr>
          <w:szCs w:val="28"/>
        </w:rPr>
        <w:t xml:space="preserve"> </w:t>
      </w:r>
      <w:r w:rsidRPr="002B0777">
        <w:rPr>
          <w:szCs w:val="28"/>
        </w:rPr>
        <w:t xml:space="preserve">от 29.11.2010 № 326-ФЗ), от 21.11.2011 № 323-ФЗ «Об основах охраны здоровья граждан в Российской Федерации», </w:t>
      </w:r>
    </w:p>
    <w:p w:rsidR="00E93464" w:rsidRPr="003F1059" w:rsidRDefault="00E93464" w:rsidP="009A5C4E">
      <w:pPr>
        <w:suppressAutoHyphens/>
        <w:ind w:firstLine="709"/>
        <w:jc w:val="both"/>
        <w:outlineLvl w:val="0"/>
        <w:rPr>
          <w:szCs w:val="28"/>
        </w:rPr>
      </w:pPr>
      <w:r>
        <w:rPr>
          <w:szCs w:val="28"/>
        </w:rPr>
        <w:t>- постановления</w:t>
      </w:r>
      <w:r w:rsidRPr="002B0777">
        <w:rPr>
          <w:szCs w:val="28"/>
        </w:rPr>
        <w:t>м</w:t>
      </w:r>
      <w:r>
        <w:rPr>
          <w:szCs w:val="28"/>
        </w:rPr>
        <w:t>и</w:t>
      </w:r>
      <w:r w:rsidRPr="002B0777">
        <w:rPr>
          <w:szCs w:val="28"/>
        </w:rPr>
        <w:t xml:space="preserve"> </w:t>
      </w:r>
      <w:r w:rsidRPr="0086355E">
        <w:rPr>
          <w:szCs w:val="28"/>
        </w:rPr>
        <w:t xml:space="preserve">Правительства Российской Федерации от 05.05.2012 </w:t>
      </w:r>
      <w:r>
        <w:rPr>
          <w:szCs w:val="28"/>
        </w:rPr>
        <w:t xml:space="preserve">           </w:t>
      </w:r>
      <w:r w:rsidRPr="0086355E">
        <w:rPr>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86355E">
        <w:rPr>
          <w:szCs w:val="28"/>
        </w:rPr>
        <w:t>страхования</w:t>
      </w:r>
      <w:proofErr w:type="gramEnd"/>
      <w:r w:rsidRPr="0086355E">
        <w:rPr>
          <w:szCs w:val="28"/>
        </w:rPr>
        <w:t xml:space="preserve"> на </w:t>
      </w:r>
      <w:r w:rsidRPr="0086355E">
        <w:rPr>
          <w:szCs w:val="28"/>
        </w:rPr>
        <w:lastRenderedPageBreak/>
        <w:t xml:space="preserve">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w:t>
      </w:r>
      <w:r w:rsidRPr="002E3091">
        <w:rPr>
          <w:szCs w:val="28"/>
        </w:rPr>
        <w:t xml:space="preserve">страхования» (далее – Постановление Правительства РФ от 05.05.2012 № </w:t>
      </w:r>
      <w:r w:rsidRPr="003F1059">
        <w:rPr>
          <w:szCs w:val="28"/>
        </w:rPr>
        <w:t xml:space="preserve">462), </w:t>
      </w:r>
      <w:r w:rsidR="00915F19" w:rsidRPr="003F1059">
        <w:rPr>
          <w:szCs w:val="28"/>
        </w:rPr>
        <w:t xml:space="preserve">от </w:t>
      </w:r>
      <w:r w:rsidR="00B25764" w:rsidRPr="003F1059">
        <w:rPr>
          <w:szCs w:val="28"/>
        </w:rPr>
        <w:t>28</w:t>
      </w:r>
      <w:r w:rsidR="00915F19" w:rsidRPr="003F1059">
        <w:rPr>
          <w:szCs w:val="28"/>
        </w:rPr>
        <w:t>.</w:t>
      </w:r>
      <w:r w:rsidR="00B25764" w:rsidRPr="003F1059">
        <w:rPr>
          <w:szCs w:val="28"/>
        </w:rPr>
        <w:t>12</w:t>
      </w:r>
      <w:r w:rsidR="00915F19" w:rsidRPr="003F1059">
        <w:rPr>
          <w:szCs w:val="28"/>
        </w:rPr>
        <w:t>.</w:t>
      </w:r>
      <w:r w:rsidR="00B25764" w:rsidRPr="003F1059">
        <w:rPr>
          <w:szCs w:val="28"/>
        </w:rPr>
        <w:t>2020</w:t>
      </w:r>
      <w:r w:rsidR="00915F19" w:rsidRPr="003F1059">
        <w:rPr>
          <w:szCs w:val="28"/>
        </w:rPr>
        <w:t xml:space="preserve"> № </w:t>
      </w:r>
      <w:r w:rsidR="00B25764" w:rsidRPr="003F1059">
        <w:rPr>
          <w:szCs w:val="28"/>
        </w:rPr>
        <w:t>2299</w:t>
      </w:r>
      <w:r w:rsidR="00915F19" w:rsidRPr="003F1059">
        <w:rPr>
          <w:szCs w:val="28"/>
        </w:rPr>
        <w:t xml:space="preserve"> «О Программе государственных гарантий бесплатного оказания гражданам медицинской помощи на 2021 год и на плановый период 2022 и 2023 годов»</w:t>
      </w:r>
      <w:r w:rsidR="00CF0836" w:rsidRPr="003F1059">
        <w:rPr>
          <w:szCs w:val="28"/>
        </w:rPr>
        <w:t xml:space="preserve"> (далее - Программа)</w:t>
      </w:r>
      <w:r w:rsidR="00915F19" w:rsidRPr="003F1059">
        <w:rPr>
          <w:szCs w:val="28"/>
        </w:rPr>
        <w:t>,</w:t>
      </w:r>
      <w:r w:rsidR="009A5C4E" w:rsidRPr="003F1059">
        <w:rPr>
          <w:szCs w:val="28"/>
        </w:rPr>
        <w:t xml:space="preserve"> </w:t>
      </w:r>
    </w:p>
    <w:p w:rsidR="006E56A6" w:rsidRPr="009C1A9E" w:rsidRDefault="00E93464" w:rsidP="00451DD6">
      <w:pPr>
        <w:tabs>
          <w:tab w:val="left" w:pos="9781"/>
        </w:tabs>
        <w:ind w:firstLine="709"/>
        <w:jc w:val="both"/>
        <w:rPr>
          <w:szCs w:val="28"/>
        </w:rPr>
      </w:pPr>
      <w:proofErr w:type="gramStart"/>
      <w:r w:rsidRPr="002E3091">
        <w:t>- приказами Министерства здравоохранения</w:t>
      </w:r>
      <w:r w:rsidRPr="008217AA">
        <w:t xml:space="preserve"> и социального развития </w:t>
      </w:r>
      <w:r w:rsidRPr="008217AA">
        <w:rPr>
          <w:szCs w:val="28"/>
        </w:rPr>
        <w:t>Российской Федерации</w:t>
      </w:r>
      <w:r w:rsidRPr="008217AA">
        <w:t xml:space="preserve"> </w:t>
      </w:r>
      <w:r w:rsidRPr="008217AA">
        <w:rPr>
          <w:szCs w:val="28"/>
        </w:rPr>
        <w:t xml:space="preserve">от 22.11.2004 № 255 «О Порядке оказания первичной медико-санитарной помощи гражданам, имеющим право на получение набора социальных услуг» (далее - приказ </w:t>
      </w:r>
      <w:r w:rsidRPr="003F1059">
        <w:rPr>
          <w:szCs w:val="28"/>
        </w:rPr>
        <w:t xml:space="preserve">Минздравсоцразвития </w:t>
      </w:r>
      <w:r w:rsidR="00451DD6" w:rsidRPr="003F1059">
        <w:rPr>
          <w:szCs w:val="28"/>
        </w:rPr>
        <w:t xml:space="preserve">России </w:t>
      </w:r>
      <w:r w:rsidRPr="003F1059">
        <w:rPr>
          <w:szCs w:val="28"/>
        </w:rPr>
        <w:t>от 22.11.2004 № 255), от 02.12.2009 № 942 «Об утверждении статистического инструментария станции (отделения), больницы скорой медицинской помощи» (далее – приказ Минздравсоцразвития России от 02.12.2009 № 942), от 23.03.2012 № 252н «Об утверждении Порядка возложения на</w:t>
      </w:r>
      <w:proofErr w:type="gramEnd"/>
      <w:r w:rsidRPr="003F1059">
        <w:rPr>
          <w:szCs w:val="28"/>
        </w:rPr>
        <w:t xml:space="preserve"> </w:t>
      </w:r>
      <w:proofErr w:type="gramStart"/>
      <w:r w:rsidRPr="003F1059">
        <w:rPr>
          <w:szCs w:val="28"/>
        </w:rPr>
        <w:t xml:space="preserve">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(далее - приказ Минздравсоцразвития </w:t>
      </w:r>
      <w:r w:rsidR="002B7011" w:rsidRPr="003F1059">
        <w:rPr>
          <w:szCs w:val="28"/>
        </w:rPr>
        <w:t>Р</w:t>
      </w:r>
      <w:r w:rsidR="00451DD6" w:rsidRPr="003F1059">
        <w:rPr>
          <w:szCs w:val="28"/>
        </w:rPr>
        <w:t>оссии</w:t>
      </w:r>
      <w:r w:rsidRPr="003F1059">
        <w:rPr>
          <w:szCs w:val="28"/>
        </w:rPr>
        <w:t xml:space="preserve"> от 23.03.2012 № 252н), </w:t>
      </w:r>
      <w:r w:rsidRPr="003F1059">
        <w:t>от 17.05.2012 № 555н</w:t>
      </w:r>
      <w:proofErr w:type="gramEnd"/>
      <w:r w:rsidRPr="003F1059">
        <w:t xml:space="preserve"> «</w:t>
      </w:r>
      <w:proofErr w:type="gramStart"/>
      <w:r w:rsidRPr="003F1059">
        <w:t>Об утверждении номенклатуры коечного фонда по профилям медицинской помощи»</w:t>
      </w:r>
      <w:r w:rsidRPr="003F1059">
        <w:rPr>
          <w:szCs w:val="28"/>
        </w:rPr>
        <w:t xml:space="preserve"> (далее - приказ Минздравсоцразвития </w:t>
      </w:r>
      <w:r w:rsidR="00451DD6" w:rsidRPr="003F1059">
        <w:rPr>
          <w:szCs w:val="28"/>
        </w:rPr>
        <w:t>России</w:t>
      </w:r>
      <w:r w:rsidRPr="003F1059">
        <w:rPr>
          <w:szCs w:val="28"/>
        </w:rPr>
        <w:t xml:space="preserve"> от 17.05.2012 № 555н)</w:t>
      </w:r>
      <w:r w:rsidRPr="003F1059">
        <w:t xml:space="preserve">, </w:t>
      </w:r>
      <w:r w:rsidRPr="003F1059">
        <w:rPr>
          <w:szCs w:val="28"/>
        </w:rPr>
        <w:t>от 25.01.2011 № 29н «Об утверждении Порядка ведения персонифицированного учета в сфере обязательного медицинского страхования»,</w:t>
      </w:r>
      <w:r w:rsidR="00451DD6" w:rsidRPr="003F1059">
        <w:rPr>
          <w:szCs w:val="28"/>
        </w:rPr>
        <w:t xml:space="preserve"> </w:t>
      </w:r>
      <w:r w:rsidR="009C1A9E" w:rsidRPr="003F1059">
        <w:rPr>
          <w:color w:val="000000"/>
          <w:szCs w:val="28"/>
        </w:rPr>
        <w:t xml:space="preserve">от 15.05.2012 № 543н «Об утверждении Положения об организации оказания первичной медико-санитарной помощи взрослому населению» (далее – приказ Минздравсоцразвития России  </w:t>
      </w:r>
      <w:r w:rsidR="00B47F07" w:rsidRPr="003F1059">
        <w:rPr>
          <w:color w:val="000000"/>
          <w:szCs w:val="28"/>
        </w:rPr>
        <w:t xml:space="preserve">от 15.05.2012 </w:t>
      </w:r>
      <w:r w:rsidR="009C1A9E" w:rsidRPr="003F1059">
        <w:rPr>
          <w:color w:val="000000"/>
          <w:szCs w:val="28"/>
        </w:rPr>
        <w:t>№ 543н),</w:t>
      </w:r>
      <w:r w:rsidRPr="009C1A9E">
        <w:rPr>
          <w:szCs w:val="28"/>
        </w:rPr>
        <w:t xml:space="preserve"> </w:t>
      </w:r>
      <w:proofErr w:type="gramEnd"/>
    </w:p>
    <w:p w:rsidR="00E93464" w:rsidRPr="003F1059" w:rsidRDefault="00E93464" w:rsidP="006E56A6">
      <w:pPr>
        <w:ind w:firstLine="709"/>
        <w:jc w:val="both"/>
      </w:pPr>
      <w:proofErr w:type="gramStart"/>
      <w:r w:rsidRPr="001665F3">
        <w:rPr>
          <w:szCs w:val="28"/>
        </w:rPr>
        <w:t xml:space="preserve">- приказами Министерства здравоохранения Российской Федерации от 30.12.2002 № 413 «Об утверждении учетной и отчетной медицинской документации» (далее - приказ Минздрава РФ от  30.12.2002 № 413), от 13.11.2003 № 545 «Об утверждении инструкций по заполнению учетной медицинской  документации» (далее - приказ Минздрава РФ от 13.11.2003 № 545), от 15.02.2013 </w:t>
      </w:r>
      <w:r>
        <w:rPr>
          <w:szCs w:val="28"/>
        </w:rPr>
        <w:t xml:space="preserve"> </w:t>
      </w:r>
      <w:r w:rsidRPr="001665F3">
        <w:rPr>
          <w:szCs w:val="28"/>
        </w:rPr>
        <w:t>№ 72н «О проведении диспансеризации пребывающих в стационарных учреждениях детей-сирот и детей, находящихся в трудной  жизненной ситуации» (далее – приказ</w:t>
      </w:r>
      <w:proofErr w:type="gramEnd"/>
      <w:r w:rsidRPr="001665F3">
        <w:rPr>
          <w:szCs w:val="28"/>
        </w:rPr>
        <w:t xml:space="preserve">  </w:t>
      </w:r>
      <w:proofErr w:type="gramStart"/>
      <w:r w:rsidRPr="001665F3">
        <w:rPr>
          <w:szCs w:val="28"/>
        </w:rPr>
        <w:t>Минздрава РФ от 15.02.2013 № 72н),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приказ Минздрава РФ от 11.04.2013 № 216н), от 20.06.2013 № 388н «Об утверждении Порядка оказания скорой, в том числе скорой специализированной, медицинской помощи» (далее – приказ Минздрава РФ от</w:t>
      </w:r>
      <w:proofErr w:type="gramEnd"/>
      <w:r w:rsidRPr="001665F3">
        <w:rPr>
          <w:szCs w:val="28"/>
        </w:rPr>
        <w:t xml:space="preserve"> </w:t>
      </w:r>
      <w:proofErr w:type="gramStart"/>
      <w:r w:rsidRPr="001665F3">
        <w:rPr>
          <w:szCs w:val="28"/>
        </w:rPr>
        <w:t xml:space="preserve">20.06.2013 № </w:t>
      </w:r>
      <w:r w:rsidRPr="003F1059">
        <w:rPr>
          <w:szCs w:val="28"/>
        </w:rPr>
        <w:t xml:space="preserve">388н), </w:t>
      </w:r>
      <w:r w:rsidR="009E6818" w:rsidRPr="003F1059">
        <w:rPr>
          <w:rFonts w:eastAsia="Calibri"/>
          <w:szCs w:val="28"/>
        </w:rPr>
        <w:t>от 28.10.2020 № 1165н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r w:rsidR="009A5C4E" w:rsidRPr="003F1059">
        <w:rPr>
          <w:szCs w:val="28"/>
        </w:rPr>
        <w:t>»</w:t>
      </w:r>
      <w:r w:rsidR="00915F19" w:rsidRPr="003F1059">
        <w:rPr>
          <w:szCs w:val="28"/>
        </w:rPr>
        <w:t xml:space="preserve"> (далее – приказ Минздрава РФ от 28.10.2020 № 1165н)</w:t>
      </w:r>
      <w:r w:rsidRPr="003F1059">
        <w:rPr>
          <w:szCs w:val="28"/>
        </w:rPr>
        <w:t>, от</w:t>
      </w:r>
      <w:r w:rsidRPr="001665F3">
        <w:rPr>
          <w:szCs w:val="28"/>
        </w:rPr>
        <w:t xml:space="preserve"> 10.08.2017 </w:t>
      </w:r>
      <w:r w:rsidR="002B7011">
        <w:rPr>
          <w:szCs w:val="28"/>
        </w:rPr>
        <w:t xml:space="preserve">                  </w:t>
      </w:r>
      <w:r w:rsidRPr="001665F3">
        <w:rPr>
          <w:szCs w:val="28"/>
        </w:rPr>
        <w:lastRenderedPageBreak/>
        <w:t xml:space="preserve">№ 514н «О порядке проведения профилактических медицинских осмотров несовершеннолетних» (далее – приказ Минздрава РФ от 10.08.2017 № 514н), </w:t>
      </w:r>
      <w:r w:rsidRPr="001665F3">
        <w:t>от 13.10.2017 № 804н «Об утверждении номенклатуры медицинских услуг»</w:t>
      </w:r>
      <w:r w:rsidRPr="001665F3">
        <w:rPr>
          <w:szCs w:val="28"/>
        </w:rPr>
        <w:t xml:space="preserve"> (далее – приказ</w:t>
      </w:r>
      <w:r w:rsidRPr="001665F3">
        <w:t xml:space="preserve"> </w:t>
      </w:r>
      <w:r w:rsidRPr="001665F3">
        <w:rPr>
          <w:szCs w:val="28"/>
        </w:rPr>
        <w:t xml:space="preserve">Минздрава РФ </w:t>
      </w:r>
      <w:r w:rsidRPr="001665F3">
        <w:t>от</w:t>
      </w:r>
      <w:proofErr w:type="gramEnd"/>
      <w:r w:rsidRPr="001665F3">
        <w:t xml:space="preserve"> </w:t>
      </w:r>
      <w:proofErr w:type="gramStart"/>
      <w:r w:rsidRPr="001665F3">
        <w:t>13.10.2017</w:t>
      </w:r>
      <w:r w:rsidR="002B7011">
        <w:t xml:space="preserve"> </w:t>
      </w:r>
      <w:r w:rsidRPr="001665F3">
        <w:t xml:space="preserve">№ 804н), </w:t>
      </w:r>
      <w:r w:rsidRPr="001665F3">
        <w:rPr>
          <w:szCs w:val="28"/>
        </w:rPr>
        <w:t>от 28.02.2019 № 108н «Об утверждении Правил обязательного медицинского страхования» (далее – Правила ОМС), от 13.03.2019 № 124н «Об утверждении порядка проведения профилактического медицинского осмотра и диспансеризации определенных групп взрослого населения» (далее – приказ Минздрава РФ от 13.03.2019 № 124н),</w:t>
      </w:r>
      <w:r w:rsidRPr="00430A7E">
        <w:rPr>
          <w:szCs w:val="28"/>
        </w:rPr>
        <w:t xml:space="preserve"> </w:t>
      </w:r>
      <w:r w:rsidRPr="00EF3123">
        <w:rPr>
          <w:szCs w:val="28"/>
        </w:rPr>
        <w:t>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w:t>
      </w:r>
      <w:proofErr w:type="gramEnd"/>
      <w:r w:rsidRPr="00EF3123">
        <w:rPr>
          <w:szCs w:val="28"/>
        </w:rPr>
        <w:t xml:space="preserve"> </w:t>
      </w:r>
      <w:proofErr w:type="gramStart"/>
      <w:r w:rsidRPr="00EF3123">
        <w:rPr>
          <w:szCs w:val="28"/>
          <w:lang w:val="en-US"/>
        </w:rPr>
        <w:t>COVID</w:t>
      </w:r>
      <w:r w:rsidRPr="00EF3123">
        <w:rPr>
          <w:szCs w:val="28"/>
        </w:rPr>
        <w:t xml:space="preserve">-19» (далее – приказ Минздрава РФ от 19.03.2020 № </w:t>
      </w:r>
      <w:r w:rsidRPr="003F1059">
        <w:rPr>
          <w:szCs w:val="28"/>
        </w:rPr>
        <w:t>198н)</w:t>
      </w:r>
      <w:r w:rsidR="009A5C4E" w:rsidRPr="003F1059">
        <w:rPr>
          <w:szCs w:val="28"/>
        </w:rPr>
        <w:t>,</w:t>
      </w:r>
      <w:r w:rsidR="00D45083" w:rsidRPr="003F1059">
        <w:rPr>
          <w:szCs w:val="28"/>
        </w:rPr>
        <w:t xml:space="preserve"> </w:t>
      </w:r>
      <w:r w:rsidR="00D45083" w:rsidRPr="003F1059">
        <w:rPr>
          <w:color w:val="000000"/>
          <w:szCs w:val="28"/>
          <w:shd w:val="clear" w:color="auto" w:fill="FFFFFF"/>
        </w:rPr>
        <w:t>от 24.03.2016 № 179н «О правилах проведения патолого-анатомических исследований» (далее - приказ Минздрава РФ от 24.03.2016 № 179н)</w:t>
      </w:r>
      <w:r w:rsidR="00FB2605" w:rsidRPr="003F1059">
        <w:rPr>
          <w:color w:val="000000"/>
          <w:szCs w:val="28"/>
          <w:shd w:val="clear" w:color="auto" w:fill="FFFFFF"/>
        </w:rPr>
        <w:t>,</w:t>
      </w:r>
      <w:r w:rsidR="000A7B24" w:rsidRPr="003F1059">
        <w:rPr>
          <w:color w:val="000000"/>
          <w:szCs w:val="28"/>
          <w:shd w:val="clear" w:color="auto" w:fill="FFFFFF"/>
        </w:rPr>
        <w:t xml:space="preserve"> от 20.10.2020 № 1130н «Об утверждении порядка оказания медицинской помощи по профилю «акушерство и гинекология» (далее – приказ Минздрава РФ от 20.10.2020 № 1130н),</w:t>
      </w:r>
      <w:r w:rsidR="00D75E29" w:rsidRPr="003F1059">
        <w:rPr>
          <w:color w:val="000000"/>
          <w:szCs w:val="28"/>
          <w:shd w:val="clear" w:color="auto" w:fill="FFFFFF"/>
        </w:rPr>
        <w:t xml:space="preserve"> от 29.12.2020 № 1397н «Об утверждении Требований к структуре и содержанию тарифного соглашения»</w:t>
      </w:r>
      <w:r w:rsidR="00B4344A" w:rsidRPr="003F1059">
        <w:rPr>
          <w:color w:val="000000"/>
          <w:szCs w:val="28"/>
          <w:shd w:val="clear" w:color="auto" w:fill="FFFFFF"/>
        </w:rPr>
        <w:t xml:space="preserve"> (далее – приказ Минздрава РФ от 29.12.2020 № 1397н)</w:t>
      </w:r>
      <w:r w:rsidR="00D75E29" w:rsidRPr="003F1059">
        <w:rPr>
          <w:color w:val="000000"/>
          <w:szCs w:val="28"/>
          <w:shd w:val="clear" w:color="auto" w:fill="FFFFFF"/>
        </w:rPr>
        <w:t>,</w:t>
      </w:r>
      <w:proofErr w:type="gramEnd"/>
    </w:p>
    <w:p w:rsidR="00E93464" w:rsidRPr="00A90C9A" w:rsidRDefault="00E93464" w:rsidP="00E93464">
      <w:pPr>
        <w:ind w:firstLine="709"/>
        <w:jc w:val="both"/>
      </w:pPr>
      <w:r w:rsidRPr="003F1059">
        <w:rPr>
          <w:szCs w:val="28"/>
        </w:rPr>
        <w:t>- приказ</w:t>
      </w:r>
      <w:r w:rsidR="008D5BB1" w:rsidRPr="003F1059">
        <w:rPr>
          <w:szCs w:val="28"/>
        </w:rPr>
        <w:t>ом</w:t>
      </w:r>
      <w:r w:rsidRPr="003F1059">
        <w:rPr>
          <w:szCs w:val="28"/>
        </w:rPr>
        <w:t xml:space="preserve"> Федерального фонда обязательного</w:t>
      </w:r>
      <w:r w:rsidRPr="00CF0836">
        <w:rPr>
          <w:szCs w:val="28"/>
        </w:rPr>
        <w:t xml:space="preserve"> медицинского страхования от 28.02.2019 №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приказ ФФОМС от 28.02.2019 № 36),</w:t>
      </w:r>
      <w:r w:rsidRPr="002B0777">
        <w:rPr>
          <w:szCs w:val="28"/>
        </w:rPr>
        <w:t xml:space="preserve"> </w:t>
      </w:r>
    </w:p>
    <w:p w:rsidR="00E93464" w:rsidRPr="003F1059" w:rsidRDefault="00E93464" w:rsidP="00E93464">
      <w:pPr>
        <w:ind w:firstLine="708"/>
        <w:jc w:val="both"/>
        <w:rPr>
          <w:strike/>
          <w:color w:val="000000" w:themeColor="text1"/>
          <w:szCs w:val="28"/>
        </w:rPr>
      </w:pPr>
      <w:r w:rsidRPr="00915F19">
        <w:rPr>
          <w:szCs w:val="28"/>
        </w:rPr>
        <w:t xml:space="preserve">- постановлением Правительства </w:t>
      </w:r>
      <w:r w:rsidRPr="003F1059">
        <w:rPr>
          <w:szCs w:val="28"/>
        </w:rPr>
        <w:t xml:space="preserve">Челябинской области </w:t>
      </w:r>
      <w:r w:rsidR="00915F19" w:rsidRPr="003F1059">
        <w:rPr>
          <w:szCs w:val="28"/>
        </w:rPr>
        <w:t xml:space="preserve">от </w:t>
      </w:r>
      <w:r w:rsidR="00E80311" w:rsidRPr="003F1059">
        <w:rPr>
          <w:szCs w:val="28"/>
        </w:rPr>
        <w:t>29.12</w:t>
      </w:r>
      <w:r w:rsidR="00915F19" w:rsidRPr="003F1059">
        <w:rPr>
          <w:szCs w:val="28"/>
        </w:rPr>
        <w:t>.</w:t>
      </w:r>
      <w:r w:rsidR="00E80311" w:rsidRPr="003F1059">
        <w:rPr>
          <w:szCs w:val="28"/>
        </w:rPr>
        <w:t xml:space="preserve">2020 № 758-П </w:t>
      </w:r>
      <w:r w:rsidR="00915F19" w:rsidRPr="003F1059">
        <w:rPr>
          <w:szCs w:val="28"/>
        </w:rPr>
        <w:t xml:space="preserve">«О Территориальной программе государственных гарантий бесплатного оказания гражданам медицинской помощи в Челябинской области на 2021 год и на плановый период </w:t>
      </w:r>
      <w:r w:rsidR="00915F19" w:rsidRPr="003F1059">
        <w:rPr>
          <w:szCs w:val="28"/>
          <w:shd w:val="clear" w:color="auto" w:fill="FFFFFF"/>
        </w:rPr>
        <w:t>2022 и 2023 годов</w:t>
      </w:r>
      <w:r w:rsidR="00915F19" w:rsidRPr="003F1059">
        <w:rPr>
          <w:szCs w:val="28"/>
        </w:rPr>
        <w:t xml:space="preserve">» </w:t>
      </w:r>
      <w:r w:rsidRPr="003F1059">
        <w:rPr>
          <w:szCs w:val="28"/>
        </w:rPr>
        <w:t>(далее – территориальная программа),</w:t>
      </w:r>
      <w:r w:rsidRPr="003F1059">
        <w:rPr>
          <w:strike/>
          <w:szCs w:val="28"/>
        </w:rPr>
        <w:t xml:space="preserve"> </w:t>
      </w:r>
      <w:r w:rsidRPr="003F1059">
        <w:rPr>
          <w:strike/>
          <w:color w:val="000000" w:themeColor="text1"/>
          <w:sz w:val="20"/>
        </w:rPr>
        <w:t xml:space="preserve"> </w:t>
      </w:r>
    </w:p>
    <w:p w:rsidR="00E93464" w:rsidRPr="001F4577" w:rsidRDefault="00E93464" w:rsidP="00E93464">
      <w:pPr>
        <w:ind w:firstLine="708"/>
        <w:jc w:val="both"/>
        <w:rPr>
          <w:szCs w:val="28"/>
        </w:rPr>
      </w:pPr>
      <w:proofErr w:type="gramStart"/>
      <w:r w:rsidRPr="003F1059">
        <w:rPr>
          <w:szCs w:val="28"/>
        </w:rPr>
        <w:t>- приказами Министерства здравоохранения Челябинской области</w:t>
      </w:r>
      <w:r w:rsidRPr="003F1059">
        <w:rPr>
          <w:i/>
          <w:szCs w:val="28"/>
        </w:rPr>
        <w:t xml:space="preserve"> </w:t>
      </w:r>
      <w:r w:rsidRPr="003F1059">
        <w:rPr>
          <w:szCs w:val="28"/>
        </w:rPr>
        <w:t>от 20.12.2012 № 1782 «Об утверждении порядка направления</w:t>
      </w:r>
      <w:r w:rsidRPr="001665F3">
        <w:rPr>
          <w:szCs w:val="28"/>
        </w:rPr>
        <w:t xml:space="preserve"> прикрепленного гражданина к медицинским организациям-фондодержателям с целью получения внешних медицинских услуг в медицинских организациях-исполнителях при взаиморасчетах за счет средств подушевого финансирования» (далее - приказ Минздрава Челябинской области от 20.12.2012 № 1782), от 27.06.2011 № 825 «Об организации деятельности центров здоровья для формирования здорового образа жизни у граждан Российской Федерации, включая сокращение</w:t>
      </w:r>
      <w:proofErr w:type="gramEnd"/>
      <w:r w:rsidRPr="001665F3">
        <w:rPr>
          <w:szCs w:val="28"/>
        </w:rPr>
        <w:t xml:space="preserve"> </w:t>
      </w:r>
      <w:proofErr w:type="gramStart"/>
      <w:r w:rsidRPr="001665F3">
        <w:rPr>
          <w:szCs w:val="28"/>
        </w:rPr>
        <w:t xml:space="preserve">потребления алкоголя и табака», </w:t>
      </w:r>
      <w:r w:rsidRPr="001665F3">
        <w:rPr>
          <w:color w:val="000000" w:themeColor="text1"/>
          <w:szCs w:val="28"/>
        </w:rPr>
        <w:t>от 31.12.2015 № 2075 «Об организации  проведения диспансеризации пребывающих в стационарных учреждениях детей-сирот и детей, находящихся в трудной жизненной ситуации, в Челябинской области» (далее  –  приказ   Минздрава  Челябинской  области  от  31.12.2015  № 2075)</w:t>
      </w:r>
      <w:r w:rsidRPr="001665F3">
        <w:rPr>
          <w:szCs w:val="28"/>
        </w:rPr>
        <w:t xml:space="preserve">, </w:t>
      </w:r>
      <w:r w:rsidRPr="001665F3">
        <w:rPr>
          <w:color w:val="000000" w:themeColor="text1"/>
          <w:szCs w:val="28"/>
        </w:rPr>
        <w:t xml:space="preserve">от 31.12.2015 </w:t>
      </w:r>
      <w:r>
        <w:rPr>
          <w:color w:val="000000" w:themeColor="text1"/>
          <w:szCs w:val="28"/>
        </w:rPr>
        <w:t xml:space="preserve">    </w:t>
      </w:r>
      <w:r w:rsidRPr="001665F3">
        <w:rPr>
          <w:color w:val="000000" w:themeColor="text1"/>
          <w:szCs w:val="28"/>
        </w:rPr>
        <w:t>№ 2076 «Об организации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w:t>
      </w:r>
      <w:proofErr w:type="gramEnd"/>
      <w:r w:rsidRPr="001665F3">
        <w:rPr>
          <w:color w:val="000000" w:themeColor="text1"/>
          <w:szCs w:val="28"/>
        </w:rPr>
        <w:t xml:space="preserve"> </w:t>
      </w:r>
      <w:proofErr w:type="gramStart"/>
      <w:r w:rsidRPr="001665F3">
        <w:rPr>
          <w:color w:val="000000" w:themeColor="text1"/>
          <w:szCs w:val="28"/>
        </w:rPr>
        <w:t>патронатную семью в Челябинской области» (далее – приказ Минздрава Челябинской области от 31.12.2015 № 2076)</w:t>
      </w:r>
      <w:r w:rsidRPr="001665F3">
        <w:rPr>
          <w:szCs w:val="28"/>
        </w:rPr>
        <w:t xml:space="preserve">, </w:t>
      </w:r>
      <w:r w:rsidRPr="001665F3">
        <w:rPr>
          <w:color w:val="000000" w:themeColor="text1"/>
          <w:szCs w:val="28"/>
        </w:rPr>
        <w:t xml:space="preserve">от 30.04.2019 № 440 «О порядке проведения диагностических </w:t>
      </w:r>
      <w:r w:rsidRPr="001665F3">
        <w:rPr>
          <w:color w:val="000000" w:themeColor="text1"/>
          <w:szCs w:val="28"/>
        </w:rPr>
        <w:lastRenderedPageBreak/>
        <w:t>исследований больным на позитронно-эмиссионном томографе, совмещенном с компьютерным томографом, и однофотонном эмиссионном компьютерном томографе в центрах позитронно-эмиссионной томографии Челябинской области» (далее – приказ Минздрава Челябинской области от 30.04.2019 № 440), о</w:t>
      </w:r>
      <w:r w:rsidRPr="001665F3">
        <w:rPr>
          <w:szCs w:val="28"/>
        </w:rPr>
        <w:t>т 06.06.2016 № 900 «О совершенствовании пренатальной дородовой диагностики на территории Челябинской области</w:t>
      </w:r>
      <w:proofErr w:type="gramEnd"/>
      <w:r w:rsidRPr="001665F3">
        <w:rPr>
          <w:szCs w:val="28"/>
        </w:rPr>
        <w:t>» (</w:t>
      </w:r>
      <w:proofErr w:type="gramStart"/>
      <w:r w:rsidRPr="001665F3">
        <w:rPr>
          <w:szCs w:val="28"/>
        </w:rPr>
        <w:t xml:space="preserve">далее – приказ Минздрава Челябинской области от 06.06.2016 № </w:t>
      </w:r>
      <w:r w:rsidRPr="00347888">
        <w:rPr>
          <w:szCs w:val="28"/>
        </w:rPr>
        <w:t>900), от 31.07.2009 № 867 «Об организации межрайонных отделений пренатальной диагностики в Челябинской области» (далее –  приказ  Минздрава  Челябинской  области  от  31.07.2009  № 867), от 30.12.2015 № 2043                                 «О маршрутизации пациентов с хронической болезнью почек 5 стадии, нуждающихся в оказании диализной помощи в Челябинской области» (далее – приказ  Минздрава Челябинской области от 30.12.2015 № 2043),  от 09.09.2016               № 1517 «Об</w:t>
      </w:r>
      <w:proofErr w:type="gramEnd"/>
      <w:r w:rsidRPr="00347888">
        <w:rPr>
          <w:szCs w:val="28"/>
        </w:rPr>
        <w:t xml:space="preserve"> </w:t>
      </w:r>
      <w:proofErr w:type="gramStart"/>
      <w:r w:rsidRPr="00347888">
        <w:rPr>
          <w:szCs w:val="28"/>
        </w:rPr>
        <w:t xml:space="preserve">организации оказания экстренной и планово-консультативной медицинской помощи в Челябинской области»  </w:t>
      </w:r>
      <w:r w:rsidRPr="00347888">
        <w:rPr>
          <w:color w:val="000000" w:themeColor="text1"/>
          <w:szCs w:val="28"/>
        </w:rPr>
        <w:t>(далее  –   приказ   Минздрава  Челябинской  области  от</w:t>
      </w:r>
      <w:r w:rsidRPr="00347888">
        <w:rPr>
          <w:szCs w:val="28"/>
        </w:rPr>
        <w:t xml:space="preserve">  09.09.2016  № 1517), от 13.12.2016 № 2111                               «О маршрутизации взрослых пациентов с парентеральными вирусными гепатитами в Челябинской области» </w:t>
      </w:r>
      <w:r w:rsidRPr="00347888">
        <w:rPr>
          <w:color w:val="000000" w:themeColor="text1"/>
          <w:szCs w:val="28"/>
        </w:rPr>
        <w:t>(далее – приказ Минздрава Челябинской области от 13.12.2016 № 2111),  от  23.12.2016 № 2180 «О создании кабинетов мониторинга состояния здоровья и развития детей из групп перинатального</w:t>
      </w:r>
      <w:r w:rsidRPr="001665F3">
        <w:rPr>
          <w:color w:val="000000" w:themeColor="text1"/>
          <w:szCs w:val="28"/>
        </w:rPr>
        <w:t xml:space="preserve"> риска, в том числе детей</w:t>
      </w:r>
      <w:proofErr w:type="gramEnd"/>
      <w:r w:rsidRPr="001665F3">
        <w:rPr>
          <w:color w:val="000000" w:themeColor="text1"/>
          <w:szCs w:val="28"/>
        </w:rPr>
        <w:t xml:space="preserve">, родившихся с экстремально низкой массой тела, очень низкой массой тела и недоношенных, на территории Челябинской области» (далее – приказ Минздрава Челябинской области от 23.12.2016 № 2180), от 08.12.2016 № 2079 «О порядке маршрутизации больных неврологического профиля, страдающих рассеянным склерозом, заболеваниями </w:t>
      </w:r>
      <w:proofErr w:type="gramStart"/>
      <w:r w:rsidRPr="001665F3">
        <w:rPr>
          <w:color w:val="000000" w:themeColor="text1"/>
          <w:szCs w:val="28"/>
        </w:rPr>
        <w:t>экстрапирамидной нервной</w:t>
      </w:r>
      <w:proofErr w:type="gramEnd"/>
      <w:r w:rsidRPr="001665F3">
        <w:rPr>
          <w:color w:val="000000" w:themeColor="text1"/>
          <w:szCs w:val="28"/>
        </w:rPr>
        <w:t xml:space="preserve"> системы, эпилепсией и другими пароксизмальными заболеваниями нервной системы, на амбулаторном </w:t>
      </w:r>
      <w:r w:rsidRPr="00705504">
        <w:rPr>
          <w:color w:val="000000" w:themeColor="text1"/>
          <w:szCs w:val="28"/>
        </w:rPr>
        <w:t xml:space="preserve">этапе» (далее – приказ Минздрава Челябинской области от 08.12.2016 № 2079), от 29.03.2017 № </w:t>
      </w:r>
      <w:proofErr w:type="gramStart"/>
      <w:r w:rsidRPr="00705504">
        <w:rPr>
          <w:color w:val="000000" w:themeColor="text1"/>
          <w:szCs w:val="28"/>
        </w:rPr>
        <w:t xml:space="preserve">577 «Об организации консультативно-диагностического центра в ГБУЗ «Челябинский областной клинический терапевтический госпиталь для ветеранов войн»» </w:t>
      </w:r>
      <w:r w:rsidRPr="00705504">
        <w:rPr>
          <w:szCs w:val="28"/>
        </w:rPr>
        <w:t xml:space="preserve">(далее – приказ Минздрава  Челябинской области от  29.03.2017 </w:t>
      </w:r>
      <w:r>
        <w:rPr>
          <w:szCs w:val="28"/>
        </w:rPr>
        <w:t xml:space="preserve">       </w:t>
      </w:r>
      <w:r w:rsidRPr="00705504">
        <w:rPr>
          <w:szCs w:val="28"/>
        </w:rPr>
        <w:t>№ 577), от 17.08.2017 № 1528 «Об организации деятельности специализированных мобильных</w:t>
      </w:r>
      <w:r w:rsidRPr="001665F3">
        <w:rPr>
          <w:szCs w:val="28"/>
        </w:rPr>
        <w:t xml:space="preserve"> медицинских бригад для оказания плановой первичной специализированной медико-санитарной помощи населению муниципальных образований Челябинской области» (далее – приказ  Минздрава Челябинской области от 17.08.2017 № 1528), от 18.12.2017 № 2348 «Об организации проведения несовершеннолетним</w:t>
      </w:r>
      <w:proofErr w:type="gramEnd"/>
      <w:r w:rsidRPr="001665F3">
        <w:rPr>
          <w:szCs w:val="28"/>
        </w:rPr>
        <w:t xml:space="preserve"> </w:t>
      </w:r>
      <w:proofErr w:type="gramStart"/>
      <w:r w:rsidRPr="001665F3">
        <w:rPr>
          <w:szCs w:val="28"/>
        </w:rPr>
        <w:t xml:space="preserve">профилактических медицинских осмотров на территории Челябинской области» (далее – приказ Минздрава Челябинской области от 18.12.2017 № 2348), от 11.12.2017 № 2286 «О внедрении </w:t>
      </w:r>
      <w:proofErr w:type="spellStart"/>
      <w:r w:rsidRPr="001665F3">
        <w:rPr>
          <w:szCs w:val="28"/>
        </w:rPr>
        <w:t>пилотного</w:t>
      </w:r>
      <w:proofErr w:type="spellEnd"/>
      <w:r w:rsidRPr="001665F3">
        <w:rPr>
          <w:szCs w:val="28"/>
        </w:rPr>
        <w:t xml:space="preserve"> проекта дистанционного диспансерного наблюдения больных с артериальной гипертензией с использованием средств ОМС на территории Челябинской области» (далее – приказ Минздрава Челябинской области от  11.12.2017 № 2286)</w:t>
      </w:r>
      <w:r w:rsidRPr="001665F3">
        <w:rPr>
          <w:color w:val="000000" w:themeColor="text1"/>
          <w:szCs w:val="28"/>
        </w:rPr>
        <w:t xml:space="preserve">, </w:t>
      </w:r>
      <w:r w:rsidRPr="001665F3">
        <w:rPr>
          <w:szCs w:val="28"/>
        </w:rPr>
        <w:t>от 21.01.2016 № 68 «О маршрутизации взрослых пациентов при оказании медицинской помощи по профилю онкология в</w:t>
      </w:r>
      <w:proofErr w:type="gramEnd"/>
      <w:r w:rsidRPr="001665F3">
        <w:rPr>
          <w:szCs w:val="28"/>
        </w:rPr>
        <w:t xml:space="preserve"> </w:t>
      </w:r>
      <w:r w:rsidRPr="00705504">
        <w:rPr>
          <w:szCs w:val="28"/>
        </w:rPr>
        <w:t>Челябинской области» (далее - приказ Минздрава Челябинской области от 21.01.2016 № 68)</w:t>
      </w:r>
      <w:r w:rsidRPr="00705504">
        <w:rPr>
          <w:color w:val="000000" w:themeColor="text1"/>
          <w:szCs w:val="28"/>
        </w:rPr>
        <w:t>,</w:t>
      </w:r>
      <w:r w:rsidRPr="00705504">
        <w:rPr>
          <w:szCs w:val="28"/>
        </w:rPr>
        <w:t xml:space="preserve"> </w:t>
      </w:r>
      <w:r w:rsidRPr="006016AA">
        <w:rPr>
          <w:szCs w:val="28"/>
        </w:rPr>
        <w:t xml:space="preserve">от 26.12.2019 № 1430 «О работе детских консультативно-диагностических центров в Челябинской области», от 27.01.2020 № </w:t>
      </w:r>
      <w:r w:rsidRPr="006016AA">
        <w:rPr>
          <w:szCs w:val="28"/>
        </w:rPr>
        <w:lastRenderedPageBreak/>
        <w:t>65 «Об открытии и функционировании Центров амбулаторной онкологической помощи в Челябинской области» (далее – приказ Минздрава Челябинской области от 27.01.2020 № 65),</w:t>
      </w:r>
      <w:r w:rsidRPr="00705504">
        <w:rPr>
          <w:szCs w:val="28"/>
        </w:rPr>
        <w:t xml:space="preserve"> </w:t>
      </w:r>
      <w:r w:rsidR="008E0F1D">
        <w:rPr>
          <w:szCs w:val="28"/>
        </w:rPr>
        <w:t xml:space="preserve">               </w:t>
      </w:r>
    </w:p>
    <w:p w:rsidR="00E93464" w:rsidRDefault="00E93464" w:rsidP="00E93464">
      <w:pPr>
        <w:ind w:firstLine="709"/>
        <w:jc w:val="both"/>
        <w:rPr>
          <w:color w:val="000000" w:themeColor="text1"/>
          <w:sz w:val="16"/>
          <w:szCs w:val="16"/>
        </w:rPr>
      </w:pPr>
      <w:r w:rsidRPr="00705504">
        <w:rPr>
          <w:szCs w:val="28"/>
        </w:rPr>
        <w:t>- приказами Министерства здравоохранения Челябинской области</w:t>
      </w:r>
      <w:r w:rsidRPr="00FF52C5">
        <w:rPr>
          <w:szCs w:val="28"/>
        </w:rPr>
        <w:t>, Территориального фо</w:t>
      </w:r>
      <w:r>
        <w:rPr>
          <w:szCs w:val="28"/>
        </w:rPr>
        <w:t xml:space="preserve">нда обязательного медицинского </w:t>
      </w:r>
      <w:r w:rsidRPr="00FF52C5">
        <w:rPr>
          <w:szCs w:val="28"/>
        </w:rPr>
        <w:t>страх</w:t>
      </w:r>
      <w:r>
        <w:rPr>
          <w:szCs w:val="28"/>
        </w:rPr>
        <w:t>ования Челябинской области от 14</w:t>
      </w:r>
      <w:r w:rsidRPr="00FF52C5">
        <w:rPr>
          <w:szCs w:val="28"/>
        </w:rPr>
        <w:t>.0</w:t>
      </w:r>
      <w:r>
        <w:rPr>
          <w:szCs w:val="28"/>
        </w:rPr>
        <w:t>3</w:t>
      </w:r>
      <w:r w:rsidRPr="00FF52C5">
        <w:rPr>
          <w:szCs w:val="28"/>
        </w:rPr>
        <w:t>.201</w:t>
      </w:r>
      <w:r>
        <w:rPr>
          <w:szCs w:val="28"/>
        </w:rPr>
        <w:t>9 № 237/188</w:t>
      </w:r>
      <w:r w:rsidRPr="00FF52C5">
        <w:rPr>
          <w:szCs w:val="28"/>
        </w:rPr>
        <w:t xml:space="preserve"> «Об утверждении Порядка учета численности застрахованных по обязательному медицинскому страхованию лиц, обслуживаемых медицинскими организациями при оказании первичной медико-санитарной помощи на территории Челябинской области</w:t>
      </w:r>
      <w:r>
        <w:rPr>
          <w:szCs w:val="28"/>
        </w:rPr>
        <w:t xml:space="preserve"> и </w:t>
      </w:r>
      <w:r w:rsidRPr="00FF52C5">
        <w:rPr>
          <w:szCs w:val="28"/>
        </w:rPr>
        <w:t xml:space="preserve">Порядка учета </w:t>
      </w:r>
      <w:proofErr w:type="gramStart"/>
      <w:r w:rsidRPr="00FF52C5">
        <w:rPr>
          <w:szCs w:val="28"/>
        </w:rPr>
        <w:t>численности</w:t>
      </w:r>
      <w:proofErr w:type="gramEnd"/>
      <w:r w:rsidRPr="00FF52C5">
        <w:rPr>
          <w:szCs w:val="28"/>
        </w:rPr>
        <w:t xml:space="preserve"> застрахованных по обязательному медицинскому страхованию лиц, обслуживаемых медицинскими организациями</w:t>
      </w:r>
      <w:r>
        <w:rPr>
          <w:szCs w:val="28"/>
        </w:rPr>
        <w:t xml:space="preserve"> </w:t>
      </w:r>
      <w:r w:rsidRPr="00FF52C5">
        <w:rPr>
          <w:szCs w:val="28"/>
        </w:rPr>
        <w:t>Челябинской области</w:t>
      </w:r>
      <w:r>
        <w:rPr>
          <w:szCs w:val="28"/>
        </w:rPr>
        <w:t xml:space="preserve"> </w:t>
      </w:r>
      <w:r w:rsidRPr="00FF52C5">
        <w:rPr>
          <w:szCs w:val="28"/>
        </w:rPr>
        <w:t xml:space="preserve">при оказании </w:t>
      </w:r>
      <w:r>
        <w:rPr>
          <w:szCs w:val="28"/>
        </w:rPr>
        <w:t>скорой, в том числе скорой специализированной, медицинской помощи</w:t>
      </w:r>
      <w:r w:rsidRPr="00FF52C5">
        <w:rPr>
          <w:szCs w:val="28"/>
        </w:rPr>
        <w:t>» (далее – п</w:t>
      </w:r>
      <w:r>
        <w:rPr>
          <w:szCs w:val="28"/>
        </w:rPr>
        <w:t>риказ от 14</w:t>
      </w:r>
      <w:r w:rsidRPr="00FF52C5">
        <w:rPr>
          <w:szCs w:val="28"/>
        </w:rPr>
        <w:t>.0</w:t>
      </w:r>
      <w:r>
        <w:rPr>
          <w:szCs w:val="28"/>
        </w:rPr>
        <w:t>3</w:t>
      </w:r>
      <w:r w:rsidRPr="00FF52C5">
        <w:rPr>
          <w:szCs w:val="28"/>
        </w:rPr>
        <w:t>.201</w:t>
      </w:r>
      <w:r>
        <w:rPr>
          <w:szCs w:val="28"/>
        </w:rPr>
        <w:t>9</w:t>
      </w:r>
      <w:r w:rsidRPr="00FF52C5">
        <w:rPr>
          <w:szCs w:val="28"/>
        </w:rPr>
        <w:t xml:space="preserve"> </w:t>
      </w:r>
      <w:r>
        <w:rPr>
          <w:szCs w:val="28"/>
        </w:rPr>
        <w:t xml:space="preserve">              </w:t>
      </w:r>
      <w:r w:rsidRPr="00FF52C5">
        <w:rPr>
          <w:szCs w:val="28"/>
        </w:rPr>
        <w:t xml:space="preserve">№ </w:t>
      </w:r>
      <w:r>
        <w:rPr>
          <w:szCs w:val="28"/>
        </w:rPr>
        <w:t>237/188</w:t>
      </w:r>
      <w:r w:rsidRPr="00FF52C5">
        <w:rPr>
          <w:szCs w:val="28"/>
        </w:rPr>
        <w:t>)</w:t>
      </w:r>
      <w:r>
        <w:rPr>
          <w:szCs w:val="28"/>
        </w:rPr>
        <w:t xml:space="preserve">, от 27.11.2018 № 2479/874 </w:t>
      </w:r>
      <w:r w:rsidRPr="00025895">
        <w:rPr>
          <w:szCs w:val="28"/>
        </w:rPr>
        <w:t xml:space="preserve">«Об утверждении </w:t>
      </w:r>
      <w:r>
        <w:rPr>
          <w:szCs w:val="28"/>
        </w:rPr>
        <w:t>Правил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Челябинской области»</w:t>
      </w:r>
      <w:r w:rsidR="00537BBA">
        <w:rPr>
          <w:szCs w:val="28"/>
        </w:rPr>
        <w:t>,</w:t>
      </w:r>
    </w:p>
    <w:p w:rsidR="00E93464" w:rsidRPr="005C32AF" w:rsidRDefault="00E93464" w:rsidP="00E93464">
      <w:pPr>
        <w:ind w:firstLine="708"/>
        <w:jc w:val="both"/>
        <w:rPr>
          <w:szCs w:val="28"/>
        </w:rPr>
      </w:pPr>
      <w:r>
        <w:rPr>
          <w:szCs w:val="28"/>
        </w:rPr>
        <w:t xml:space="preserve">- </w:t>
      </w:r>
      <w:r w:rsidRPr="00FF6ED8">
        <w:rPr>
          <w:szCs w:val="28"/>
        </w:rPr>
        <w:t>приказ</w:t>
      </w:r>
      <w:r>
        <w:rPr>
          <w:szCs w:val="28"/>
        </w:rPr>
        <w:t xml:space="preserve">ом </w:t>
      </w:r>
      <w:r w:rsidRPr="00FF6ED8">
        <w:rPr>
          <w:szCs w:val="28"/>
        </w:rPr>
        <w:t>Челябинского областного фонда обязательног</w:t>
      </w:r>
      <w:r w:rsidRPr="00823DC8">
        <w:rPr>
          <w:szCs w:val="28"/>
        </w:rPr>
        <w:t xml:space="preserve">о медицинского страхования от 03.06.2011 № 392 «Об утверждении Порядка организации проведения межтерриториальных расчетов в сфере обязательного медицинского </w:t>
      </w:r>
      <w:r w:rsidRPr="005C32AF">
        <w:rPr>
          <w:szCs w:val="28"/>
        </w:rPr>
        <w:t xml:space="preserve">страхования Челябинской области» (далее – приказ ЧОФОМС от 03.06.2011 № 392), </w:t>
      </w:r>
    </w:p>
    <w:p w:rsidR="00E93464" w:rsidRPr="003F1059" w:rsidRDefault="00E93464" w:rsidP="00E93464">
      <w:pPr>
        <w:tabs>
          <w:tab w:val="left" w:pos="993"/>
        </w:tabs>
        <w:ind w:firstLine="709"/>
        <w:jc w:val="both"/>
        <w:rPr>
          <w:i/>
          <w:strike/>
          <w:szCs w:val="28"/>
        </w:rPr>
      </w:pPr>
      <w:r w:rsidRPr="008D35CD">
        <w:rPr>
          <w:szCs w:val="28"/>
        </w:rPr>
        <w:t xml:space="preserve">- </w:t>
      </w:r>
      <w:r w:rsidRPr="003F1059">
        <w:rPr>
          <w:szCs w:val="28"/>
        </w:rPr>
        <w:t xml:space="preserve">письмом Министерства здравоохранения Российской Федерации </w:t>
      </w:r>
      <w:r w:rsidR="008D35CD" w:rsidRPr="003F1059">
        <w:rPr>
          <w:strike/>
          <w:szCs w:val="28"/>
        </w:rPr>
        <w:t xml:space="preserve">                             </w:t>
      </w:r>
      <w:r w:rsidR="008D35CD" w:rsidRPr="003F1059">
        <w:rPr>
          <w:szCs w:val="28"/>
        </w:rPr>
        <w:t xml:space="preserve">от </w:t>
      </w:r>
      <w:r w:rsidR="00F65F13" w:rsidRPr="003F1059">
        <w:rPr>
          <w:szCs w:val="28"/>
        </w:rPr>
        <w:t>31</w:t>
      </w:r>
      <w:r w:rsidR="008D35CD" w:rsidRPr="003F1059">
        <w:rPr>
          <w:szCs w:val="28"/>
        </w:rPr>
        <w:t>.</w:t>
      </w:r>
      <w:r w:rsidR="00F65F13" w:rsidRPr="003F1059">
        <w:rPr>
          <w:szCs w:val="28"/>
        </w:rPr>
        <w:t>12</w:t>
      </w:r>
      <w:r w:rsidR="008D35CD" w:rsidRPr="003F1059">
        <w:rPr>
          <w:szCs w:val="28"/>
        </w:rPr>
        <w:t>.</w:t>
      </w:r>
      <w:r w:rsidR="00F65F13" w:rsidRPr="003F1059">
        <w:rPr>
          <w:szCs w:val="28"/>
        </w:rPr>
        <w:t>2020</w:t>
      </w:r>
      <w:r w:rsidR="008D35CD" w:rsidRPr="003F1059">
        <w:rPr>
          <w:szCs w:val="28"/>
        </w:rPr>
        <w:t xml:space="preserve"> № </w:t>
      </w:r>
      <w:r w:rsidR="00F65F13" w:rsidRPr="003F1059">
        <w:rPr>
          <w:szCs w:val="28"/>
        </w:rPr>
        <w:t>11-7</w:t>
      </w:r>
      <w:proofErr w:type="gramStart"/>
      <w:r w:rsidR="00F65F13" w:rsidRPr="003F1059">
        <w:rPr>
          <w:szCs w:val="28"/>
        </w:rPr>
        <w:t>/И</w:t>
      </w:r>
      <w:proofErr w:type="gramEnd"/>
      <w:r w:rsidR="00F65F13" w:rsidRPr="003F1059">
        <w:rPr>
          <w:szCs w:val="28"/>
        </w:rPr>
        <w:t>/2-20700</w:t>
      </w:r>
      <w:r w:rsidR="008D35CD" w:rsidRPr="003F1059">
        <w:rPr>
          <w:szCs w:val="28"/>
        </w:rPr>
        <w:t xml:space="preserve">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r w:rsidRPr="003F1059">
        <w:rPr>
          <w:szCs w:val="28"/>
        </w:rPr>
        <w:t>,</w:t>
      </w:r>
    </w:p>
    <w:p w:rsidR="00E12112" w:rsidRPr="00E12112" w:rsidRDefault="00E93464" w:rsidP="00E12112">
      <w:pPr>
        <w:tabs>
          <w:tab w:val="left" w:pos="993"/>
        </w:tabs>
        <w:ind w:firstLine="709"/>
        <w:jc w:val="both"/>
        <w:rPr>
          <w:szCs w:val="28"/>
        </w:rPr>
      </w:pPr>
      <w:r w:rsidRPr="003F1059">
        <w:rPr>
          <w:szCs w:val="28"/>
        </w:rPr>
        <w:t>- письм</w:t>
      </w:r>
      <w:r w:rsidR="008D5BB1" w:rsidRPr="003F1059">
        <w:rPr>
          <w:szCs w:val="28"/>
        </w:rPr>
        <w:t>ами</w:t>
      </w:r>
      <w:r w:rsidRPr="003F1059">
        <w:rPr>
          <w:szCs w:val="28"/>
        </w:rPr>
        <w:t xml:space="preserve"> Министерства здравоохранения Российской Федерации, Федерального фонда обязательного медицинского страхования от 26.09.2012             № 14-0/10/2-2564, № 7155/30</w:t>
      </w:r>
      <w:r w:rsidRPr="003F1059">
        <w:rPr>
          <w:color w:val="000000"/>
          <w:szCs w:val="28"/>
          <w:shd w:val="clear" w:color="auto" w:fill="FFFFFF"/>
        </w:rPr>
        <w:t xml:space="preserve"> «О направлении Методических рекомендаций «Скорая медицинская помощь в системе ОМС. Этап становления, перспективы развития»</w:t>
      </w:r>
      <w:r w:rsidRPr="003F1059">
        <w:rPr>
          <w:szCs w:val="28"/>
        </w:rPr>
        <w:t xml:space="preserve">, </w:t>
      </w:r>
      <w:r w:rsidR="002F7DD7" w:rsidRPr="003F1059">
        <w:rPr>
          <w:szCs w:val="28"/>
        </w:rPr>
        <w:t xml:space="preserve">                        </w:t>
      </w:r>
      <w:r w:rsidR="00E12112" w:rsidRPr="003F1059">
        <w:rPr>
          <w:szCs w:val="28"/>
        </w:rPr>
        <w:t xml:space="preserve">от </w:t>
      </w:r>
      <w:r w:rsidR="00D6789F" w:rsidRPr="003F1059">
        <w:rPr>
          <w:szCs w:val="28"/>
        </w:rPr>
        <w:t>30</w:t>
      </w:r>
      <w:r w:rsidR="004A2D96" w:rsidRPr="003F1059">
        <w:rPr>
          <w:szCs w:val="28"/>
        </w:rPr>
        <w:t>.</w:t>
      </w:r>
      <w:r w:rsidR="00D6789F" w:rsidRPr="003F1059">
        <w:rPr>
          <w:szCs w:val="28"/>
        </w:rPr>
        <w:t>12</w:t>
      </w:r>
      <w:r w:rsidR="004A2D96" w:rsidRPr="003F1059">
        <w:rPr>
          <w:szCs w:val="28"/>
        </w:rPr>
        <w:t>.</w:t>
      </w:r>
      <w:r w:rsidR="00D6789F" w:rsidRPr="003F1059">
        <w:rPr>
          <w:szCs w:val="28"/>
        </w:rPr>
        <w:t>2020</w:t>
      </w:r>
      <w:r w:rsidR="00B07800" w:rsidRPr="003F1059">
        <w:rPr>
          <w:szCs w:val="28"/>
        </w:rPr>
        <w:t xml:space="preserve"> </w:t>
      </w:r>
      <w:r w:rsidR="00E12112" w:rsidRPr="003F1059">
        <w:rPr>
          <w:szCs w:val="28"/>
        </w:rPr>
        <w:t>№</w:t>
      </w:r>
      <w:r w:rsidR="00E701E8" w:rsidRPr="003F1059">
        <w:rPr>
          <w:szCs w:val="28"/>
        </w:rPr>
        <w:t xml:space="preserve"> </w:t>
      </w:r>
      <w:r w:rsidR="00D6789F" w:rsidRPr="003F1059">
        <w:rPr>
          <w:szCs w:val="28"/>
        </w:rPr>
        <w:t>11-7</w:t>
      </w:r>
      <w:proofErr w:type="gramStart"/>
      <w:r w:rsidR="00D6789F" w:rsidRPr="003F1059">
        <w:rPr>
          <w:szCs w:val="28"/>
        </w:rPr>
        <w:t>/И</w:t>
      </w:r>
      <w:proofErr w:type="gramEnd"/>
      <w:r w:rsidR="00D6789F" w:rsidRPr="003F1059">
        <w:rPr>
          <w:szCs w:val="28"/>
        </w:rPr>
        <w:t xml:space="preserve">/2-20691 </w:t>
      </w:r>
      <w:r w:rsidR="00E12112" w:rsidRPr="003F1059">
        <w:rPr>
          <w:szCs w:val="28"/>
        </w:rPr>
        <w:t>«О методических рекомендациях по способам оплаты медицинской помощи за счет средств обязательного медицинского страхования» (далее - Методические рекомендации),</w:t>
      </w:r>
    </w:p>
    <w:p w:rsidR="00E93464" w:rsidRPr="00D7384B" w:rsidRDefault="00E93464" w:rsidP="00E93464">
      <w:pPr>
        <w:tabs>
          <w:tab w:val="left" w:pos="993"/>
        </w:tabs>
        <w:jc w:val="both"/>
        <w:rPr>
          <w:szCs w:val="28"/>
        </w:rPr>
      </w:pPr>
      <w:r w:rsidRPr="002F700A">
        <w:t>и иными нормативными правовыми актами.</w:t>
      </w:r>
      <w:r>
        <w:t xml:space="preserve"> </w:t>
      </w:r>
    </w:p>
    <w:p w:rsidR="00E93464" w:rsidRPr="00BF3830" w:rsidRDefault="00E93464" w:rsidP="00E93464">
      <w:pPr>
        <w:suppressAutoHyphens/>
        <w:outlineLvl w:val="0"/>
      </w:pPr>
    </w:p>
    <w:p w:rsidR="00E93464" w:rsidRPr="00FB59E8" w:rsidRDefault="00EE4F49" w:rsidP="00E93464">
      <w:pPr>
        <w:suppressAutoHyphens/>
        <w:ind w:firstLine="709"/>
        <w:jc w:val="both"/>
        <w:outlineLvl w:val="0"/>
        <w:rPr>
          <w:iCs/>
          <w:szCs w:val="28"/>
        </w:rPr>
      </w:pPr>
      <w:r>
        <w:t xml:space="preserve">2. </w:t>
      </w:r>
      <w:proofErr w:type="gramStart"/>
      <w:r w:rsidR="00E93464" w:rsidRPr="00FB59E8">
        <w:t xml:space="preserve">Предметом настоящего Тарифного соглашения является тарифное регулирование оплаты медицинским организациям, осуществляющим деятельность в сфере ОМС на территории Челябинской области, медицинской помощи, оказываемой застрахованным гражданам в рамках </w:t>
      </w:r>
      <w:r w:rsidR="00E93464" w:rsidRPr="00FB59E8">
        <w:rPr>
          <w:iCs/>
          <w:szCs w:val="28"/>
        </w:rPr>
        <w:t>территориальной программы государственных гарантий бесплатного оказания гражданам медицинской помощи в Челябинской области на соответствующий год, утверждаемой Правительством Челябинской области, в части территориальной программы ОМС (далее - территориальная программа ОМС).</w:t>
      </w:r>
      <w:proofErr w:type="gramEnd"/>
    </w:p>
    <w:p w:rsidR="00E93464" w:rsidRPr="00B90133" w:rsidRDefault="00E93464" w:rsidP="00E93464">
      <w:pPr>
        <w:ind w:firstLine="708"/>
        <w:jc w:val="both"/>
        <w:rPr>
          <w:szCs w:val="28"/>
        </w:rPr>
      </w:pPr>
      <w:r w:rsidRPr="00085E01">
        <w:rPr>
          <w:szCs w:val="28"/>
        </w:rPr>
        <w:t xml:space="preserve">Тарифное соглашение устанавливает способы оплаты медицинской помощи, применяемые в сфере ОМС на территории Челябинской области, размер и структуру </w:t>
      </w:r>
      <w:r w:rsidRPr="00085E01">
        <w:rPr>
          <w:szCs w:val="28"/>
        </w:rPr>
        <w:lastRenderedPageBreak/>
        <w:t>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30849" w:rsidRPr="00614AF1" w:rsidRDefault="00B30849" w:rsidP="00755C16">
      <w:pPr>
        <w:ind w:firstLine="709"/>
        <w:jc w:val="both"/>
        <w:rPr>
          <w:color w:val="000000" w:themeColor="text1"/>
          <w:sz w:val="20"/>
        </w:rPr>
      </w:pPr>
    </w:p>
    <w:p w:rsidR="00E93464" w:rsidRPr="003A4115" w:rsidRDefault="00E93464" w:rsidP="00E93464">
      <w:pPr>
        <w:pStyle w:val="a3"/>
        <w:suppressAutoHyphens/>
        <w:ind w:firstLine="709"/>
      </w:pPr>
      <w:r w:rsidRPr="003A4115">
        <w:t>3. В настоящем Тарифном соглашении используются следующие Термины и определения:</w:t>
      </w:r>
    </w:p>
    <w:p w:rsidR="00E93464" w:rsidRPr="007B6C59" w:rsidRDefault="00E93464" w:rsidP="00E93464">
      <w:pPr>
        <w:ind w:firstLine="708"/>
        <w:jc w:val="both"/>
        <w:rPr>
          <w:szCs w:val="28"/>
        </w:rPr>
      </w:pPr>
      <w:r w:rsidRPr="00D5222D">
        <w:rPr>
          <w:szCs w:val="28"/>
        </w:rPr>
        <w:t>-</w:t>
      </w:r>
      <w:r w:rsidRPr="007B6C59">
        <w:rPr>
          <w:b/>
          <w:szCs w:val="28"/>
        </w:rPr>
        <w:t xml:space="preserve"> Базовая ставка </w:t>
      </w:r>
      <w:r w:rsidRPr="007B6C59">
        <w:rPr>
          <w:szCs w:val="28"/>
        </w:rPr>
        <w:t>–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ОМС, с учетом других параметров, предусмотренных методическими рекомендациями</w:t>
      </w:r>
      <w:r w:rsidR="00BE6439">
        <w:rPr>
          <w:szCs w:val="28"/>
        </w:rPr>
        <w:t>.</w:t>
      </w:r>
    </w:p>
    <w:p w:rsidR="003F180D" w:rsidRPr="00A04BA4" w:rsidRDefault="002B06BD" w:rsidP="003F180D">
      <w:pPr>
        <w:ind w:firstLine="709"/>
        <w:jc w:val="both"/>
      </w:pPr>
      <w:r w:rsidRPr="00AB72A0">
        <w:rPr>
          <w:szCs w:val="28"/>
        </w:rPr>
        <w:t xml:space="preserve">- </w:t>
      </w:r>
      <w:r w:rsidRPr="00AB72A0">
        <w:rPr>
          <w:b/>
          <w:szCs w:val="28"/>
        </w:rPr>
        <w:t>Базовый тариф на оплату гемодиализа (БТгд)</w:t>
      </w:r>
      <w:r w:rsidRPr="00AB72A0">
        <w:rPr>
          <w:szCs w:val="28"/>
        </w:rPr>
        <w:t xml:space="preserve"> </w:t>
      </w:r>
      <w:r w:rsidR="003F180D" w:rsidRPr="00AB72A0">
        <w:rPr>
          <w:b/>
          <w:szCs w:val="28"/>
        </w:rPr>
        <w:t>–</w:t>
      </w:r>
      <w:r w:rsidRPr="00AB72A0">
        <w:rPr>
          <w:b/>
          <w:szCs w:val="28"/>
        </w:rPr>
        <w:t xml:space="preserve"> </w:t>
      </w:r>
      <w:r w:rsidR="003F180D" w:rsidRPr="00AB72A0">
        <w:rPr>
          <w:szCs w:val="28"/>
        </w:rPr>
        <w:t xml:space="preserve">стоимость медицинской услуги </w:t>
      </w:r>
      <w:r w:rsidRPr="00AB72A0">
        <w:rPr>
          <w:rStyle w:val="apple-style-span"/>
          <w:color w:val="000000"/>
          <w:szCs w:val="28"/>
          <w:shd w:val="clear" w:color="auto" w:fill="FFFFFF"/>
        </w:rPr>
        <w:t>А18.05.002 «Гемодиализ».</w:t>
      </w:r>
      <w:r w:rsidR="003F180D">
        <w:rPr>
          <w:rStyle w:val="apple-style-span"/>
          <w:color w:val="000000"/>
          <w:szCs w:val="28"/>
          <w:shd w:val="clear" w:color="auto" w:fill="FFFFFF"/>
        </w:rPr>
        <w:t xml:space="preserve"> </w:t>
      </w:r>
    </w:p>
    <w:p w:rsidR="002B06BD" w:rsidRPr="00763B7C" w:rsidRDefault="002B06BD" w:rsidP="000C6CAE">
      <w:pPr>
        <w:ind w:firstLine="709"/>
        <w:jc w:val="both"/>
        <w:rPr>
          <w:color w:val="000000" w:themeColor="text1"/>
          <w:sz w:val="16"/>
          <w:szCs w:val="16"/>
          <w:highlight w:val="cyan"/>
        </w:rPr>
      </w:pPr>
      <w:r w:rsidRPr="00AB72A0">
        <w:rPr>
          <w:szCs w:val="28"/>
        </w:rPr>
        <w:t xml:space="preserve">- </w:t>
      </w:r>
      <w:r w:rsidRPr="00AB72A0">
        <w:rPr>
          <w:b/>
          <w:szCs w:val="28"/>
        </w:rPr>
        <w:t>Базовый тариф на оплату перитонеального диализа (БТпд)</w:t>
      </w:r>
      <w:r w:rsidRPr="00AB72A0">
        <w:rPr>
          <w:szCs w:val="28"/>
        </w:rPr>
        <w:t xml:space="preserve"> </w:t>
      </w:r>
      <w:r w:rsidR="003F180D" w:rsidRPr="00AB72A0">
        <w:rPr>
          <w:szCs w:val="28"/>
        </w:rPr>
        <w:t>–</w:t>
      </w:r>
      <w:r w:rsidRPr="00AB72A0">
        <w:rPr>
          <w:szCs w:val="28"/>
        </w:rPr>
        <w:t xml:space="preserve"> </w:t>
      </w:r>
      <w:r w:rsidR="003F180D" w:rsidRPr="00AB72A0">
        <w:rPr>
          <w:szCs w:val="28"/>
        </w:rPr>
        <w:t>стоимость медицинской услуги</w:t>
      </w:r>
      <w:r w:rsidR="00585864" w:rsidRPr="00AB72A0">
        <w:rPr>
          <w:szCs w:val="28"/>
        </w:rPr>
        <w:t xml:space="preserve"> А18.30.001 «Перитонеальный диализ».</w:t>
      </w:r>
      <w:r w:rsidRPr="00AB72A0">
        <w:rPr>
          <w:szCs w:val="28"/>
        </w:rPr>
        <w:t xml:space="preserve"> </w:t>
      </w:r>
    </w:p>
    <w:p w:rsidR="00BC147A" w:rsidRPr="00CF56F9" w:rsidRDefault="00BC147A" w:rsidP="00BC147A">
      <w:pPr>
        <w:pStyle w:val="afa"/>
        <w:autoSpaceDE w:val="0"/>
        <w:autoSpaceDN w:val="0"/>
        <w:adjustRightInd w:val="0"/>
        <w:ind w:left="0" w:firstLine="709"/>
        <w:jc w:val="both"/>
        <w:outlineLvl w:val="1"/>
        <w:rPr>
          <w:sz w:val="28"/>
          <w:szCs w:val="28"/>
        </w:rPr>
      </w:pPr>
      <w:r w:rsidRPr="00E52E5B">
        <w:rPr>
          <w:sz w:val="28"/>
          <w:szCs w:val="28"/>
        </w:rPr>
        <w:t xml:space="preserve">- </w:t>
      </w:r>
      <w:r w:rsidRPr="00E52E5B">
        <w:rPr>
          <w:b/>
          <w:sz w:val="28"/>
          <w:szCs w:val="28"/>
        </w:rPr>
        <w:t>Внешние медицинские услуги</w:t>
      </w:r>
      <w:r w:rsidR="00055D5A" w:rsidRPr="00E52E5B">
        <w:rPr>
          <w:sz w:val="28"/>
          <w:szCs w:val="28"/>
        </w:rPr>
        <w:t xml:space="preserve"> </w:t>
      </w:r>
      <w:r w:rsidRPr="00E52E5B">
        <w:rPr>
          <w:sz w:val="28"/>
          <w:szCs w:val="28"/>
        </w:rPr>
        <w:t xml:space="preserve"> </w:t>
      </w:r>
      <w:r w:rsidR="00055D5A" w:rsidRPr="00E52E5B">
        <w:rPr>
          <w:sz w:val="28"/>
          <w:szCs w:val="28"/>
        </w:rPr>
        <w:t>(</w:t>
      </w:r>
      <w:r w:rsidRPr="00E52E5B">
        <w:rPr>
          <w:sz w:val="28"/>
          <w:szCs w:val="28"/>
        </w:rPr>
        <w:t>для целей под</w:t>
      </w:r>
      <w:r w:rsidR="00055D5A" w:rsidRPr="00E52E5B">
        <w:rPr>
          <w:sz w:val="28"/>
          <w:szCs w:val="28"/>
        </w:rPr>
        <w:t xml:space="preserve">ушевого финансирования) </w:t>
      </w:r>
      <w:r w:rsidR="004977B1" w:rsidRPr="00E52E5B">
        <w:rPr>
          <w:sz w:val="28"/>
          <w:szCs w:val="28"/>
        </w:rPr>
        <w:t>- консультативные, лечебно-</w:t>
      </w:r>
      <w:r w:rsidRPr="00E52E5B">
        <w:rPr>
          <w:sz w:val="28"/>
          <w:szCs w:val="28"/>
        </w:rPr>
        <w:t>диагностические, профилактические медицинские услуги, оказанные застрахованным лицам МО-Исполнителями по направлению МО-Фондодержател</w:t>
      </w:r>
      <w:r w:rsidR="00ED0A0C" w:rsidRPr="00E52E5B">
        <w:rPr>
          <w:sz w:val="28"/>
          <w:szCs w:val="28"/>
        </w:rPr>
        <w:t>ей</w:t>
      </w:r>
      <w:r w:rsidR="002E778A">
        <w:rPr>
          <w:sz w:val="28"/>
          <w:szCs w:val="28"/>
        </w:rPr>
        <w:t>,</w:t>
      </w:r>
      <w:r w:rsidRPr="00E52E5B">
        <w:rPr>
          <w:sz w:val="28"/>
          <w:szCs w:val="28"/>
        </w:rPr>
        <w:t xml:space="preserve"> которые оплачиваются по тарифам на оплату </w:t>
      </w:r>
      <w:r w:rsidR="00BE54B4" w:rsidRPr="00E52E5B">
        <w:rPr>
          <w:sz w:val="28"/>
          <w:szCs w:val="28"/>
        </w:rPr>
        <w:t>амбулаторно-</w:t>
      </w:r>
      <w:r w:rsidR="00BE54B4" w:rsidRPr="00CF56F9">
        <w:rPr>
          <w:sz w:val="28"/>
          <w:szCs w:val="28"/>
        </w:rPr>
        <w:t>поликлинической медицинской помощи</w:t>
      </w:r>
      <w:r w:rsidR="004977B1" w:rsidRPr="00CF56F9">
        <w:rPr>
          <w:sz w:val="28"/>
          <w:szCs w:val="28"/>
        </w:rPr>
        <w:t>.</w:t>
      </w:r>
    </w:p>
    <w:p w:rsidR="00E93464" w:rsidRPr="00E52D99" w:rsidRDefault="00E93464" w:rsidP="00E93464">
      <w:pPr>
        <w:ind w:firstLine="708"/>
        <w:jc w:val="both"/>
        <w:rPr>
          <w:szCs w:val="28"/>
        </w:rPr>
      </w:pPr>
      <w:r w:rsidRPr="00E52D99">
        <w:rPr>
          <w:szCs w:val="28"/>
        </w:rPr>
        <w:t xml:space="preserve">- </w:t>
      </w:r>
      <w:r w:rsidRPr="00E52D99">
        <w:rPr>
          <w:b/>
          <w:szCs w:val="28"/>
        </w:rPr>
        <w:t>Дополнительный тариф</w:t>
      </w:r>
      <w:r w:rsidRPr="00E52D99">
        <w:rPr>
          <w:szCs w:val="28"/>
        </w:rPr>
        <w:t xml:space="preserve"> </w:t>
      </w:r>
      <w:r w:rsidRPr="00E52D99">
        <w:rPr>
          <w:b/>
          <w:szCs w:val="28"/>
        </w:rPr>
        <w:t xml:space="preserve">– </w:t>
      </w:r>
      <w:r w:rsidRPr="00E52D99">
        <w:rPr>
          <w:szCs w:val="28"/>
        </w:rPr>
        <w:t>дополнительный тариф на оплату:</w:t>
      </w:r>
    </w:p>
    <w:p w:rsidR="00E93464" w:rsidRPr="00E52D99" w:rsidRDefault="00E93464" w:rsidP="00E93464">
      <w:pPr>
        <w:ind w:firstLine="708"/>
        <w:jc w:val="both"/>
        <w:rPr>
          <w:szCs w:val="28"/>
        </w:rPr>
      </w:pPr>
      <w:r w:rsidRPr="00E52D99">
        <w:rPr>
          <w:szCs w:val="28"/>
        </w:rPr>
        <w:t>1) в рамках базовой программы ОМС:</w:t>
      </w:r>
    </w:p>
    <w:p w:rsidR="00E93464" w:rsidRPr="00E52D99" w:rsidRDefault="00E93464" w:rsidP="00E93464">
      <w:pPr>
        <w:tabs>
          <w:tab w:val="left" w:pos="851"/>
        </w:tabs>
        <w:suppressAutoHyphens/>
        <w:ind w:firstLine="709"/>
        <w:jc w:val="both"/>
        <w:outlineLvl w:val="0"/>
        <w:rPr>
          <w:szCs w:val="28"/>
        </w:rPr>
      </w:pPr>
      <w:r w:rsidRPr="00E52D99">
        <w:rPr>
          <w:szCs w:val="28"/>
        </w:rPr>
        <w:t>- специализированной стационарной медицинской помощи по профилю «медицинская реабилитация»;</w:t>
      </w:r>
    </w:p>
    <w:p w:rsidR="00E93464" w:rsidRPr="005A37CF" w:rsidRDefault="00E93464" w:rsidP="00E93464">
      <w:pPr>
        <w:tabs>
          <w:tab w:val="left" w:pos="851"/>
        </w:tabs>
        <w:suppressAutoHyphens/>
        <w:ind w:firstLine="709"/>
        <w:jc w:val="both"/>
        <w:outlineLvl w:val="0"/>
        <w:rPr>
          <w:szCs w:val="28"/>
        </w:rPr>
      </w:pPr>
      <w:r w:rsidRPr="005A37CF">
        <w:rPr>
          <w:szCs w:val="28"/>
        </w:rPr>
        <w:t xml:space="preserve">- специализированной стационарной медицинской помощи по профилю «сердечно-сосудистая хирургия» по КСГ </w:t>
      </w:r>
      <w:r w:rsidRPr="005A37CF">
        <w:rPr>
          <w:szCs w:val="28"/>
          <w:lang w:val="en-US"/>
        </w:rPr>
        <w:t>st</w:t>
      </w:r>
      <w:r w:rsidRPr="005A37CF">
        <w:rPr>
          <w:szCs w:val="28"/>
        </w:rPr>
        <w:t>25.012.1 «</w:t>
      </w:r>
      <w:r w:rsidRPr="005A37CF">
        <w:rPr>
          <w:color w:val="000000"/>
          <w:szCs w:val="28"/>
        </w:rPr>
        <w:t xml:space="preserve">Операции на сосудах            (уровень 5)» с применением </w:t>
      </w:r>
      <w:r w:rsidRPr="005A37CF">
        <w:rPr>
          <w:szCs w:val="28"/>
        </w:rPr>
        <w:t xml:space="preserve">кода услуги A16.23.034.013 «Локальная эндоваскулярная трансартериальная тромбоэкстракция» </w:t>
      </w:r>
    </w:p>
    <w:p w:rsidR="00E93464" w:rsidRPr="00FD73E9" w:rsidRDefault="00E93464" w:rsidP="00E93464">
      <w:pPr>
        <w:tabs>
          <w:tab w:val="left" w:pos="851"/>
        </w:tabs>
        <w:suppressAutoHyphens/>
        <w:jc w:val="both"/>
        <w:outlineLvl w:val="0"/>
        <w:rPr>
          <w:sz w:val="20"/>
        </w:rPr>
      </w:pPr>
      <w:r w:rsidRPr="00FD73E9">
        <w:rPr>
          <w:szCs w:val="28"/>
        </w:rPr>
        <w:t>за счет средств межбюджетных трансфертов из бюджета Челябинской области на дополнительное финансовое обеспечение расходов, включаемых в структуру тарифа на оплату медицинской помощи в соответствии с частью 7 статьи 35 главы 7 Федерального закона от 29.11.2010 № 326-ФЗ «Об обязательном медицинском страховании в Российской Федерации»;</w:t>
      </w:r>
    </w:p>
    <w:p w:rsidR="00E93464" w:rsidRPr="00E52D99" w:rsidRDefault="00E93464" w:rsidP="00E93464">
      <w:pPr>
        <w:tabs>
          <w:tab w:val="left" w:pos="709"/>
          <w:tab w:val="left" w:pos="851"/>
        </w:tabs>
        <w:suppressAutoHyphens/>
        <w:jc w:val="both"/>
        <w:outlineLvl w:val="0"/>
        <w:rPr>
          <w:szCs w:val="28"/>
        </w:rPr>
      </w:pPr>
      <w:r w:rsidRPr="00E52D99">
        <w:rPr>
          <w:i/>
          <w:szCs w:val="28"/>
        </w:rPr>
        <w:tab/>
      </w:r>
      <w:r w:rsidRPr="00E52D99">
        <w:rPr>
          <w:szCs w:val="28"/>
        </w:rPr>
        <w:t>2) в рамках сверх базовой программы ОМС за счет средств межбюджетных трансфертов из бюджета Челябинской области</w:t>
      </w:r>
      <w:r w:rsidRPr="00E52D99">
        <w:rPr>
          <w:sz w:val="32"/>
          <w:szCs w:val="32"/>
        </w:rPr>
        <w:t xml:space="preserve"> </w:t>
      </w:r>
      <w:r w:rsidRPr="00E52D99">
        <w:rPr>
          <w:szCs w:val="28"/>
        </w:rPr>
        <w:t>на финансовое обеспечение оплаты проезда пациентов, страдающих почечной недостаточностью и нуждающихся в проведении заместительной почечной терапии, к месту лечения и обратно.</w:t>
      </w:r>
    </w:p>
    <w:p w:rsidR="00892F2F" w:rsidRPr="007B6C59" w:rsidRDefault="000369A2" w:rsidP="00867C25">
      <w:pPr>
        <w:pStyle w:val="ConsPlusNormal"/>
        <w:ind w:firstLine="709"/>
        <w:jc w:val="both"/>
        <w:rPr>
          <w:rFonts w:ascii="Times New Roman" w:hAnsi="Times New Roman" w:cs="Times New Roman"/>
          <w:sz w:val="28"/>
          <w:szCs w:val="28"/>
        </w:rPr>
      </w:pPr>
      <w:r w:rsidRPr="00D5222D">
        <w:rPr>
          <w:spacing w:val="1"/>
          <w:szCs w:val="28"/>
        </w:rPr>
        <w:t xml:space="preserve"> </w:t>
      </w:r>
      <w:r w:rsidR="00892F2F" w:rsidRPr="00D5222D">
        <w:rPr>
          <w:rFonts w:ascii="Times New Roman" w:hAnsi="Times New Roman" w:cs="Times New Roman"/>
          <w:sz w:val="28"/>
          <w:szCs w:val="28"/>
        </w:rPr>
        <w:t xml:space="preserve"> -</w:t>
      </w:r>
      <w:r w:rsidR="00892F2F" w:rsidRPr="007B6C59">
        <w:rPr>
          <w:rFonts w:ascii="Times New Roman" w:hAnsi="Times New Roman" w:cs="Times New Roman"/>
          <w:b/>
          <w:sz w:val="28"/>
          <w:szCs w:val="28"/>
        </w:rPr>
        <w:t xml:space="preserve"> Клинико-профильная группа (КПГ)</w:t>
      </w:r>
      <w:r w:rsidR="00892F2F" w:rsidRPr="007B6C59">
        <w:rPr>
          <w:rFonts w:ascii="Times New Roman" w:hAnsi="Times New Roman" w:cs="Times New Roman"/>
          <w:sz w:val="28"/>
          <w:szCs w:val="28"/>
        </w:rPr>
        <w:t xml:space="preserve"> - группа КСГ и (или) отдельных заболеваний, объединенных одним профилем медицинской помощи.</w:t>
      </w:r>
    </w:p>
    <w:p w:rsidR="000369A2" w:rsidRPr="007B6C59" w:rsidRDefault="000369A2" w:rsidP="00867C25">
      <w:pPr>
        <w:tabs>
          <w:tab w:val="left" w:pos="180"/>
          <w:tab w:val="left" w:pos="360"/>
          <w:tab w:val="left" w:pos="720"/>
          <w:tab w:val="left" w:pos="1080"/>
        </w:tabs>
        <w:ind w:firstLine="709"/>
        <w:jc w:val="both"/>
        <w:rPr>
          <w:rFonts w:cs="Calibri"/>
        </w:rPr>
      </w:pPr>
      <w:r w:rsidRPr="007B6C59">
        <w:rPr>
          <w:spacing w:val="1"/>
          <w:szCs w:val="28"/>
        </w:rPr>
        <w:t>-</w:t>
      </w:r>
      <w:r w:rsidRPr="007B6C59">
        <w:rPr>
          <w:b/>
          <w:spacing w:val="1"/>
          <w:szCs w:val="28"/>
        </w:rPr>
        <w:t xml:space="preserve"> </w:t>
      </w:r>
      <w:r w:rsidRPr="007B6C59">
        <w:rPr>
          <w:b/>
          <w:szCs w:val="28"/>
        </w:rPr>
        <w:t xml:space="preserve">Клинико-статистическая группа заболеваний (КСГ) </w:t>
      </w:r>
      <w:r w:rsidRPr="007B6C59">
        <w:rPr>
          <w:szCs w:val="28"/>
        </w:rPr>
        <w:t xml:space="preserve">– группа заболеваний, относящихся к одному профилю медицинской помощи и сходных по </w:t>
      </w:r>
      <w:r w:rsidRPr="007B6C59">
        <w:rPr>
          <w:szCs w:val="28"/>
        </w:rPr>
        <w:lastRenderedPageBreak/>
        <w:t xml:space="preserve">используемым методам диагностики и лечения </w:t>
      </w:r>
      <w:r w:rsidRPr="007B6C59">
        <w:rPr>
          <w:rFonts w:cs="Calibri"/>
        </w:rPr>
        <w:t>пациентов и средней ресурсоемкости (стоимость, структура затрат и набор используемых ресурсов).</w:t>
      </w:r>
    </w:p>
    <w:p w:rsidR="000369A2" w:rsidRPr="00FC41FF" w:rsidRDefault="000369A2" w:rsidP="0092095E">
      <w:pPr>
        <w:ind w:firstLine="709"/>
        <w:jc w:val="both"/>
        <w:rPr>
          <w:szCs w:val="28"/>
        </w:rPr>
      </w:pPr>
      <w:r w:rsidRPr="00D5222D">
        <w:rPr>
          <w:szCs w:val="28"/>
        </w:rPr>
        <w:t xml:space="preserve">- </w:t>
      </w:r>
      <w:r w:rsidRPr="00DC4EAE">
        <w:rPr>
          <w:b/>
          <w:szCs w:val="28"/>
        </w:rPr>
        <w:t>Коэффициент дифференциации</w:t>
      </w:r>
      <w:r w:rsidRPr="00DC4EAE">
        <w:rPr>
          <w:szCs w:val="28"/>
        </w:rPr>
        <w:t xml:space="preserve"> </w:t>
      </w:r>
      <w:r w:rsidR="00B436CC" w:rsidRPr="00DC4EAE">
        <w:rPr>
          <w:b/>
          <w:szCs w:val="28"/>
        </w:rPr>
        <w:t>(КД)</w:t>
      </w:r>
      <w:r w:rsidR="00B436CC" w:rsidRPr="00DC4EAE">
        <w:rPr>
          <w:szCs w:val="28"/>
        </w:rPr>
        <w:t xml:space="preserve"> </w:t>
      </w:r>
      <w:r w:rsidRPr="00176812">
        <w:rPr>
          <w:szCs w:val="28"/>
        </w:rPr>
        <w:t>–</w:t>
      </w:r>
      <w:r w:rsidR="009E1A90" w:rsidRPr="00176812">
        <w:rPr>
          <w:szCs w:val="28"/>
        </w:rPr>
        <w:t xml:space="preserve"> </w:t>
      </w:r>
      <w:r w:rsidR="005C1D46" w:rsidRPr="00176812">
        <w:rPr>
          <w:color w:val="000000" w:themeColor="text1"/>
          <w:szCs w:val="28"/>
        </w:rPr>
        <w:t xml:space="preserve">коэффициент, </w:t>
      </w:r>
      <w:r w:rsidR="00FC41FF" w:rsidRPr="00176812">
        <w:rPr>
          <w:color w:val="000000" w:themeColor="text1"/>
          <w:szCs w:val="28"/>
        </w:rPr>
        <w:t>отражающий более высокий уровень заработной платы и коэффициент ценовой дифференциации бюджетных услуг</w:t>
      </w:r>
      <w:r w:rsidR="007764B2" w:rsidRPr="00176812">
        <w:rPr>
          <w:color w:val="000000" w:themeColor="text1"/>
          <w:szCs w:val="28"/>
        </w:rPr>
        <w:t xml:space="preserve"> для отдельных территорий</w:t>
      </w:r>
      <w:r w:rsidR="00FC41FF" w:rsidRPr="00176812">
        <w:rPr>
          <w:color w:val="000000" w:themeColor="text1"/>
          <w:szCs w:val="28"/>
        </w:rPr>
        <w:t>.</w:t>
      </w:r>
    </w:p>
    <w:p w:rsidR="00BB6E5B" w:rsidRDefault="000369A2" w:rsidP="0092095E">
      <w:pPr>
        <w:pStyle w:val="ConsPlusNormal"/>
        <w:ind w:firstLine="709"/>
        <w:jc w:val="both"/>
        <w:rPr>
          <w:rFonts w:ascii="Times New Roman" w:hAnsi="Times New Roman" w:cs="Times New Roman"/>
          <w:sz w:val="28"/>
          <w:szCs w:val="28"/>
        </w:rPr>
      </w:pPr>
      <w:r w:rsidRPr="00D5222D">
        <w:rPr>
          <w:rFonts w:ascii="Times New Roman" w:hAnsi="Times New Roman" w:cs="Times New Roman"/>
          <w:sz w:val="28"/>
          <w:szCs w:val="28"/>
        </w:rPr>
        <w:t xml:space="preserve">- </w:t>
      </w:r>
      <w:r w:rsidRPr="007B6C59">
        <w:rPr>
          <w:rFonts w:ascii="Times New Roman" w:hAnsi="Times New Roman" w:cs="Times New Roman"/>
          <w:b/>
          <w:sz w:val="28"/>
          <w:szCs w:val="28"/>
        </w:rPr>
        <w:t>Коэффициент относительной затратоемкости (КЗкс, КЗдс</w:t>
      </w:r>
      <w:r w:rsidR="00BB6E5B">
        <w:rPr>
          <w:rFonts w:ascii="Times New Roman" w:hAnsi="Times New Roman" w:cs="Times New Roman"/>
          <w:b/>
          <w:sz w:val="28"/>
          <w:szCs w:val="28"/>
        </w:rPr>
        <w:t>, КЗд</w:t>
      </w:r>
      <w:r w:rsidRPr="007B6C59">
        <w:rPr>
          <w:rFonts w:ascii="Times New Roman" w:hAnsi="Times New Roman" w:cs="Times New Roman"/>
          <w:b/>
          <w:sz w:val="28"/>
          <w:szCs w:val="28"/>
        </w:rPr>
        <w:t>) -</w:t>
      </w:r>
      <w:r w:rsidRPr="007B6C59">
        <w:rPr>
          <w:rFonts w:ascii="Times New Roman" w:hAnsi="Times New Roman" w:cs="Times New Roman"/>
          <w:sz w:val="28"/>
          <w:szCs w:val="28"/>
        </w:rPr>
        <w:t xml:space="preserve"> коэффициент, отражающий отношение</w:t>
      </w:r>
      <w:r w:rsidR="00BB6E5B">
        <w:rPr>
          <w:rFonts w:ascii="Times New Roman" w:hAnsi="Times New Roman" w:cs="Times New Roman"/>
          <w:sz w:val="28"/>
          <w:szCs w:val="28"/>
        </w:rPr>
        <w:t>:</w:t>
      </w:r>
    </w:p>
    <w:p w:rsidR="000369A2" w:rsidRPr="007B6C59" w:rsidRDefault="00BB6E5B" w:rsidP="0092095E">
      <w:pPr>
        <w:pStyle w:val="ConsPlusNormal"/>
        <w:ind w:firstLine="709"/>
        <w:jc w:val="both"/>
        <w:rPr>
          <w:szCs w:val="28"/>
        </w:rPr>
      </w:pPr>
      <w:r>
        <w:rPr>
          <w:rFonts w:ascii="Times New Roman" w:hAnsi="Times New Roman" w:cs="Times New Roman"/>
          <w:sz w:val="28"/>
          <w:szCs w:val="28"/>
        </w:rPr>
        <w:t>-</w:t>
      </w:r>
      <w:r w:rsidR="000369A2" w:rsidRPr="007B6C59">
        <w:rPr>
          <w:rFonts w:ascii="Times New Roman" w:hAnsi="Times New Roman" w:cs="Times New Roman"/>
          <w:sz w:val="28"/>
          <w:szCs w:val="28"/>
        </w:rPr>
        <w:t xml:space="preserve"> стоимости</w:t>
      </w:r>
      <w:r w:rsidR="000369A2" w:rsidRPr="007B6C59">
        <w:rPr>
          <w:szCs w:val="28"/>
        </w:rPr>
        <w:t xml:space="preserve"> </w:t>
      </w:r>
      <w:r w:rsidR="000369A2" w:rsidRPr="007B6C59">
        <w:rPr>
          <w:rFonts w:ascii="Times New Roman" w:hAnsi="Times New Roman" w:cs="Times New Roman"/>
          <w:sz w:val="28"/>
        </w:rPr>
        <w:t>конкретной клинико-статистической группы заболеваний (в стационарных условиях и в условиях дневного стационара) к среднему объему финансового обеспечения медицинской помощи в расчете на одного пролеченного пациента (базовой ставке)</w:t>
      </w:r>
      <w:r>
        <w:rPr>
          <w:rFonts w:ascii="Times New Roman" w:hAnsi="Times New Roman" w:cs="Times New Roman"/>
          <w:sz w:val="28"/>
        </w:rPr>
        <w:t>;</w:t>
      </w:r>
    </w:p>
    <w:p w:rsidR="00F25B34" w:rsidRPr="009411C3" w:rsidRDefault="00BB6E5B" w:rsidP="009209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5B34" w:rsidRPr="007B6C59">
        <w:rPr>
          <w:rFonts w:ascii="Times New Roman" w:hAnsi="Times New Roman" w:cs="Times New Roman"/>
          <w:sz w:val="28"/>
          <w:szCs w:val="28"/>
        </w:rPr>
        <w:t xml:space="preserve">стоимости услуг диализа к базовому тарифу на оплату диализа. </w:t>
      </w:r>
    </w:p>
    <w:p w:rsidR="000369A2" w:rsidRPr="00CD3136" w:rsidRDefault="000369A2" w:rsidP="0092095E">
      <w:pPr>
        <w:ind w:firstLine="709"/>
        <w:jc w:val="both"/>
        <w:rPr>
          <w:szCs w:val="28"/>
        </w:rPr>
      </w:pPr>
      <w:r w:rsidRPr="007F3D7C">
        <w:rPr>
          <w:szCs w:val="28"/>
        </w:rPr>
        <w:t xml:space="preserve">- </w:t>
      </w:r>
      <w:r w:rsidRPr="007F3D7C">
        <w:rPr>
          <w:b/>
          <w:szCs w:val="28"/>
        </w:rPr>
        <w:t xml:space="preserve">Коэффициент уровня </w:t>
      </w:r>
      <w:r w:rsidR="002C4711" w:rsidRPr="007F3D7C">
        <w:rPr>
          <w:b/>
          <w:szCs w:val="28"/>
        </w:rPr>
        <w:t xml:space="preserve">медицинской организации </w:t>
      </w:r>
      <w:r w:rsidRPr="007F3D7C">
        <w:rPr>
          <w:szCs w:val="28"/>
        </w:rPr>
        <w:t xml:space="preserve">– коэффициент, позволяющий учесть различия в размерах расходов </w:t>
      </w:r>
      <w:r w:rsidR="002C4711" w:rsidRPr="007F3D7C">
        <w:rPr>
          <w:szCs w:val="28"/>
        </w:rPr>
        <w:t xml:space="preserve">медицинских организаций </w:t>
      </w:r>
      <w:r w:rsidRPr="007F3D7C">
        <w:rPr>
          <w:szCs w:val="28"/>
        </w:rPr>
        <w:t xml:space="preserve">в зависимости от уровня </w:t>
      </w:r>
      <w:r w:rsidR="002C4711" w:rsidRPr="007F3D7C">
        <w:rPr>
          <w:szCs w:val="28"/>
        </w:rPr>
        <w:t>медицинской организации, оказывающей медицинскую помощь в стационарных условиях</w:t>
      </w:r>
      <w:r w:rsidRPr="007F3D7C">
        <w:rPr>
          <w:szCs w:val="28"/>
        </w:rPr>
        <w:t>.</w:t>
      </w:r>
      <w:r w:rsidRPr="00CD3136">
        <w:rPr>
          <w:szCs w:val="28"/>
        </w:rPr>
        <w:t xml:space="preserve"> </w:t>
      </w:r>
    </w:p>
    <w:p w:rsidR="000369A2" w:rsidRPr="007B6C59" w:rsidRDefault="000369A2" w:rsidP="0092095E">
      <w:pPr>
        <w:ind w:firstLine="709"/>
        <w:jc w:val="both"/>
        <w:rPr>
          <w:szCs w:val="28"/>
        </w:rPr>
      </w:pPr>
      <w:r w:rsidRPr="007F3D7C">
        <w:rPr>
          <w:szCs w:val="28"/>
        </w:rPr>
        <w:t xml:space="preserve">- </w:t>
      </w:r>
      <w:r w:rsidRPr="007F3D7C">
        <w:rPr>
          <w:b/>
          <w:szCs w:val="28"/>
        </w:rPr>
        <w:t xml:space="preserve">Коэффициент подуровня </w:t>
      </w:r>
      <w:r w:rsidR="002C4711" w:rsidRPr="007F3D7C">
        <w:rPr>
          <w:b/>
          <w:szCs w:val="28"/>
        </w:rPr>
        <w:t>медицинской организации</w:t>
      </w:r>
      <w:r w:rsidR="002C4711" w:rsidRPr="007F3D7C">
        <w:rPr>
          <w:szCs w:val="28"/>
        </w:rPr>
        <w:t xml:space="preserve"> </w:t>
      </w:r>
      <w:r w:rsidRPr="007F3D7C">
        <w:rPr>
          <w:szCs w:val="28"/>
        </w:rPr>
        <w:t xml:space="preserve">–  коэффициент, позволяющий учесть различия в размерах расходов медицинских организаций, относящихся к одному уровню </w:t>
      </w:r>
      <w:r w:rsidR="00C73124">
        <w:rPr>
          <w:szCs w:val="28"/>
        </w:rPr>
        <w:t>медицинской организации</w:t>
      </w:r>
      <w:r w:rsidR="002C4711" w:rsidRPr="007F3D7C">
        <w:rPr>
          <w:szCs w:val="28"/>
        </w:rPr>
        <w:t xml:space="preserve"> в стационарных условиях</w:t>
      </w:r>
      <w:r w:rsidRPr="007F3D7C">
        <w:rPr>
          <w:szCs w:val="28"/>
        </w:rPr>
        <w:t>, обусловленный объективными причинами.</w:t>
      </w:r>
      <w:r w:rsidRPr="007B6C59">
        <w:rPr>
          <w:szCs w:val="28"/>
        </w:rPr>
        <w:t xml:space="preserve"> </w:t>
      </w:r>
    </w:p>
    <w:p w:rsidR="00E93464" w:rsidRDefault="00E93464" w:rsidP="0092095E">
      <w:pPr>
        <w:pStyle w:val="ConsPlusNormal"/>
        <w:ind w:firstLine="709"/>
        <w:jc w:val="both"/>
        <w:rPr>
          <w:rFonts w:ascii="Times New Roman" w:hAnsi="Times New Roman" w:cs="Times New Roman"/>
          <w:sz w:val="28"/>
          <w:szCs w:val="28"/>
        </w:rPr>
      </w:pPr>
      <w:r w:rsidRPr="007F3D7C">
        <w:rPr>
          <w:rFonts w:ascii="Times New Roman" w:hAnsi="Times New Roman" w:cs="Times New Roman"/>
          <w:sz w:val="28"/>
          <w:szCs w:val="28"/>
        </w:rPr>
        <w:t xml:space="preserve">- </w:t>
      </w:r>
      <w:r w:rsidRPr="007F3D7C">
        <w:rPr>
          <w:rFonts w:ascii="Times New Roman" w:hAnsi="Times New Roman" w:cs="Times New Roman"/>
          <w:b/>
          <w:sz w:val="28"/>
          <w:szCs w:val="28"/>
        </w:rPr>
        <w:t>Коэффициент сложности лечения пациента</w:t>
      </w:r>
      <w:r w:rsidRPr="007F3D7C">
        <w:rPr>
          <w:rFonts w:ascii="Times New Roman" w:hAnsi="Times New Roman" w:cs="Times New Roman"/>
          <w:sz w:val="28"/>
          <w:szCs w:val="28"/>
        </w:rPr>
        <w:t xml:space="preserve"> </w:t>
      </w:r>
      <w:r w:rsidRPr="007F3D7C">
        <w:rPr>
          <w:rFonts w:ascii="Times New Roman" w:hAnsi="Times New Roman" w:cs="Times New Roman"/>
          <w:b/>
          <w:sz w:val="28"/>
          <w:szCs w:val="28"/>
        </w:rPr>
        <w:t>-</w:t>
      </w:r>
      <w:r w:rsidRPr="007F3D7C">
        <w:rPr>
          <w:rFonts w:ascii="Times New Roman" w:hAnsi="Times New Roman" w:cs="Times New Roman"/>
          <w:sz w:val="28"/>
          <w:szCs w:val="28"/>
        </w:rPr>
        <w:t xml:space="preserve"> коэффициент, </w:t>
      </w:r>
      <w:r w:rsidR="002E778A" w:rsidRPr="007F3D7C">
        <w:rPr>
          <w:rFonts w:ascii="Times New Roman" w:hAnsi="Times New Roman" w:cs="Times New Roman"/>
          <w:sz w:val="28"/>
          <w:szCs w:val="28"/>
        </w:rPr>
        <w:t xml:space="preserve">применяемый </w:t>
      </w:r>
      <w:r w:rsidRPr="007F3D7C">
        <w:rPr>
          <w:rFonts w:ascii="Times New Roman" w:hAnsi="Times New Roman" w:cs="Times New Roman"/>
          <w:sz w:val="28"/>
          <w:szCs w:val="28"/>
        </w:rPr>
        <w:t>в отдельных случаях</w:t>
      </w:r>
      <w:r w:rsidRPr="007F3D7C">
        <w:rPr>
          <w:rFonts w:ascii="Times New Roman" w:hAnsi="Times New Roman" w:cs="Times New Roman"/>
          <w:sz w:val="28"/>
        </w:rPr>
        <w:t xml:space="preserve"> в связи со сложностью лечения пациента,</w:t>
      </w:r>
      <w:r w:rsidRPr="007F3D7C">
        <w:rPr>
          <w:rFonts w:ascii="Times New Roman" w:hAnsi="Times New Roman" w:cs="Times New Roman"/>
          <w:sz w:val="28"/>
          <w:szCs w:val="28"/>
        </w:rPr>
        <w:t xml:space="preserve"> и учитывающий более высокий уровень затрат на оказание медицинской помощи.</w:t>
      </w:r>
    </w:p>
    <w:p w:rsidR="009912AF" w:rsidRPr="007F3D7C" w:rsidRDefault="009912AF" w:rsidP="0092095E">
      <w:pPr>
        <w:autoSpaceDE w:val="0"/>
        <w:autoSpaceDN w:val="0"/>
        <w:adjustRightInd w:val="0"/>
        <w:ind w:firstLine="709"/>
        <w:jc w:val="both"/>
        <w:outlineLvl w:val="1"/>
        <w:rPr>
          <w:szCs w:val="28"/>
        </w:rPr>
      </w:pPr>
      <w:r w:rsidRPr="007F3D7C">
        <w:rPr>
          <w:szCs w:val="28"/>
        </w:rPr>
        <w:t xml:space="preserve">- </w:t>
      </w:r>
      <w:r w:rsidRPr="007F3D7C">
        <w:rPr>
          <w:b/>
          <w:szCs w:val="28"/>
        </w:rPr>
        <w:t>Коэффициент специфики</w:t>
      </w:r>
      <w:r w:rsidRPr="007F3D7C">
        <w:rPr>
          <w:szCs w:val="28"/>
        </w:rPr>
        <w:t xml:space="preserve"> </w:t>
      </w:r>
      <w:r w:rsidR="00FA686D" w:rsidRPr="007F3D7C">
        <w:rPr>
          <w:b/>
          <w:szCs w:val="28"/>
        </w:rPr>
        <w:t>(КС</w:t>
      </w:r>
      <w:r w:rsidR="006F5AD2" w:rsidRPr="007F3D7C">
        <w:rPr>
          <w:b/>
          <w:szCs w:val="28"/>
          <w:vertAlign w:val="subscript"/>
        </w:rPr>
        <w:t>КС</w:t>
      </w:r>
      <w:r w:rsidR="00FA686D" w:rsidRPr="007F3D7C">
        <w:rPr>
          <w:b/>
          <w:szCs w:val="28"/>
        </w:rPr>
        <w:t>, КС</w:t>
      </w:r>
      <w:r w:rsidR="006F5AD2" w:rsidRPr="007F3D7C">
        <w:rPr>
          <w:b/>
          <w:szCs w:val="28"/>
          <w:vertAlign w:val="subscript"/>
        </w:rPr>
        <w:t>ДС</w:t>
      </w:r>
      <w:r w:rsidR="00FA686D" w:rsidRPr="007F3D7C">
        <w:rPr>
          <w:b/>
          <w:szCs w:val="28"/>
        </w:rPr>
        <w:t>)</w:t>
      </w:r>
      <w:r w:rsidR="00FA686D" w:rsidRPr="007F3D7C">
        <w:rPr>
          <w:szCs w:val="28"/>
        </w:rPr>
        <w:t xml:space="preserve"> </w:t>
      </w:r>
      <w:r w:rsidRPr="007F3D7C">
        <w:rPr>
          <w:szCs w:val="28"/>
        </w:rPr>
        <w:t xml:space="preserve">–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 заболеваний. </w:t>
      </w:r>
    </w:p>
    <w:p w:rsidR="00D62F12" w:rsidRPr="007B6C59" w:rsidRDefault="00D62F12" w:rsidP="0092095E">
      <w:pPr>
        <w:autoSpaceDE w:val="0"/>
        <w:autoSpaceDN w:val="0"/>
        <w:adjustRightInd w:val="0"/>
        <w:ind w:firstLine="709"/>
        <w:jc w:val="both"/>
        <w:outlineLvl w:val="1"/>
        <w:rPr>
          <w:szCs w:val="28"/>
        </w:rPr>
      </w:pPr>
      <w:r w:rsidRPr="007F3D7C">
        <w:rPr>
          <w:b/>
          <w:szCs w:val="28"/>
        </w:rPr>
        <w:t>- Коэффициент специфики (</w:t>
      </w:r>
      <w:r w:rsidR="006F5AD2" w:rsidRPr="007F3D7C">
        <w:rPr>
          <w:b/>
          <w:szCs w:val="28"/>
        </w:rPr>
        <w:t>КС</w:t>
      </w:r>
      <w:r w:rsidR="006F5AD2" w:rsidRPr="007F3D7C">
        <w:rPr>
          <w:b/>
          <w:szCs w:val="28"/>
          <w:vertAlign w:val="subscript"/>
        </w:rPr>
        <w:t>АМБ</w:t>
      </w:r>
      <w:r w:rsidRPr="007F3D7C">
        <w:rPr>
          <w:b/>
          <w:szCs w:val="28"/>
        </w:rPr>
        <w:t xml:space="preserve">, </w:t>
      </w:r>
      <w:r w:rsidR="006F5AD2" w:rsidRPr="007F3D7C">
        <w:rPr>
          <w:b/>
          <w:szCs w:val="28"/>
        </w:rPr>
        <w:t>КС</w:t>
      </w:r>
      <w:r w:rsidRPr="007F3D7C">
        <w:rPr>
          <w:b/>
          <w:szCs w:val="28"/>
          <w:vertAlign w:val="subscript"/>
        </w:rPr>
        <w:t>СМП</w:t>
      </w:r>
      <w:r w:rsidRPr="007F3D7C">
        <w:rPr>
          <w:b/>
          <w:szCs w:val="28"/>
        </w:rPr>
        <w:t xml:space="preserve">) </w:t>
      </w:r>
      <w:r w:rsidR="00BE48FF" w:rsidRPr="007F3D7C">
        <w:rPr>
          <w:b/>
          <w:szCs w:val="28"/>
        </w:rPr>
        <w:t>–</w:t>
      </w:r>
      <w:r w:rsidRPr="007F3D7C">
        <w:rPr>
          <w:b/>
          <w:szCs w:val="28"/>
        </w:rPr>
        <w:t xml:space="preserve"> </w:t>
      </w:r>
      <w:r w:rsidR="00BE48FF" w:rsidRPr="007F3D7C">
        <w:rPr>
          <w:szCs w:val="28"/>
        </w:rPr>
        <w:t xml:space="preserve">коэффициент, </w:t>
      </w:r>
      <w:r w:rsidR="0079055A" w:rsidRPr="007F3D7C">
        <w:rPr>
          <w:szCs w:val="28"/>
        </w:rPr>
        <w:t>учитывающий объективные критерии дифференциации стоимости оказания медицинской помощи в амбулаторных условиях, скорой медицинской помощи.</w:t>
      </w:r>
      <w:r w:rsidR="00BE48FF">
        <w:rPr>
          <w:szCs w:val="28"/>
        </w:rPr>
        <w:t xml:space="preserve"> </w:t>
      </w:r>
    </w:p>
    <w:p w:rsidR="00BE443D" w:rsidRPr="007B6C59" w:rsidRDefault="00BE443D" w:rsidP="0092095E">
      <w:pPr>
        <w:pStyle w:val="afa"/>
        <w:autoSpaceDE w:val="0"/>
        <w:autoSpaceDN w:val="0"/>
        <w:adjustRightInd w:val="0"/>
        <w:ind w:left="0" w:firstLine="709"/>
        <w:jc w:val="both"/>
        <w:outlineLvl w:val="1"/>
        <w:rPr>
          <w:sz w:val="28"/>
          <w:szCs w:val="28"/>
        </w:rPr>
      </w:pPr>
      <w:r w:rsidRPr="00D5222D">
        <w:rPr>
          <w:sz w:val="28"/>
          <w:szCs w:val="28"/>
        </w:rPr>
        <w:t>-</w:t>
      </w:r>
      <w:r w:rsidRPr="00D5222D">
        <w:rPr>
          <w:b/>
          <w:sz w:val="28"/>
          <w:szCs w:val="28"/>
        </w:rPr>
        <w:t xml:space="preserve"> </w:t>
      </w:r>
      <w:r w:rsidRPr="00D5222D">
        <w:rPr>
          <w:sz w:val="28"/>
          <w:szCs w:val="28"/>
        </w:rPr>
        <w:t xml:space="preserve"> </w:t>
      </w:r>
      <w:r w:rsidRPr="007B6C59">
        <w:rPr>
          <w:b/>
          <w:sz w:val="28"/>
          <w:szCs w:val="28"/>
        </w:rPr>
        <w:t xml:space="preserve">Медицинские организации - Исполнители </w:t>
      </w:r>
      <w:r w:rsidRPr="007B6C59">
        <w:rPr>
          <w:sz w:val="28"/>
          <w:szCs w:val="28"/>
        </w:rPr>
        <w:t>(далее - МО-Исполнители):</w:t>
      </w:r>
    </w:p>
    <w:p w:rsidR="00BE443D" w:rsidRPr="001202BD" w:rsidRDefault="00BE443D" w:rsidP="0092095E">
      <w:pPr>
        <w:ind w:firstLine="709"/>
        <w:jc w:val="both"/>
        <w:rPr>
          <w:color w:val="000000" w:themeColor="text1"/>
          <w:szCs w:val="28"/>
        </w:rPr>
      </w:pPr>
      <w:r w:rsidRPr="007B6C59">
        <w:rPr>
          <w:szCs w:val="28"/>
        </w:rPr>
        <w:t xml:space="preserve">- </w:t>
      </w:r>
      <w:r w:rsidRPr="001202BD">
        <w:rPr>
          <w:szCs w:val="28"/>
        </w:rPr>
        <w:t>для целей подушевого финансирования - медицинские организации</w:t>
      </w:r>
      <w:r w:rsidR="00D62F12" w:rsidRPr="001202BD">
        <w:rPr>
          <w:szCs w:val="28"/>
        </w:rPr>
        <w:t>, оказывающие медицинскую помощь в амбулаторных условиях</w:t>
      </w:r>
      <w:r w:rsidRPr="001202BD">
        <w:rPr>
          <w:szCs w:val="28"/>
        </w:rPr>
        <w:t xml:space="preserve"> - самостоятельные поликлиники, поликлинические отделения в составе медицинских организаций, включая врачей общей практики, </w:t>
      </w:r>
      <w:r w:rsidR="00B65DDD" w:rsidRPr="001202BD">
        <w:rPr>
          <w:szCs w:val="28"/>
        </w:rPr>
        <w:t xml:space="preserve">фельдшерские, </w:t>
      </w:r>
      <w:r w:rsidRPr="001202BD">
        <w:rPr>
          <w:szCs w:val="28"/>
        </w:rPr>
        <w:t>фельдшерско-акушерские пункты, оказывающие внешние медицинские услуги, медицинские организации, не имеющие прикрепленно</w:t>
      </w:r>
      <w:r w:rsidR="0067128E">
        <w:rPr>
          <w:szCs w:val="28"/>
        </w:rPr>
        <w:t xml:space="preserve">го населения, указанные в </w:t>
      </w:r>
      <w:r w:rsidR="0067128E" w:rsidRPr="00176812">
        <w:rPr>
          <w:szCs w:val="28"/>
        </w:rPr>
        <w:t xml:space="preserve">графе </w:t>
      </w:r>
      <w:r w:rsidR="00337A9D" w:rsidRPr="00176812">
        <w:rPr>
          <w:szCs w:val="28"/>
        </w:rPr>
        <w:t xml:space="preserve">4 </w:t>
      </w:r>
      <w:r w:rsidRPr="00176812">
        <w:rPr>
          <w:szCs w:val="28"/>
        </w:rPr>
        <w:t>приложения</w:t>
      </w:r>
      <w:r w:rsidRPr="001202BD">
        <w:rPr>
          <w:szCs w:val="28"/>
        </w:rPr>
        <w:t xml:space="preserve"> 1 к Тарифному соглашению. МО-Фондодержатель является одновременно МО-Исполнителем в случае оказания внешних медицинских услуг не прикрепленным к ним лицам.</w:t>
      </w:r>
    </w:p>
    <w:p w:rsidR="00BE443D" w:rsidRPr="005C32AF" w:rsidRDefault="00BE443D" w:rsidP="0092095E">
      <w:pPr>
        <w:ind w:firstLine="709"/>
        <w:jc w:val="both"/>
        <w:rPr>
          <w:color w:val="000000" w:themeColor="text1"/>
          <w:sz w:val="20"/>
        </w:rPr>
      </w:pPr>
      <w:proofErr w:type="gramStart"/>
      <w:r w:rsidRPr="001202BD">
        <w:rPr>
          <w:szCs w:val="28"/>
        </w:rPr>
        <w:t xml:space="preserve">- </w:t>
      </w:r>
      <w:r w:rsidR="00892F2F" w:rsidRPr="001202BD">
        <w:rPr>
          <w:b/>
          <w:szCs w:val="28"/>
        </w:rPr>
        <w:t>Медицинские организации – Фондодержатели</w:t>
      </w:r>
      <w:r w:rsidR="00892F2F" w:rsidRPr="001202BD">
        <w:rPr>
          <w:szCs w:val="28"/>
        </w:rPr>
        <w:t xml:space="preserve"> (далее - МО-Фондодержатели) -</w:t>
      </w:r>
      <w:r w:rsidRPr="001202BD">
        <w:rPr>
          <w:szCs w:val="28"/>
        </w:rPr>
        <w:t xml:space="preserve"> медицинские организации</w:t>
      </w:r>
      <w:r w:rsidR="00D62F12" w:rsidRPr="001202BD">
        <w:rPr>
          <w:szCs w:val="28"/>
        </w:rPr>
        <w:t>, оказывающие медицинскую помощь в амбулаторных условиях</w:t>
      </w:r>
      <w:r w:rsidRPr="005C32AF">
        <w:rPr>
          <w:szCs w:val="28"/>
        </w:rPr>
        <w:t xml:space="preserve"> - самостоятельные поликлиники, поликлинические отделения в составе медицинских организаций, включая врачей общей практики, </w:t>
      </w:r>
      <w:r w:rsidR="00B65DDD" w:rsidRPr="005C32AF">
        <w:rPr>
          <w:szCs w:val="28"/>
        </w:rPr>
        <w:lastRenderedPageBreak/>
        <w:t xml:space="preserve">фельдшерские, </w:t>
      </w:r>
      <w:r w:rsidRPr="005C32AF">
        <w:rPr>
          <w:szCs w:val="28"/>
        </w:rPr>
        <w:t>фельдшерско-акушерские пункты (за исключением стоматологических поликлиник), оказывающие в установленном порядке медицинскую помощь за счет средств ОМС в рамках территориальной программы ОМС, имеющие лицензию на осуществление медицинской деятельности, имеющие застрахованных по ОМС прикрепленных лиц, оплата</w:t>
      </w:r>
      <w:proofErr w:type="gramEnd"/>
      <w:r w:rsidRPr="005C32AF">
        <w:rPr>
          <w:szCs w:val="28"/>
        </w:rPr>
        <w:t xml:space="preserve"> медицинской </w:t>
      </w:r>
      <w:proofErr w:type="gramStart"/>
      <w:r w:rsidRPr="005C32AF">
        <w:rPr>
          <w:szCs w:val="28"/>
        </w:rPr>
        <w:t>помощи</w:t>
      </w:r>
      <w:proofErr w:type="gramEnd"/>
      <w:r w:rsidRPr="005C32AF">
        <w:rPr>
          <w:szCs w:val="28"/>
        </w:rPr>
        <w:t xml:space="preserve"> которым осуществляется по подушевому нормативу на прикрепившихся лиц.  </w:t>
      </w:r>
      <w:r w:rsidRPr="005C32AF">
        <w:rPr>
          <w:color w:val="000000" w:themeColor="text1"/>
          <w:sz w:val="20"/>
        </w:rPr>
        <w:t xml:space="preserve"> </w:t>
      </w:r>
    </w:p>
    <w:p w:rsidR="007F46FE" w:rsidRPr="005C32AF" w:rsidRDefault="007F46FE" w:rsidP="00BE443D">
      <w:pPr>
        <w:ind w:firstLine="708"/>
        <w:jc w:val="both"/>
        <w:rPr>
          <w:b/>
          <w:szCs w:val="28"/>
        </w:rPr>
      </w:pPr>
      <w:r w:rsidRPr="00D5222D">
        <w:rPr>
          <w:color w:val="000000" w:themeColor="text1"/>
          <w:szCs w:val="28"/>
        </w:rPr>
        <w:t xml:space="preserve">- </w:t>
      </w:r>
      <w:r w:rsidRPr="005C32AF">
        <w:rPr>
          <w:b/>
          <w:color w:val="000000" w:themeColor="text1"/>
          <w:szCs w:val="28"/>
        </w:rPr>
        <w:t xml:space="preserve">Медицинская услуга - </w:t>
      </w:r>
      <w:r w:rsidR="003F3D7E" w:rsidRPr="005C32AF">
        <w:rPr>
          <w:color w:val="000000"/>
          <w:szCs w:val="28"/>
          <w:shd w:val="clear" w:color="auto" w:fill="FFFFFF"/>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sidR="003F3D7E" w:rsidRPr="005C32AF">
        <w:rPr>
          <w:color w:val="000000" w:themeColor="text1"/>
          <w:szCs w:val="28"/>
        </w:rPr>
        <w:t xml:space="preserve"> </w:t>
      </w:r>
    </w:p>
    <w:p w:rsidR="00BE443D" w:rsidRPr="00427036" w:rsidRDefault="00BE443D" w:rsidP="00BE443D">
      <w:pPr>
        <w:autoSpaceDE w:val="0"/>
        <w:autoSpaceDN w:val="0"/>
        <w:adjustRightInd w:val="0"/>
        <w:ind w:firstLine="708"/>
        <w:jc w:val="both"/>
        <w:rPr>
          <w:szCs w:val="28"/>
        </w:rPr>
      </w:pPr>
      <w:r w:rsidRPr="00427036">
        <w:rPr>
          <w:iCs/>
          <w:szCs w:val="28"/>
        </w:rPr>
        <w:t>-</w:t>
      </w:r>
      <w:r w:rsidRPr="00427036">
        <w:rPr>
          <w:b/>
          <w:iCs/>
          <w:szCs w:val="28"/>
        </w:rPr>
        <w:t xml:space="preserve"> Неотложная медицинская помощь - </w:t>
      </w:r>
      <w:r w:rsidRPr="00427036">
        <w:rPr>
          <w:rFonts w:eastAsia="Calibri"/>
          <w:bCs/>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в отделении (кабинете) неотложной медицинской помощи (или на дому при вызове медицинского работника), в отделении (кабинете) неотложной стоматологической медицинской помощи.</w:t>
      </w:r>
    </w:p>
    <w:p w:rsidR="00CE59F3" w:rsidRPr="008E7112" w:rsidRDefault="00892F2F" w:rsidP="00892F2F">
      <w:pPr>
        <w:pStyle w:val="a5"/>
        <w:spacing w:after="0"/>
        <w:ind w:firstLine="709"/>
        <w:jc w:val="both"/>
        <w:rPr>
          <w:b/>
          <w:spacing w:val="1"/>
          <w:szCs w:val="28"/>
        </w:rPr>
      </w:pPr>
      <w:r w:rsidRPr="00D5222D">
        <w:rPr>
          <w:spacing w:val="1"/>
          <w:szCs w:val="28"/>
        </w:rPr>
        <w:t xml:space="preserve">- </w:t>
      </w:r>
      <w:r w:rsidRPr="008E7112">
        <w:rPr>
          <w:b/>
          <w:spacing w:val="1"/>
          <w:szCs w:val="28"/>
        </w:rPr>
        <w:t xml:space="preserve">Обращение </w:t>
      </w:r>
      <w:r w:rsidRPr="008E7112">
        <w:rPr>
          <w:b/>
          <w:color w:val="000000"/>
          <w:szCs w:val="28"/>
          <w:shd w:val="clear" w:color="auto" w:fill="FFFFFF"/>
        </w:rPr>
        <w:t>по поводу заболевания</w:t>
      </w:r>
      <w:r w:rsidRPr="008E7112">
        <w:rPr>
          <w:color w:val="000000"/>
          <w:szCs w:val="28"/>
          <w:shd w:val="clear" w:color="auto" w:fill="FFFFFF"/>
        </w:rPr>
        <w:t xml:space="preserve"> </w:t>
      </w:r>
      <w:r w:rsidRPr="008E7112">
        <w:rPr>
          <w:b/>
          <w:color w:val="000000"/>
          <w:szCs w:val="28"/>
          <w:shd w:val="clear" w:color="auto" w:fill="FFFFFF"/>
        </w:rPr>
        <w:t>-</w:t>
      </w:r>
      <w:r w:rsidRPr="008E7112">
        <w:rPr>
          <w:color w:val="000000"/>
          <w:szCs w:val="28"/>
          <w:shd w:val="clear" w:color="auto" w:fill="FFFFFF"/>
        </w:rPr>
        <w:t xml:space="preserve"> </w:t>
      </w:r>
      <w:r w:rsidR="00CE59F3" w:rsidRPr="008E7112">
        <w:rPr>
          <w:color w:val="000000"/>
          <w:szCs w:val="28"/>
          <w:shd w:val="clear" w:color="auto" w:fill="FFFFFF"/>
        </w:rPr>
        <w:t>законченный случай лечения заболевания в амбулаторных условия</w:t>
      </w:r>
      <w:r w:rsidR="00ED0A0C" w:rsidRPr="008E7112">
        <w:rPr>
          <w:color w:val="000000"/>
          <w:szCs w:val="28"/>
          <w:shd w:val="clear" w:color="auto" w:fill="FFFFFF"/>
        </w:rPr>
        <w:t>х</w:t>
      </w:r>
      <w:r w:rsidR="00CE59F3" w:rsidRPr="008E7112">
        <w:rPr>
          <w:color w:val="000000"/>
          <w:szCs w:val="28"/>
          <w:shd w:val="clear" w:color="auto" w:fill="FFFFFF"/>
        </w:rPr>
        <w:t xml:space="preserve">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w:t>
      </w:r>
    </w:p>
    <w:p w:rsidR="00BE443D" w:rsidRPr="007B6C59" w:rsidRDefault="00BE443D" w:rsidP="005C5125">
      <w:pPr>
        <w:ind w:firstLine="709"/>
        <w:jc w:val="both"/>
        <w:rPr>
          <w:spacing w:val="1"/>
          <w:szCs w:val="28"/>
        </w:rPr>
      </w:pPr>
      <w:r w:rsidRPr="007B6C59">
        <w:rPr>
          <w:szCs w:val="28"/>
        </w:rPr>
        <w:t>-</w:t>
      </w:r>
      <w:r w:rsidRPr="007B6C59">
        <w:rPr>
          <w:b/>
          <w:szCs w:val="28"/>
        </w:rPr>
        <w:t xml:space="preserve"> Обслуживаемое </w:t>
      </w:r>
      <w:r w:rsidRPr="007B6C59">
        <w:rPr>
          <w:b/>
          <w:spacing w:val="1"/>
          <w:szCs w:val="28"/>
        </w:rPr>
        <w:t>население</w:t>
      </w:r>
      <w:r w:rsidRPr="007B6C59">
        <w:rPr>
          <w:spacing w:val="1"/>
          <w:szCs w:val="28"/>
        </w:rPr>
        <w:t xml:space="preserve"> </w:t>
      </w:r>
      <w:r w:rsidRPr="007B6C59">
        <w:rPr>
          <w:b/>
          <w:spacing w:val="1"/>
          <w:szCs w:val="28"/>
        </w:rPr>
        <w:t>станции (подстанции, отделения) скорой медицинской помощи</w:t>
      </w:r>
      <w:r w:rsidRPr="007B6C59">
        <w:rPr>
          <w:spacing w:val="1"/>
          <w:szCs w:val="28"/>
        </w:rPr>
        <w:t xml:space="preserve"> – это лица, застрахованные по ОМС в соответствии с Федеральным законом от 29.11.2010 № 326-ФЗ, сведения о которых содержатся в региональном сегменте единого регистра застрахованных лиц Челябинской области и место жительства которых относится к территории обслуживания станции (подстанции, отделения) скорой медицинской помощи. </w:t>
      </w:r>
    </w:p>
    <w:p w:rsidR="00BE443D" w:rsidRPr="007B6C59" w:rsidRDefault="00BE443D" w:rsidP="005C5125">
      <w:pPr>
        <w:pStyle w:val="a7"/>
        <w:spacing w:before="0" w:beforeAutospacing="0" w:after="0" w:afterAutospacing="0"/>
        <w:ind w:firstLine="709"/>
        <w:jc w:val="both"/>
        <w:rPr>
          <w:spacing w:val="1"/>
          <w:sz w:val="28"/>
          <w:szCs w:val="28"/>
        </w:rPr>
      </w:pPr>
      <w:r w:rsidRPr="007B6C59">
        <w:rPr>
          <w:spacing w:val="1"/>
          <w:sz w:val="28"/>
          <w:szCs w:val="28"/>
        </w:rPr>
        <w:t>Территория обслуживания станции (подстанции, отделения) скорой медицинской помощи устанавливается Министерством здравоохранения Челябинской области или органами Управлений здравоохранения муниципальных образований Челябинской области.</w:t>
      </w:r>
    </w:p>
    <w:p w:rsidR="00BE443D" w:rsidRPr="00281001" w:rsidRDefault="00BE443D" w:rsidP="005C5125">
      <w:pPr>
        <w:pStyle w:val="a5"/>
        <w:spacing w:after="0"/>
        <w:ind w:firstLine="709"/>
        <w:jc w:val="both"/>
        <w:rPr>
          <w:spacing w:val="1"/>
          <w:szCs w:val="28"/>
        </w:rPr>
      </w:pPr>
      <w:r w:rsidRPr="007B6C59">
        <w:rPr>
          <w:spacing w:val="1"/>
          <w:szCs w:val="28"/>
        </w:rPr>
        <w:t>Место жительства определяется согласно сведениям, содержащимся в региональном сегменте единого регистра застрахованных лиц Челябинской области, об адресе фактического проживания. В случае отсутствия в региональном сегменте единого регистра застрахованных лиц Челябинской области сведений об адресе фактического проживания застрахованного лица, место жительства определяется на основании сведений об адресе его регистрации по месту жительства.</w:t>
      </w:r>
    </w:p>
    <w:p w:rsidR="00BE443D" w:rsidRPr="007B6C59" w:rsidRDefault="00BE443D" w:rsidP="005C5125">
      <w:pPr>
        <w:pStyle w:val="ConsPlusNormal"/>
        <w:ind w:firstLine="709"/>
        <w:jc w:val="both"/>
        <w:rPr>
          <w:rFonts w:ascii="Times New Roman" w:hAnsi="Times New Roman" w:cs="Times New Roman"/>
          <w:sz w:val="28"/>
          <w:szCs w:val="28"/>
        </w:rPr>
      </w:pPr>
      <w:r w:rsidRPr="00D5222D">
        <w:rPr>
          <w:rFonts w:ascii="Times New Roman" w:hAnsi="Times New Roman" w:cs="Times New Roman"/>
          <w:sz w:val="28"/>
          <w:szCs w:val="28"/>
        </w:rPr>
        <w:t xml:space="preserve">- </w:t>
      </w:r>
      <w:r w:rsidRPr="007B6C59">
        <w:rPr>
          <w:rFonts w:ascii="Times New Roman" w:hAnsi="Times New Roman" w:cs="Times New Roman"/>
          <w:b/>
          <w:sz w:val="28"/>
          <w:szCs w:val="28"/>
        </w:rPr>
        <w:t xml:space="preserve">Оплата медицинской помощи по КСГ </w:t>
      </w:r>
      <w:r w:rsidRPr="007B6C59">
        <w:rPr>
          <w:rFonts w:ascii="Times New Roman" w:hAnsi="Times New Roman" w:cs="Times New Roman"/>
          <w:sz w:val="28"/>
          <w:szCs w:val="28"/>
        </w:rPr>
        <w:t xml:space="preserve"> - оплата медицинской помощи по тарифу, рассчитанному исходя из установленных: базовой ставки, коэффициента </w:t>
      </w:r>
      <w:r w:rsidR="00F90192">
        <w:rPr>
          <w:rFonts w:ascii="Times New Roman" w:hAnsi="Times New Roman" w:cs="Times New Roman"/>
          <w:sz w:val="28"/>
          <w:szCs w:val="28"/>
        </w:rPr>
        <w:t xml:space="preserve">относительной </w:t>
      </w:r>
      <w:r w:rsidRPr="007B6C59">
        <w:rPr>
          <w:rFonts w:ascii="Times New Roman" w:hAnsi="Times New Roman" w:cs="Times New Roman"/>
          <w:sz w:val="28"/>
          <w:szCs w:val="28"/>
        </w:rPr>
        <w:t>затратоемкости, поправочных коэффициентов и коэффициента дифференциации.</w:t>
      </w:r>
    </w:p>
    <w:p w:rsidR="00E93464" w:rsidRPr="003A4115" w:rsidRDefault="00E93464" w:rsidP="005C5125">
      <w:pPr>
        <w:ind w:firstLine="709"/>
        <w:jc w:val="both"/>
        <w:rPr>
          <w:spacing w:val="1"/>
          <w:szCs w:val="28"/>
        </w:rPr>
      </w:pPr>
      <w:proofErr w:type="gramStart"/>
      <w:r w:rsidRPr="003A4115">
        <w:rPr>
          <w:szCs w:val="28"/>
        </w:rPr>
        <w:lastRenderedPageBreak/>
        <w:t>-</w:t>
      </w:r>
      <w:r w:rsidRPr="003A4115">
        <w:rPr>
          <w:b/>
          <w:szCs w:val="28"/>
        </w:rPr>
        <w:t xml:space="preserve"> Оплата медицинской помощи за медицинскую услугу – </w:t>
      </w:r>
      <w:r w:rsidRPr="003A4115">
        <w:rPr>
          <w:szCs w:val="28"/>
        </w:rPr>
        <w:t>в</w:t>
      </w:r>
      <w:r w:rsidRPr="003A4115">
        <w:rPr>
          <w:b/>
          <w:szCs w:val="28"/>
        </w:rPr>
        <w:t xml:space="preserve"> </w:t>
      </w:r>
      <w:r w:rsidRPr="003A4115">
        <w:rPr>
          <w:szCs w:val="28"/>
        </w:rPr>
        <w:t>амбулаторн</w:t>
      </w:r>
      <w:r w:rsidR="001E30D4" w:rsidRPr="007D686E">
        <w:rPr>
          <w:szCs w:val="28"/>
        </w:rPr>
        <w:t>ых</w:t>
      </w:r>
      <w:r w:rsidRPr="001E30D4">
        <w:rPr>
          <w:strike/>
          <w:szCs w:val="28"/>
        </w:rPr>
        <w:t xml:space="preserve"> </w:t>
      </w:r>
      <w:r w:rsidRPr="003A4115">
        <w:rPr>
          <w:szCs w:val="28"/>
        </w:rPr>
        <w:t xml:space="preserve">условиях - за медицинскую услугу; в условиях круглосуточного стационара  - за медицинскую услугу в сочетании с основной  </w:t>
      </w:r>
      <w:r w:rsidRPr="00C76D5B">
        <w:rPr>
          <w:szCs w:val="28"/>
        </w:rPr>
        <w:t>КСГ,</w:t>
      </w:r>
      <w:r w:rsidR="00E5533D" w:rsidRPr="00C76D5B">
        <w:rPr>
          <w:szCs w:val="28"/>
        </w:rPr>
        <w:t xml:space="preserve"> за медицинскую услугу в сочетании с высокотехнологичной медицинской помощью,</w:t>
      </w:r>
      <w:r w:rsidRPr="00C76D5B">
        <w:rPr>
          <w:szCs w:val="28"/>
        </w:rPr>
        <w:t xml:space="preserve"> за медицинскую услугу; </w:t>
      </w:r>
      <w:r w:rsidRPr="00C76D5B">
        <w:t>в условиях дневного стационара – за медицинскую услугу и при</w:t>
      </w:r>
      <w:r w:rsidRPr="003A4115">
        <w:t xml:space="preserve"> необходимости в сочетании с КСГ, учитывающей основное (сопутствующее) заболевание.</w:t>
      </w:r>
      <w:r w:rsidRPr="003A4115">
        <w:rPr>
          <w:spacing w:val="1"/>
          <w:szCs w:val="28"/>
        </w:rPr>
        <w:t xml:space="preserve"> </w:t>
      </w:r>
      <w:proofErr w:type="gramEnd"/>
    </w:p>
    <w:p w:rsidR="00BE443D" w:rsidRPr="007B6C59" w:rsidRDefault="00BE443D" w:rsidP="005C5125">
      <w:pPr>
        <w:ind w:firstLine="709"/>
        <w:jc w:val="both"/>
        <w:rPr>
          <w:rFonts w:ascii="Times New Roman CYR" w:hAnsi="Times New Roman CYR" w:cs="Times New Roman CYR"/>
          <w:bCs/>
          <w:i/>
        </w:rPr>
      </w:pPr>
      <w:r w:rsidRPr="00D5222D">
        <w:rPr>
          <w:spacing w:val="1"/>
          <w:szCs w:val="28"/>
        </w:rPr>
        <w:t xml:space="preserve">- </w:t>
      </w:r>
      <w:r w:rsidRPr="007B6C59">
        <w:rPr>
          <w:rFonts w:ascii="Times New Roman CYR" w:hAnsi="Times New Roman CYR" w:cs="Times New Roman CYR"/>
          <w:b/>
          <w:bCs/>
        </w:rPr>
        <w:t>Подгруппа в составе клинико-статистической группы заболеваний</w:t>
      </w:r>
      <w:r w:rsidR="00C45161" w:rsidRPr="007B6C59">
        <w:rPr>
          <w:rFonts w:ascii="Times New Roman CYR" w:hAnsi="Times New Roman CYR" w:cs="Times New Roman CYR"/>
          <w:b/>
          <w:bCs/>
        </w:rPr>
        <w:t xml:space="preserve"> </w:t>
      </w:r>
      <w:r w:rsidRPr="007B6C59">
        <w:rPr>
          <w:rFonts w:ascii="Times New Roman CYR" w:hAnsi="Times New Roman CYR" w:cs="Times New Roman CYR"/>
          <w:bCs/>
        </w:rPr>
        <w:t>– группа заболеваний, выделенная в составе клинико-статистической группы заболеваний с учетом классификационных критериев, для которой установлен коэффициент относительной затратоемкости</w:t>
      </w:r>
      <w:r w:rsidR="00B40F8E" w:rsidRPr="007B6C59">
        <w:rPr>
          <w:rFonts w:ascii="Times New Roman CYR" w:hAnsi="Times New Roman CYR" w:cs="Times New Roman CYR"/>
          <w:bCs/>
        </w:rPr>
        <w:t>,</w:t>
      </w:r>
      <w:r w:rsidRPr="007B6C59">
        <w:rPr>
          <w:rFonts w:ascii="Times New Roman CYR" w:hAnsi="Times New Roman CYR" w:cs="Times New Roman CYR"/>
          <w:bCs/>
        </w:rPr>
        <w:t xml:space="preserve"> отличный от коэффициента относительной затратоемкости по клинико-статистической группе</w:t>
      </w:r>
      <w:r w:rsidR="00B40F8E" w:rsidRPr="007B6C59">
        <w:rPr>
          <w:rFonts w:ascii="Times New Roman CYR" w:hAnsi="Times New Roman CYR" w:cs="Times New Roman CYR"/>
          <w:bCs/>
        </w:rPr>
        <w:t>,</w:t>
      </w:r>
      <w:r w:rsidRPr="007B6C59">
        <w:rPr>
          <w:rFonts w:ascii="Times New Roman CYR" w:hAnsi="Times New Roman CYR" w:cs="Times New Roman CYR"/>
          <w:bCs/>
        </w:rPr>
        <w:t xml:space="preserve"> с учетом установленных правил выделения и применения подгрупп.</w:t>
      </w:r>
    </w:p>
    <w:p w:rsidR="00BE443D" w:rsidRPr="0019093D" w:rsidRDefault="00BE443D" w:rsidP="005C5125">
      <w:pPr>
        <w:ind w:firstLine="709"/>
        <w:jc w:val="both"/>
        <w:rPr>
          <w:strike/>
          <w:szCs w:val="28"/>
        </w:rPr>
      </w:pPr>
      <w:r w:rsidRPr="007D686E">
        <w:rPr>
          <w:szCs w:val="28"/>
        </w:rPr>
        <w:t xml:space="preserve">- </w:t>
      </w:r>
      <w:r w:rsidRPr="007D686E">
        <w:rPr>
          <w:b/>
          <w:szCs w:val="28"/>
        </w:rPr>
        <w:t>Поправочные коэффициенты</w:t>
      </w:r>
      <w:r w:rsidRPr="007D686E">
        <w:rPr>
          <w:szCs w:val="28"/>
        </w:rPr>
        <w:t xml:space="preserve"> – </w:t>
      </w:r>
      <w:r w:rsidR="0019093D" w:rsidRPr="007D686E">
        <w:rPr>
          <w:szCs w:val="28"/>
        </w:rPr>
        <w:t xml:space="preserve">коэффициент специфики, </w:t>
      </w:r>
      <w:r w:rsidRPr="007D686E">
        <w:rPr>
          <w:szCs w:val="28"/>
        </w:rPr>
        <w:t xml:space="preserve">коэффициент уровня (подуровня) </w:t>
      </w:r>
      <w:r w:rsidR="00C977A4" w:rsidRPr="007D686E">
        <w:rPr>
          <w:szCs w:val="28"/>
        </w:rPr>
        <w:t>медицинской организации</w:t>
      </w:r>
      <w:r w:rsidRPr="007D686E">
        <w:rPr>
          <w:szCs w:val="28"/>
        </w:rPr>
        <w:t>, коэффициент сложности лечения пациент</w:t>
      </w:r>
      <w:r w:rsidR="00C977A4" w:rsidRPr="007D686E">
        <w:rPr>
          <w:szCs w:val="28"/>
        </w:rPr>
        <w:t>ов</w:t>
      </w:r>
      <w:r w:rsidRPr="007D686E">
        <w:rPr>
          <w:szCs w:val="28"/>
        </w:rPr>
        <w:t>.</w:t>
      </w:r>
    </w:p>
    <w:p w:rsidR="00D662E5" w:rsidRDefault="00BE443D" w:rsidP="00D662E5">
      <w:pPr>
        <w:ind w:firstLine="709"/>
        <w:jc w:val="both"/>
        <w:rPr>
          <w:szCs w:val="28"/>
        </w:rPr>
      </w:pPr>
      <w:r w:rsidRPr="00D5222D">
        <w:rPr>
          <w:szCs w:val="28"/>
        </w:rPr>
        <w:t xml:space="preserve">- </w:t>
      </w:r>
      <w:r w:rsidR="00D662E5" w:rsidRPr="00D662E5">
        <w:rPr>
          <w:b/>
          <w:szCs w:val="28"/>
        </w:rPr>
        <w:t>Прикрепленное лицо к МО–Фондодержателю -</w:t>
      </w:r>
      <w:r w:rsidR="00D662E5" w:rsidRPr="00D662E5">
        <w:rPr>
          <w:szCs w:val="28"/>
        </w:rPr>
        <w:t xml:space="preserve"> лицо, застрахованное по ОМС в соответствии с Федеральным законом от 29.11.2010 № 326-ФЗ, проживающее на территории Челябинской области и учт</w:t>
      </w:r>
      <w:r w:rsidR="004977B1">
        <w:rPr>
          <w:szCs w:val="28"/>
        </w:rPr>
        <w:t>е</w:t>
      </w:r>
      <w:r w:rsidR="00D662E5" w:rsidRPr="00D662E5">
        <w:rPr>
          <w:szCs w:val="28"/>
        </w:rPr>
        <w:t xml:space="preserve">нное за </w:t>
      </w:r>
      <w:r w:rsidR="00D662E5">
        <w:rPr>
          <w:szCs w:val="28"/>
        </w:rPr>
        <w:t xml:space="preserve">                            </w:t>
      </w:r>
      <w:r w:rsidR="00D662E5" w:rsidRPr="00D662E5">
        <w:rPr>
          <w:szCs w:val="28"/>
        </w:rPr>
        <w:t>МО-Фондодержателем в соответствии с приказом от 14.03.2019 № 237/188 для получения первичной медико-санитарной помощи.</w:t>
      </w:r>
      <w:r w:rsidR="00D662E5">
        <w:rPr>
          <w:szCs w:val="28"/>
        </w:rPr>
        <w:t xml:space="preserve"> </w:t>
      </w:r>
    </w:p>
    <w:p w:rsidR="00BF4BAD" w:rsidRDefault="00BF4BAD" w:rsidP="005C5125">
      <w:pPr>
        <w:ind w:firstLine="709"/>
        <w:jc w:val="both"/>
        <w:rPr>
          <w:color w:val="000000"/>
          <w:szCs w:val="28"/>
        </w:rPr>
      </w:pPr>
      <w:r w:rsidRPr="007B6C59">
        <w:rPr>
          <w:color w:val="000000"/>
          <w:szCs w:val="28"/>
        </w:rPr>
        <w:t>-</w:t>
      </w:r>
      <w:r w:rsidRPr="007B6C59">
        <w:rPr>
          <w:b/>
          <w:color w:val="000000"/>
          <w:szCs w:val="28"/>
        </w:rPr>
        <w:t xml:space="preserve"> Случай госпитализации</w:t>
      </w:r>
      <w:r w:rsidRPr="007B6C59">
        <w:rPr>
          <w:color w:val="000000"/>
          <w:szCs w:val="28"/>
        </w:rPr>
        <w:t xml:space="preserve"> </w:t>
      </w:r>
      <w:r w:rsidRPr="00C36E20">
        <w:rPr>
          <w:b/>
          <w:color w:val="000000"/>
          <w:szCs w:val="28"/>
        </w:rPr>
        <w:t>-</w:t>
      </w:r>
      <w:r w:rsidRPr="007B6C59">
        <w:rPr>
          <w:color w:val="000000"/>
          <w:szCs w:val="28"/>
        </w:rPr>
        <w:t xml:space="preserve">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ОМС.</w:t>
      </w:r>
    </w:p>
    <w:p w:rsidR="00642C44" w:rsidRPr="007B6C59" w:rsidRDefault="00BF4BAD" w:rsidP="005C5125">
      <w:pPr>
        <w:ind w:firstLine="709"/>
        <w:jc w:val="both"/>
        <w:rPr>
          <w:szCs w:val="28"/>
        </w:rPr>
      </w:pPr>
      <w:r w:rsidRPr="007B6C59">
        <w:rPr>
          <w:szCs w:val="28"/>
        </w:rPr>
        <w:t xml:space="preserve">- </w:t>
      </w:r>
      <w:r w:rsidRPr="007B6C59">
        <w:rPr>
          <w:b/>
          <w:color w:val="000000"/>
          <w:szCs w:val="28"/>
        </w:rPr>
        <w:t xml:space="preserve">Условная единица трудоемкости </w:t>
      </w:r>
      <w:r w:rsidRPr="007B6C59">
        <w:rPr>
          <w:color w:val="000000"/>
          <w:szCs w:val="28"/>
        </w:rPr>
        <w:t xml:space="preserve">(далее </w:t>
      </w:r>
      <w:r w:rsidRPr="00C36E20">
        <w:rPr>
          <w:b/>
          <w:color w:val="000000"/>
          <w:szCs w:val="28"/>
        </w:rPr>
        <w:t>-</w:t>
      </w:r>
      <w:r w:rsidRPr="007B6C59">
        <w:rPr>
          <w:color w:val="000000"/>
          <w:szCs w:val="28"/>
        </w:rPr>
        <w:t xml:space="preserve"> УЕТ) – норматив времени, затрачиваем</w:t>
      </w:r>
      <w:r w:rsidR="00774160">
        <w:rPr>
          <w:color w:val="000000"/>
          <w:szCs w:val="28"/>
        </w:rPr>
        <w:t>ый</w:t>
      </w:r>
      <w:r w:rsidRPr="007B6C59">
        <w:rPr>
          <w:color w:val="000000"/>
          <w:szCs w:val="28"/>
        </w:rPr>
        <w:t xml:space="preserve"> при оказании стоматологической медицинской помощи</w:t>
      </w:r>
      <w:r w:rsidR="00642C44" w:rsidRPr="007B6C59">
        <w:rPr>
          <w:color w:val="000000"/>
          <w:szCs w:val="28"/>
        </w:rPr>
        <w:t>.</w:t>
      </w:r>
      <w:r w:rsidR="00642C44" w:rsidRPr="007B6C59">
        <w:rPr>
          <w:szCs w:val="28"/>
        </w:rPr>
        <w:t xml:space="preserve"> </w:t>
      </w:r>
    </w:p>
    <w:p w:rsidR="00642C44" w:rsidRPr="007B6C59" w:rsidRDefault="00642C44" w:rsidP="005C5125">
      <w:pPr>
        <w:ind w:firstLine="709"/>
        <w:jc w:val="both"/>
        <w:rPr>
          <w:szCs w:val="28"/>
        </w:rPr>
      </w:pPr>
      <w:r w:rsidRPr="007B6C59">
        <w:rPr>
          <w:szCs w:val="28"/>
        </w:rPr>
        <w:t>За одну условную единицу трудоемкости (УЕТ) принимаются 10 минут. Один визит пациента является одним посещением.</w:t>
      </w:r>
    </w:p>
    <w:p w:rsidR="00B30849" w:rsidRPr="001E0857" w:rsidRDefault="00B30849" w:rsidP="005C5125">
      <w:pPr>
        <w:autoSpaceDE w:val="0"/>
        <w:autoSpaceDN w:val="0"/>
        <w:adjustRightInd w:val="0"/>
        <w:ind w:firstLine="709"/>
        <w:jc w:val="both"/>
        <w:outlineLvl w:val="1"/>
        <w:rPr>
          <w:szCs w:val="28"/>
        </w:rPr>
      </w:pPr>
      <w:r w:rsidRPr="00D5222D">
        <w:rPr>
          <w:szCs w:val="28"/>
        </w:rPr>
        <w:t xml:space="preserve">- </w:t>
      </w:r>
      <w:r w:rsidRPr="001E0857">
        <w:rPr>
          <w:b/>
          <w:szCs w:val="28"/>
        </w:rPr>
        <w:t>Фондодержание</w:t>
      </w:r>
      <w:r w:rsidR="005C32AF" w:rsidRPr="001E0857">
        <w:rPr>
          <w:b/>
          <w:szCs w:val="28"/>
        </w:rPr>
        <w:t xml:space="preserve"> </w:t>
      </w:r>
      <w:r w:rsidR="005C32AF" w:rsidRPr="001E0857">
        <w:rPr>
          <w:szCs w:val="28"/>
        </w:rPr>
        <w:t xml:space="preserve">- </w:t>
      </w:r>
      <w:r w:rsidRPr="001E0857">
        <w:rPr>
          <w:szCs w:val="28"/>
        </w:rPr>
        <w:t>способ подушевого финансирования</w:t>
      </w:r>
      <w:r w:rsidR="005C32AF" w:rsidRPr="001E0857">
        <w:rPr>
          <w:szCs w:val="28"/>
        </w:rPr>
        <w:t xml:space="preserve">                                      </w:t>
      </w:r>
      <w:r w:rsidRPr="001E0857">
        <w:rPr>
          <w:szCs w:val="28"/>
        </w:rPr>
        <w:t xml:space="preserve"> </w:t>
      </w:r>
      <w:r w:rsidR="00FB09D7" w:rsidRPr="001E0857">
        <w:rPr>
          <w:szCs w:val="28"/>
        </w:rPr>
        <w:t>МО-Фондодержателей</w:t>
      </w:r>
      <w:r w:rsidR="003B1859" w:rsidRPr="001E0857">
        <w:rPr>
          <w:szCs w:val="28"/>
        </w:rPr>
        <w:t>,</w:t>
      </w:r>
      <w:r w:rsidRPr="001E0857">
        <w:rPr>
          <w:szCs w:val="28"/>
        </w:rPr>
        <w:t xml:space="preserve"> при котором подушевой норматив включает финансовые средства на оказание амбулаторно-поликлинической медицинской помощи прикрепленным лицам, оплату внешних медицинских услуг, оказанных прикрепленным лицам </w:t>
      </w:r>
      <w:r w:rsidR="008B7A04" w:rsidRPr="001E0857">
        <w:rPr>
          <w:szCs w:val="28"/>
        </w:rPr>
        <w:t>МО</w:t>
      </w:r>
      <w:r w:rsidRPr="001E0857">
        <w:rPr>
          <w:szCs w:val="28"/>
        </w:rPr>
        <w:t xml:space="preserve">–Исполнителями по тарифам на оплату </w:t>
      </w:r>
      <w:r w:rsidR="00A324B0" w:rsidRPr="001E0857">
        <w:rPr>
          <w:szCs w:val="28"/>
        </w:rPr>
        <w:t>амбулаторно-поликлинической медицинской помощи</w:t>
      </w:r>
      <w:r w:rsidRPr="001E0857">
        <w:rPr>
          <w:szCs w:val="28"/>
        </w:rPr>
        <w:t>.</w:t>
      </w:r>
    </w:p>
    <w:p w:rsidR="007D4432" w:rsidRPr="001E0857" w:rsidRDefault="007D4432" w:rsidP="007D4432">
      <w:pPr>
        <w:ind w:firstLine="709"/>
        <w:jc w:val="both"/>
        <w:rPr>
          <w:szCs w:val="28"/>
        </w:rPr>
      </w:pPr>
    </w:p>
    <w:p w:rsidR="007D4432" w:rsidRPr="001E0857" w:rsidRDefault="007D4432" w:rsidP="0092095E">
      <w:pPr>
        <w:pStyle w:val="afa"/>
        <w:numPr>
          <w:ilvl w:val="0"/>
          <w:numId w:val="9"/>
        </w:numPr>
        <w:tabs>
          <w:tab w:val="left" w:pos="1134"/>
        </w:tabs>
        <w:ind w:left="0" w:firstLine="709"/>
        <w:jc w:val="both"/>
        <w:rPr>
          <w:sz w:val="28"/>
          <w:szCs w:val="28"/>
        </w:rPr>
      </w:pPr>
      <w:r w:rsidRPr="001E0857">
        <w:rPr>
          <w:sz w:val="28"/>
          <w:szCs w:val="28"/>
        </w:rPr>
        <w:t>Оплата медицинской помощи в сфере ОМС Челябинской области</w:t>
      </w:r>
      <w:r w:rsidRPr="00B75031">
        <w:rPr>
          <w:sz w:val="28"/>
          <w:szCs w:val="28"/>
        </w:rPr>
        <w:t>,</w:t>
      </w:r>
      <w:r w:rsidRPr="001E0857">
        <w:rPr>
          <w:sz w:val="28"/>
          <w:szCs w:val="28"/>
        </w:rPr>
        <w:t xml:space="preserve"> </w:t>
      </w:r>
      <w:r w:rsidR="002E778A" w:rsidRPr="00B44A51">
        <w:rPr>
          <w:sz w:val="28"/>
          <w:szCs w:val="28"/>
        </w:rPr>
        <w:t xml:space="preserve">оказанной застрахованным лицам, </w:t>
      </w:r>
      <w:r w:rsidRPr="00B44A51">
        <w:rPr>
          <w:sz w:val="28"/>
          <w:szCs w:val="28"/>
        </w:rPr>
        <w:t>осуществляется в соответствии с законодательством РФ об ОМС.</w:t>
      </w:r>
    </w:p>
    <w:p w:rsidR="00624E27" w:rsidRPr="00A90C9A" w:rsidRDefault="004F37AB" w:rsidP="0092095E">
      <w:pPr>
        <w:ind w:firstLine="709"/>
        <w:jc w:val="both"/>
      </w:pPr>
      <w:proofErr w:type="gramStart"/>
      <w:r w:rsidRPr="001E0857">
        <w:rPr>
          <w:szCs w:val="28"/>
        </w:rPr>
        <w:t>Оплата медицинской помощи в сфере ОМС Челябинской области</w:t>
      </w:r>
      <w:r w:rsidRPr="001E0857">
        <w:t xml:space="preserve"> осуществляется по тарифам на оплату медицинской помощи в сфере ОМС Челябинской области </w:t>
      </w:r>
      <w:r w:rsidR="002E778A" w:rsidRPr="000E6B90">
        <w:t>(далее – Тарифы на оплату медицинской помощи)</w:t>
      </w:r>
      <w:r w:rsidR="002E778A">
        <w:t xml:space="preserve"> </w:t>
      </w:r>
      <w:r w:rsidRPr="001E0857">
        <w:t>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w:t>
      </w:r>
      <w:r w:rsidRPr="00515BAD">
        <w:t xml:space="preserve"> </w:t>
      </w:r>
      <w:r w:rsidRPr="00515BAD">
        <w:lastRenderedPageBreak/>
        <w:t xml:space="preserve">программы ОМС в Челябинской </w:t>
      </w:r>
      <w:r w:rsidRPr="00C76D5B">
        <w:t>области</w:t>
      </w:r>
      <w:r w:rsidR="00614E7C" w:rsidRPr="00C76D5B">
        <w:t xml:space="preserve"> (далее – Комиссия),</w:t>
      </w:r>
      <w:r w:rsidRPr="00515BAD">
        <w:t xml:space="preserve"> в соответствии</w:t>
      </w:r>
      <w:proofErr w:type="gramEnd"/>
      <w:r w:rsidRPr="00515BAD">
        <w:t xml:space="preserve"> с договором на оказание и оплату медицинской помощи по ОМС, </w:t>
      </w:r>
      <w:r w:rsidRPr="00515BAD">
        <w:rPr>
          <w:szCs w:val="28"/>
        </w:rPr>
        <w:t xml:space="preserve">с учетом результатов проведенного контроля объемов, сроков, качества и условий предоставления медицинской помощи по ОМС в соответствии с приказом ФФОМС от </w:t>
      </w:r>
      <w:r w:rsidR="00624E27" w:rsidRPr="00025895">
        <w:rPr>
          <w:szCs w:val="28"/>
        </w:rPr>
        <w:t>28.02.2019 № 36</w:t>
      </w:r>
      <w:r w:rsidRPr="00515BAD">
        <w:rPr>
          <w:szCs w:val="28"/>
        </w:rPr>
        <w:t xml:space="preserve">, с учетом </w:t>
      </w:r>
      <w:r w:rsidRPr="00515BAD">
        <w:t xml:space="preserve">разделов </w:t>
      </w:r>
      <w:r w:rsidRPr="00515BAD">
        <w:rPr>
          <w:lang w:val="en-US"/>
        </w:rPr>
        <w:t>II</w:t>
      </w:r>
      <w:r w:rsidRPr="00515BAD">
        <w:t xml:space="preserve">, </w:t>
      </w:r>
      <w:r w:rsidRPr="00515BAD">
        <w:rPr>
          <w:lang w:val="en-US"/>
        </w:rPr>
        <w:t>IV</w:t>
      </w:r>
      <w:r w:rsidRPr="00515BAD">
        <w:t xml:space="preserve"> настоящего Тарифного соглашения.</w:t>
      </w:r>
      <w:r w:rsidR="00624E27">
        <w:t xml:space="preserve"> </w:t>
      </w:r>
    </w:p>
    <w:p w:rsidR="00001EBA" w:rsidRPr="00266AA9" w:rsidRDefault="00001EBA" w:rsidP="00001EBA">
      <w:pPr>
        <w:tabs>
          <w:tab w:val="left" w:pos="0"/>
        </w:tabs>
        <w:ind w:firstLine="709"/>
        <w:jc w:val="both"/>
      </w:pPr>
      <w:r w:rsidRPr="00266AA9">
        <w:t xml:space="preserve">Оплата медицинской помощи в </w:t>
      </w:r>
      <w:r w:rsidRPr="00266AA9">
        <w:rPr>
          <w:szCs w:val="28"/>
        </w:rPr>
        <w:t>сфере</w:t>
      </w:r>
      <w:r w:rsidRPr="00266AA9">
        <w:t xml:space="preserve"> ОМС Челябинской области из средств межбюджетных трансфертов из бюджета Челябинской области, выделенных на финансовое обеспечение:</w:t>
      </w:r>
    </w:p>
    <w:p w:rsidR="00001EBA" w:rsidRPr="00266AA9" w:rsidRDefault="007B07B2" w:rsidP="00001EBA">
      <w:pPr>
        <w:tabs>
          <w:tab w:val="left" w:pos="0"/>
        </w:tabs>
        <w:ind w:firstLine="709"/>
        <w:jc w:val="both"/>
      </w:pPr>
      <w:r w:rsidRPr="00266AA9">
        <w:rPr>
          <w:szCs w:val="28"/>
        </w:rPr>
        <w:t>-</w:t>
      </w:r>
      <w:r w:rsidR="00001EBA" w:rsidRPr="00266AA9">
        <w:t xml:space="preserve"> дополнительных видов и услов</w:t>
      </w:r>
      <w:r w:rsidR="00924FA3" w:rsidRPr="00266AA9">
        <w:t xml:space="preserve">ий оказания медицинской помощи, </w:t>
      </w:r>
      <w:r w:rsidR="00001EBA" w:rsidRPr="00266AA9">
        <w:t>не установленных базовой программой ОМС;</w:t>
      </w:r>
    </w:p>
    <w:p w:rsidR="00BD7E07" w:rsidRPr="00266AA9" w:rsidRDefault="007B07B2" w:rsidP="00BD7E07">
      <w:pPr>
        <w:widowControl w:val="0"/>
        <w:autoSpaceDE w:val="0"/>
        <w:autoSpaceDN w:val="0"/>
        <w:adjustRightInd w:val="0"/>
        <w:ind w:firstLine="720"/>
        <w:jc w:val="both"/>
        <w:outlineLvl w:val="1"/>
        <w:rPr>
          <w:szCs w:val="28"/>
        </w:rPr>
      </w:pPr>
      <w:r w:rsidRPr="00266AA9">
        <w:rPr>
          <w:szCs w:val="28"/>
        </w:rPr>
        <w:t>-</w:t>
      </w:r>
      <w:r w:rsidR="00001EBA" w:rsidRPr="00266AA9">
        <w:t xml:space="preserve"> дополнительных объемов медицинской помощи, установленных сверх базовой программы ОМС</w:t>
      </w:r>
      <w:r w:rsidR="00BD7E07" w:rsidRPr="00266AA9">
        <w:t xml:space="preserve"> </w:t>
      </w:r>
    </w:p>
    <w:p w:rsidR="00846583" w:rsidRPr="00FA0A96" w:rsidRDefault="00001EBA" w:rsidP="00001EBA">
      <w:pPr>
        <w:widowControl w:val="0"/>
        <w:autoSpaceDE w:val="0"/>
        <w:autoSpaceDN w:val="0"/>
        <w:adjustRightInd w:val="0"/>
        <w:ind w:firstLine="720"/>
        <w:jc w:val="both"/>
        <w:outlineLvl w:val="1"/>
      </w:pPr>
      <w:proofErr w:type="gramStart"/>
      <w:r w:rsidRPr="00FA0A96">
        <w:t xml:space="preserve">осуществляется по тарифам на оплату медицинской помощи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w:t>
      </w:r>
      <w:r w:rsidRPr="00C76D5B">
        <w:t xml:space="preserve">решением </w:t>
      </w:r>
      <w:r w:rsidR="009D032C" w:rsidRPr="00C76D5B">
        <w:t>Комиссии</w:t>
      </w:r>
      <w:r w:rsidRPr="00C76D5B">
        <w:t>, в соответствии</w:t>
      </w:r>
      <w:r w:rsidRPr="00FA0A96">
        <w:t xml:space="preserve"> с договором на оказание и оплату медицинской помощи по ОМС, с учетом результатов проведенного контроля объемов, сроков, качества и условий предоставления медицинской помощи по ОМС </w:t>
      </w:r>
      <w:r w:rsidRPr="00FA0A96">
        <w:rPr>
          <w:szCs w:val="28"/>
        </w:rPr>
        <w:t>в соответствии с приказом</w:t>
      </w:r>
      <w:proofErr w:type="gramEnd"/>
      <w:r w:rsidRPr="00FA0A96">
        <w:rPr>
          <w:szCs w:val="28"/>
        </w:rPr>
        <w:t xml:space="preserve"> ФФОМС от 28.02.2019 № 36</w:t>
      </w:r>
      <w:r w:rsidRPr="00FA0A96">
        <w:t xml:space="preserve">, </w:t>
      </w:r>
      <w:r w:rsidRPr="00FA0A96">
        <w:rPr>
          <w:szCs w:val="28"/>
        </w:rPr>
        <w:t xml:space="preserve">с учетом </w:t>
      </w:r>
      <w:r w:rsidRPr="00FA0A96">
        <w:t xml:space="preserve">разделов </w:t>
      </w:r>
      <w:r w:rsidRPr="00FA0A96">
        <w:rPr>
          <w:lang w:val="en-US"/>
        </w:rPr>
        <w:t>II</w:t>
      </w:r>
      <w:r w:rsidRPr="00FA0A96">
        <w:t xml:space="preserve">, </w:t>
      </w:r>
      <w:r w:rsidRPr="00FA0A96">
        <w:rPr>
          <w:lang w:val="en-US"/>
        </w:rPr>
        <w:t>IV</w:t>
      </w:r>
      <w:r w:rsidRPr="00FA0A96">
        <w:t xml:space="preserve"> настоящего Тарифного соглашения.</w:t>
      </w:r>
    </w:p>
    <w:p w:rsidR="00515BAD" w:rsidRPr="00FA0A96" w:rsidRDefault="004F37AB" w:rsidP="004F37AB">
      <w:pPr>
        <w:widowControl w:val="0"/>
        <w:autoSpaceDE w:val="0"/>
        <w:autoSpaceDN w:val="0"/>
        <w:adjustRightInd w:val="0"/>
        <w:ind w:firstLine="720"/>
        <w:jc w:val="both"/>
        <w:outlineLvl w:val="1"/>
      </w:pPr>
      <w:proofErr w:type="gramStart"/>
      <w:r w:rsidRPr="00FA0A96">
        <w:rPr>
          <w:szCs w:val="28"/>
        </w:rPr>
        <w:t xml:space="preserve">Дополнительное финансовое обеспечение медицинской помощи в рамках территориальной программы ОМС осуществляется по дополнительным тарифам на оплату медицинской помощи за счет </w:t>
      </w:r>
      <w:r w:rsidRPr="00FA0A96">
        <w:t xml:space="preserve">средств межбюджетных трансфертов из бюджета Челябинской области на основании предоставленных  медицинской организацией реестров счетов и счетов на оплату медицинской помощи, в соответствии с договором на оказание и оплату медицинской помощи по ОМС, </w:t>
      </w:r>
      <w:r w:rsidRPr="00FA0A96">
        <w:rPr>
          <w:szCs w:val="28"/>
        </w:rPr>
        <w:t xml:space="preserve">с учетом </w:t>
      </w:r>
      <w:r w:rsidRPr="00FA0A96">
        <w:t>раздел</w:t>
      </w:r>
      <w:r w:rsidR="004977B1" w:rsidRPr="00FA0A96">
        <w:t>ов</w:t>
      </w:r>
      <w:r w:rsidRPr="00FA0A96">
        <w:t xml:space="preserve"> </w:t>
      </w:r>
      <w:r w:rsidRPr="00FA0A96">
        <w:rPr>
          <w:lang w:val="en-US"/>
        </w:rPr>
        <w:t>II</w:t>
      </w:r>
      <w:r w:rsidR="005F59A5" w:rsidRPr="00FA0A96">
        <w:t xml:space="preserve">, </w:t>
      </w:r>
      <w:r w:rsidR="005F59A5" w:rsidRPr="00FA0A96">
        <w:rPr>
          <w:lang w:val="en-US"/>
        </w:rPr>
        <w:t>III</w:t>
      </w:r>
      <w:r w:rsidRPr="00FA0A96">
        <w:t xml:space="preserve"> настоящего Тарифного соглашения</w:t>
      </w:r>
      <w:r w:rsidR="005F59A5" w:rsidRPr="00FA0A96">
        <w:t>.</w:t>
      </w:r>
      <w:proofErr w:type="gramEnd"/>
    </w:p>
    <w:p w:rsidR="009E5B49" w:rsidRPr="00AB64BA" w:rsidRDefault="00515BAD" w:rsidP="009E5B49">
      <w:pPr>
        <w:ind w:firstLine="709"/>
        <w:jc w:val="both"/>
      </w:pPr>
      <w:r w:rsidRPr="00D278D7">
        <w:rPr>
          <w:szCs w:val="28"/>
        </w:rPr>
        <w:t>5</w:t>
      </w:r>
      <w:r w:rsidR="00D278D7" w:rsidRPr="00D278D7">
        <w:rPr>
          <w:szCs w:val="28"/>
        </w:rPr>
        <w:t xml:space="preserve">. </w:t>
      </w:r>
      <w:proofErr w:type="gramStart"/>
      <w:r w:rsidR="00D278D7" w:rsidRPr="000566CF">
        <w:rPr>
          <w:color w:val="000000"/>
          <w:szCs w:val="28"/>
        </w:rPr>
        <w:t>Оплата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осуществляется ТФОМС Челябинской области на основании части 8 статьи 34, статьи 39 Федерального закона от 29.11.2010 № 326-ФЗ, в соответствии с настоящим Тарифным соглашением, с учетом результатов проведенного контроля объемов, сроков, качества и условий</w:t>
      </w:r>
      <w:proofErr w:type="gramEnd"/>
      <w:r w:rsidR="00D278D7" w:rsidRPr="000566CF">
        <w:rPr>
          <w:color w:val="000000"/>
          <w:szCs w:val="28"/>
        </w:rPr>
        <w:t xml:space="preserve"> предоставления медицинской помощи в соответствии с порядком оплаты медицинской помощи, установленным правилами обязательного медицинского страхования и с учетом положений пункта 1.1.10 главы 1 раздела II, главы 2 и 3 раздела II, пункта 4.12 главы 4 раздела II.</w:t>
      </w:r>
    </w:p>
    <w:p w:rsidR="00515BAD" w:rsidRDefault="00515BAD" w:rsidP="005C5125">
      <w:pPr>
        <w:pStyle w:val="a3"/>
        <w:tabs>
          <w:tab w:val="left" w:pos="0"/>
        </w:tabs>
        <w:suppressAutoHyphens/>
        <w:ind w:firstLine="709"/>
      </w:pPr>
      <w:proofErr w:type="gramStart"/>
      <w:r w:rsidRPr="00AB64BA">
        <w:rPr>
          <w:iCs/>
          <w:szCs w:val="28"/>
        </w:rPr>
        <w:t>Исключение составляют финансируемые</w:t>
      </w:r>
      <w:r w:rsidRPr="007B158C">
        <w:rPr>
          <w:iCs/>
          <w:szCs w:val="28"/>
        </w:rPr>
        <w:t xml:space="preserve"> из </w:t>
      </w:r>
      <w:r w:rsidRPr="007B158C">
        <w:rPr>
          <w:szCs w:val="28"/>
        </w:rPr>
        <w:t xml:space="preserve">средств межбюджетных трансфертов Челябинской области дополнительные виды и условия медицинской помощи, не установленные базовой программой ОМС, </w:t>
      </w:r>
      <w:r w:rsidRPr="007B158C">
        <w:rPr>
          <w:iCs/>
          <w:szCs w:val="28"/>
        </w:rPr>
        <w:t>которые не применяются при расчетах за медицинскую помощь, оказанную лицам, застрахованным в иных субъектах Российской Федерации</w:t>
      </w:r>
      <w:r w:rsidRPr="007B158C">
        <w:t>.</w:t>
      </w:r>
      <w:proofErr w:type="gramEnd"/>
    </w:p>
    <w:p w:rsidR="009E1A90" w:rsidRPr="007B158C" w:rsidRDefault="009E1A90" w:rsidP="005C5125">
      <w:pPr>
        <w:pStyle w:val="a3"/>
        <w:tabs>
          <w:tab w:val="left" w:pos="0"/>
        </w:tabs>
        <w:suppressAutoHyphens/>
        <w:ind w:firstLine="709"/>
      </w:pPr>
    </w:p>
    <w:p w:rsidR="00A81849" w:rsidRDefault="00897042" w:rsidP="00897042">
      <w:pPr>
        <w:pStyle w:val="a3"/>
        <w:tabs>
          <w:tab w:val="left" w:pos="0"/>
        </w:tabs>
        <w:suppressAutoHyphens/>
        <w:ind w:left="360" w:firstLine="0"/>
        <w:jc w:val="center"/>
        <w:rPr>
          <w:b/>
        </w:rPr>
      </w:pPr>
      <w:r>
        <w:rPr>
          <w:b/>
        </w:rPr>
        <w:lastRenderedPageBreak/>
        <w:t xml:space="preserve">Раздел </w:t>
      </w:r>
      <w:r>
        <w:rPr>
          <w:b/>
          <w:lang w:val="en-US"/>
        </w:rPr>
        <w:t>II</w:t>
      </w:r>
      <w:r>
        <w:rPr>
          <w:b/>
        </w:rPr>
        <w:t xml:space="preserve">. </w:t>
      </w:r>
      <w:r w:rsidR="005B1B38" w:rsidRPr="00FC067E">
        <w:rPr>
          <w:b/>
        </w:rPr>
        <w:t>Способы оплаты</w:t>
      </w:r>
      <w:r w:rsidR="005B1B38">
        <w:rPr>
          <w:b/>
        </w:rPr>
        <w:t xml:space="preserve"> медицинской помощи</w:t>
      </w:r>
      <w:r w:rsidR="005B1B38" w:rsidRPr="00FC067E">
        <w:rPr>
          <w:b/>
        </w:rPr>
        <w:t xml:space="preserve"> </w:t>
      </w:r>
      <w:r w:rsidR="005B1B38">
        <w:rPr>
          <w:b/>
        </w:rPr>
        <w:t>в сфере ОМС</w:t>
      </w:r>
    </w:p>
    <w:p w:rsidR="005B1B38" w:rsidRPr="0069643F" w:rsidRDefault="005B1B38" w:rsidP="00A81849">
      <w:pPr>
        <w:pStyle w:val="a3"/>
        <w:tabs>
          <w:tab w:val="left" w:pos="0"/>
        </w:tabs>
        <w:suppressAutoHyphens/>
        <w:ind w:firstLine="0"/>
        <w:jc w:val="center"/>
        <w:rPr>
          <w:b/>
        </w:rPr>
      </w:pPr>
      <w:r w:rsidRPr="0069643F">
        <w:rPr>
          <w:b/>
        </w:rPr>
        <w:t>Челябинской области</w:t>
      </w:r>
    </w:p>
    <w:p w:rsidR="00305246" w:rsidRPr="002F1BD0" w:rsidRDefault="00305246" w:rsidP="00A81849">
      <w:pPr>
        <w:pStyle w:val="a3"/>
        <w:tabs>
          <w:tab w:val="left" w:pos="0"/>
        </w:tabs>
        <w:suppressAutoHyphens/>
        <w:ind w:firstLine="0"/>
        <w:jc w:val="center"/>
        <w:rPr>
          <w:b/>
        </w:rPr>
      </w:pPr>
    </w:p>
    <w:p w:rsidR="00305246" w:rsidRPr="00363C67" w:rsidRDefault="00305246" w:rsidP="00305246">
      <w:pPr>
        <w:pStyle w:val="a3"/>
        <w:suppressAutoHyphens/>
        <w:ind w:firstLine="709"/>
      </w:pPr>
      <w:r w:rsidRPr="00363C67">
        <w:t xml:space="preserve">При оплате медицинской помощи в </w:t>
      </w:r>
      <w:r w:rsidRPr="00363C67">
        <w:rPr>
          <w:szCs w:val="28"/>
        </w:rPr>
        <w:t>сфере</w:t>
      </w:r>
      <w:r w:rsidRPr="00363C67">
        <w:t xml:space="preserve"> ОМС Челябинской области применяются следующие способы:</w:t>
      </w:r>
    </w:p>
    <w:p w:rsidR="009C7703" w:rsidRPr="003E03D9" w:rsidRDefault="009C7703" w:rsidP="009C7703">
      <w:pPr>
        <w:widowControl w:val="0"/>
        <w:autoSpaceDE w:val="0"/>
        <w:autoSpaceDN w:val="0"/>
        <w:adjustRightInd w:val="0"/>
        <w:ind w:firstLine="720"/>
        <w:jc w:val="both"/>
        <w:rPr>
          <w:color w:val="000000" w:themeColor="text1"/>
          <w:szCs w:val="28"/>
        </w:rPr>
      </w:pPr>
      <w:r w:rsidRPr="003E03D9">
        <w:rPr>
          <w:color w:val="000000" w:themeColor="text1"/>
          <w:szCs w:val="28"/>
        </w:rPr>
        <w:t>1) при оплате медицинской помощи, оказанной в амбулаторных условиях:</w:t>
      </w:r>
    </w:p>
    <w:p w:rsidR="009C7703" w:rsidRPr="003E03D9" w:rsidRDefault="009C7703" w:rsidP="009C7703">
      <w:pPr>
        <w:pStyle w:val="afa"/>
        <w:widowControl w:val="0"/>
        <w:suppressAutoHyphens/>
        <w:autoSpaceDE w:val="0"/>
        <w:autoSpaceDN w:val="0"/>
        <w:adjustRightInd w:val="0"/>
        <w:ind w:left="0" w:firstLine="709"/>
        <w:jc w:val="both"/>
        <w:rPr>
          <w:color w:val="000000" w:themeColor="text1"/>
          <w:sz w:val="28"/>
          <w:szCs w:val="28"/>
        </w:rPr>
      </w:pPr>
      <w:proofErr w:type="gramStart"/>
      <w:r w:rsidRPr="003E03D9">
        <w:rPr>
          <w:color w:val="000000" w:themeColor="text1"/>
          <w:sz w:val="28"/>
          <w:szCs w:val="28"/>
        </w:rPr>
        <w:t>- по подушевому нормативу финансирования на прикрепившихся лиц (за исключением расходов на проведение к</w:t>
      </w:r>
      <w:r w:rsidRPr="003E03D9">
        <w:rPr>
          <w:bCs/>
          <w:color w:val="000000" w:themeColor="text1"/>
          <w:sz w:val="28"/>
          <w:szCs w:val="28"/>
        </w:rPr>
        <w:t xml:space="preserve">омпьютерной томографии, </w:t>
      </w:r>
      <w:r w:rsidRPr="003E03D9">
        <w:rPr>
          <w:color w:val="000000" w:themeColor="text1"/>
          <w:sz w:val="28"/>
          <w:szCs w:val="28"/>
        </w:rPr>
        <w:t xml:space="preserve">магнитно-резонансной </w:t>
      </w:r>
      <w:r w:rsidRPr="003E03D9">
        <w:rPr>
          <w:bCs/>
          <w:color w:val="000000" w:themeColor="text1"/>
          <w:sz w:val="28"/>
          <w:szCs w:val="28"/>
        </w:rPr>
        <w:t>томографии, у</w:t>
      </w:r>
      <w:r w:rsidRPr="003E03D9">
        <w:rPr>
          <w:color w:val="000000" w:themeColor="text1"/>
          <w:sz w:val="28"/>
          <w:szCs w:val="28"/>
        </w:rPr>
        <w:t xml:space="preserve">льтразвукового исследования сердечно-сосудистой системы, эндоскопических диагностических </w:t>
      </w:r>
      <w:r w:rsidRPr="007D686E">
        <w:rPr>
          <w:color w:val="000000" w:themeColor="text1"/>
          <w:sz w:val="28"/>
          <w:szCs w:val="28"/>
        </w:rPr>
        <w:t xml:space="preserve">исследований, </w:t>
      </w:r>
      <w:r w:rsidR="003E7234" w:rsidRPr="007D686E">
        <w:rPr>
          <w:color w:val="000000" w:themeColor="text1"/>
          <w:sz w:val="28"/>
          <w:szCs w:val="28"/>
        </w:rPr>
        <w:t xml:space="preserve">молекулярно-генетических исследований  </w:t>
      </w:r>
      <w:r w:rsidR="00C13AE4" w:rsidRPr="007D686E">
        <w:rPr>
          <w:color w:val="000000" w:themeColor="text1"/>
          <w:sz w:val="28"/>
          <w:szCs w:val="28"/>
        </w:rPr>
        <w:t>и</w:t>
      </w:r>
      <w:r w:rsidR="00152328" w:rsidRPr="007D686E">
        <w:rPr>
          <w:color w:val="000000" w:themeColor="text1"/>
          <w:sz w:val="28"/>
          <w:szCs w:val="28"/>
        </w:rPr>
        <w:t xml:space="preserve"> </w:t>
      </w:r>
      <w:r w:rsidR="003E7234" w:rsidRPr="007D686E">
        <w:rPr>
          <w:color w:val="000000" w:themeColor="text1"/>
          <w:sz w:val="28"/>
          <w:szCs w:val="28"/>
        </w:rPr>
        <w:t xml:space="preserve"> </w:t>
      </w:r>
      <w:r w:rsidR="002F7DD7" w:rsidRPr="007D686E">
        <w:rPr>
          <w:color w:val="000000" w:themeColor="text1"/>
          <w:sz w:val="28"/>
          <w:szCs w:val="28"/>
        </w:rP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7D686E">
        <w:rPr>
          <w:color w:val="000000" w:themeColor="text1"/>
          <w:sz w:val="28"/>
          <w:szCs w:val="28"/>
        </w:rPr>
        <w:t>, а также средств на финансовое обеспечение фельдшерских, фельдшерско-акушерских пунктов)</w:t>
      </w:r>
      <w:r w:rsidRPr="003E03D9">
        <w:rPr>
          <w:color w:val="000000" w:themeColor="text1"/>
          <w:sz w:val="28"/>
          <w:szCs w:val="28"/>
        </w:rPr>
        <w:t xml:space="preserve"> в сочетании с оплатой за единицу объема медицинской помощи - за</w:t>
      </w:r>
      <w:proofErr w:type="gramEnd"/>
      <w:r w:rsidRPr="003E03D9">
        <w:rPr>
          <w:color w:val="000000" w:themeColor="text1"/>
          <w:sz w:val="28"/>
          <w:szCs w:val="28"/>
        </w:rPr>
        <w:t xml:space="preserve"> медицинскую услугу, за посещение, за обращение (законченный случай); </w:t>
      </w:r>
    </w:p>
    <w:p w:rsidR="009E5B49" w:rsidRPr="003E03D9" w:rsidRDefault="001B0571" w:rsidP="00C64F9C">
      <w:pPr>
        <w:pStyle w:val="afa"/>
        <w:widowControl w:val="0"/>
        <w:autoSpaceDE w:val="0"/>
        <w:autoSpaceDN w:val="0"/>
        <w:adjustRightInd w:val="0"/>
        <w:ind w:left="0" w:firstLine="709"/>
        <w:jc w:val="both"/>
        <w:rPr>
          <w:rFonts w:eastAsiaTheme="minorHAnsi"/>
          <w:color w:val="000000" w:themeColor="text1"/>
          <w:sz w:val="28"/>
          <w:szCs w:val="28"/>
          <w:lang w:eastAsia="en-US"/>
        </w:rPr>
      </w:pPr>
      <w:r w:rsidRPr="003E03D9">
        <w:rPr>
          <w:color w:val="000000" w:themeColor="text1"/>
          <w:szCs w:val="28"/>
        </w:rPr>
        <w:t>-</w:t>
      </w:r>
      <w:r w:rsidR="00C64F9C" w:rsidRPr="003E03D9">
        <w:rPr>
          <w:rFonts w:eastAsiaTheme="minorHAnsi"/>
          <w:color w:val="000000" w:themeColor="text1"/>
          <w:sz w:val="28"/>
          <w:szCs w:val="28"/>
          <w:lang w:eastAsia="en-US"/>
        </w:rPr>
        <w:t xml:space="preserve"> </w:t>
      </w:r>
      <w:r w:rsidR="00D438D8" w:rsidRPr="003E03D9">
        <w:rPr>
          <w:rFonts w:eastAsiaTheme="minorHAnsi"/>
          <w:color w:val="000000" w:themeColor="text1"/>
          <w:sz w:val="28"/>
          <w:szCs w:val="28"/>
          <w:lang w:eastAsia="en-US"/>
        </w:rPr>
        <w:t xml:space="preserve">за единицу объема медицинской помощи </w:t>
      </w:r>
      <w:r w:rsidRPr="003E03D9">
        <w:rPr>
          <w:color w:val="000000" w:themeColor="text1"/>
          <w:szCs w:val="28"/>
        </w:rPr>
        <w:t>-</w:t>
      </w:r>
      <w:r w:rsidR="00D438D8" w:rsidRPr="003E03D9">
        <w:rPr>
          <w:rFonts w:eastAsiaTheme="minorHAnsi"/>
          <w:color w:val="000000" w:themeColor="text1"/>
          <w:sz w:val="28"/>
          <w:szCs w:val="28"/>
          <w:lang w:eastAsia="en-US"/>
        </w:rPr>
        <w:t xml:space="preserve"> за медицинскую услугу, посещение, обращение (законченный случай) </w:t>
      </w:r>
      <w:r w:rsidR="00927AEC" w:rsidRPr="003E03D9">
        <w:rPr>
          <w:rFonts w:eastAsiaTheme="minorHAnsi"/>
          <w:color w:val="000000" w:themeColor="text1"/>
          <w:sz w:val="28"/>
          <w:szCs w:val="28"/>
          <w:lang w:eastAsia="en-US"/>
        </w:rPr>
        <w:t xml:space="preserve">(используется </w:t>
      </w:r>
      <w:r w:rsidR="00305246" w:rsidRPr="003E03D9">
        <w:rPr>
          <w:rFonts w:eastAsiaTheme="minorHAnsi"/>
          <w:color w:val="000000" w:themeColor="text1"/>
          <w:sz w:val="28"/>
          <w:szCs w:val="28"/>
          <w:lang w:eastAsia="en-US"/>
        </w:rPr>
        <w:t xml:space="preserve">при оплате медицинской помощи, оказанной застрахованным лицам за пределами субъекта </w:t>
      </w:r>
      <w:r w:rsidR="000A163F" w:rsidRPr="003E03D9">
        <w:rPr>
          <w:rFonts w:eastAsiaTheme="minorHAnsi"/>
          <w:color w:val="000000" w:themeColor="text1"/>
          <w:sz w:val="28"/>
          <w:szCs w:val="28"/>
          <w:lang w:eastAsia="en-US"/>
        </w:rPr>
        <w:t>РФ</w:t>
      </w:r>
      <w:r w:rsidR="00305246" w:rsidRPr="003E03D9">
        <w:rPr>
          <w:rFonts w:eastAsiaTheme="minorHAnsi"/>
          <w:color w:val="000000" w:themeColor="text1"/>
          <w:sz w:val="28"/>
          <w:szCs w:val="28"/>
          <w:lang w:eastAsia="en-US"/>
        </w:rPr>
        <w:t xml:space="preserve">, на территории которого выдан полис </w:t>
      </w:r>
      <w:r w:rsidR="00927AEC" w:rsidRPr="003E03D9">
        <w:rPr>
          <w:rFonts w:eastAsiaTheme="minorHAnsi"/>
          <w:color w:val="000000" w:themeColor="text1"/>
          <w:sz w:val="28"/>
          <w:szCs w:val="28"/>
          <w:lang w:eastAsia="en-US"/>
        </w:rPr>
        <w:t>ОМС</w:t>
      </w:r>
      <w:r w:rsidR="00305246" w:rsidRPr="003E03D9">
        <w:rPr>
          <w:rFonts w:eastAsiaTheme="minorHAnsi"/>
          <w:color w:val="000000" w:themeColor="text1"/>
          <w:sz w:val="28"/>
          <w:szCs w:val="28"/>
          <w:lang w:eastAsia="en-US"/>
        </w:rPr>
        <w:t>, а также в отдельных медицинских организациях, не имеющих прикрепившихся лиц</w:t>
      </w:r>
      <w:r w:rsidR="00927AEC" w:rsidRPr="003E03D9">
        <w:rPr>
          <w:rFonts w:eastAsiaTheme="minorHAnsi"/>
          <w:color w:val="000000" w:themeColor="text1"/>
          <w:sz w:val="28"/>
          <w:szCs w:val="28"/>
          <w:lang w:eastAsia="en-US"/>
        </w:rPr>
        <w:t>);</w:t>
      </w:r>
      <w:r w:rsidR="00305246" w:rsidRPr="003E03D9">
        <w:rPr>
          <w:rFonts w:eastAsiaTheme="minorHAnsi"/>
          <w:color w:val="000000" w:themeColor="text1"/>
          <w:sz w:val="28"/>
          <w:szCs w:val="28"/>
          <w:lang w:eastAsia="en-US"/>
        </w:rPr>
        <w:t xml:space="preserve"> </w:t>
      </w:r>
    </w:p>
    <w:p w:rsidR="007B158C" w:rsidRPr="003E03D9" w:rsidRDefault="007B158C" w:rsidP="007B158C">
      <w:pPr>
        <w:pStyle w:val="ConsPlusNormal"/>
        <w:ind w:firstLine="709"/>
        <w:jc w:val="both"/>
        <w:rPr>
          <w:rFonts w:ascii="Times New Roman" w:hAnsi="Times New Roman" w:cs="Times New Roman"/>
          <w:color w:val="000000" w:themeColor="text1"/>
          <w:sz w:val="28"/>
          <w:szCs w:val="28"/>
        </w:rPr>
      </w:pPr>
      <w:r w:rsidRPr="003E03D9">
        <w:rPr>
          <w:rFonts w:ascii="Times New Roman" w:hAnsi="Times New Roman" w:cs="Times New Roman"/>
          <w:color w:val="000000" w:themeColor="text1"/>
          <w:sz w:val="28"/>
          <w:szCs w:val="28"/>
        </w:rPr>
        <w:t>- за единицу объема медицинской помощи - за медицинскую услугу, (</w:t>
      </w:r>
      <w:proofErr w:type="gramStart"/>
      <w:r w:rsidRPr="003E03D9">
        <w:rPr>
          <w:rFonts w:ascii="Times New Roman" w:hAnsi="Times New Roman" w:cs="Times New Roman"/>
          <w:color w:val="000000" w:themeColor="text1"/>
          <w:sz w:val="28"/>
          <w:szCs w:val="28"/>
        </w:rPr>
        <w:t>используется</w:t>
      </w:r>
      <w:proofErr w:type="gramEnd"/>
      <w:r w:rsidRPr="003E03D9">
        <w:rPr>
          <w:rFonts w:ascii="Times New Roman" w:hAnsi="Times New Roman" w:cs="Times New Roman"/>
          <w:color w:val="000000" w:themeColor="text1"/>
          <w:sz w:val="28"/>
          <w:szCs w:val="28"/>
        </w:rPr>
        <w:t xml:space="preserve"> в том числе при оплате отдельных диагностических (лабораторных) исследований - к</w:t>
      </w:r>
      <w:r w:rsidRPr="003E03D9">
        <w:rPr>
          <w:rFonts w:ascii="Times New Roman" w:hAnsi="Times New Roman"/>
          <w:bCs/>
          <w:color w:val="000000" w:themeColor="text1"/>
          <w:sz w:val="28"/>
          <w:szCs w:val="28"/>
        </w:rPr>
        <w:t xml:space="preserve">омпьютерной томографии, </w:t>
      </w:r>
      <w:r w:rsidRPr="003E03D9">
        <w:rPr>
          <w:rFonts w:ascii="Times New Roman" w:hAnsi="Times New Roman"/>
          <w:color w:val="000000" w:themeColor="text1"/>
          <w:sz w:val="28"/>
          <w:szCs w:val="28"/>
        </w:rPr>
        <w:t xml:space="preserve">магнитно-резонансной </w:t>
      </w:r>
      <w:r w:rsidRPr="003E03D9">
        <w:rPr>
          <w:rFonts w:ascii="Times New Roman" w:hAnsi="Times New Roman"/>
          <w:bCs/>
          <w:color w:val="000000" w:themeColor="text1"/>
          <w:sz w:val="28"/>
          <w:szCs w:val="28"/>
        </w:rPr>
        <w:t>томографии, у</w:t>
      </w:r>
      <w:r w:rsidRPr="003E03D9">
        <w:rPr>
          <w:rFonts w:ascii="Times New Roman" w:hAnsi="Times New Roman"/>
          <w:color w:val="000000" w:themeColor="text1"/>
          <w:sz w:val="28"/>
          <w:szCs w:val="28"/>
        </w:rPr>
        <w:t>льтразвукового исследования</w:t>
      </w:r>
      <w:r w:rsidRPr="003E03D9">
        <w:rPr>
          <w:color w:val="000000" w:themeColor="text1"/>
          <w:sz w:val="28"/>
          <w:szCs w:val="28"/>
        </w:rPr>
        <w:t xml:space="preserve"> </w:t>
      </w:r>
      <w:r w:rsidRPr="003E03D9">
        <w:rPr>
          <w:rFonts w:ascii="Times New Roman" w:hAnsi="Times New Roman" w:cs="Times New Roman"/>
          <w:color w:val="000000" w:themeColor="text1"/>
          <w:sz w:val="28"/>
          <w:szCs w:val="28"/>
        </w:rPr>
        <w:t>сердечно-сосудистой системы,</w:t>
      </w:r>
      <w:r w:rsidRPr="003E03D9">
        <w:rPr>
          <w:rFonts w:ascii="Times New Roman" w:hAnsi="Times New Roman"/>
          <w:color w:val="000000" w:themeColor="text1"/>
          <w:sz w:val="28"/>
          <w:szCs w:val="28"/>
        </w:rPr>
        <w:t xml:space="preserve"> эндоскопических диагностических </w:t>
      </w:r>
      <w:r w:rsidRPr="007D686E">
        <w:rPr>
          <w:rFonts w:ascii="Times New Roman" w:hAnsi="Times New Roman"/>
          <w:color w:val="000000" w:themeColor="text1"/>
          <w:sz w:val="28"/>
          <w:szCs w:val="28"/>
        </w:rPr>
        <w:t xml:space="preserve">исследований, </w:t>
      </w:r>
      <w:r w:rsidRPr="007D686E">
        <w:rPr>
          <w:rFonts w:ascii="Times New Roman" w:hAnsi="Times New Roman" w:cs="Times New Roman"/>
          <w:color w:val="000000" w:themeColor="text1"/>
          <w:sz w:val="28"/>
          <w:szCs w:val="28"/>
        </w:rPr>
        <w:t>молекулярно-генетических</w:t>
      </w:r>
      <w:r w:rsidR="004A3DEE" w:rsidRPr="007D686E">
        <w:rPr>
          <w:rFonts w:ascii="Times New Roman" w:hAnsi="Times New Roman" w:cs="Times New Roman"/>
          <w:color w:val="000000" w:themeColor="text1"/>
          <w:sz w:val="28"/>
          <w:szCs w:val="28"/>
        </w:rPr>
        <w:t xml:space="preserve"> </w:t>
      </w:r>
      <w:r w:rsidRPr="007D686E">
        <w:rPr>
          <w:rFonts w:ascii="Times New Roman" w:hAnsi="Times New Roman" w:cs="Times New Roman"/>
          <w:color w:val="000000" w:themeColor="text1"/>
          <w:sz w:val="28"/>
          <w:szCs w:val="28"/>
        </w:rPr>
        <w:t>исследований</w:t>
      </w:r>
      <w:r w:rsidR="004A3DEE" w:rsidRPr="007D686E">
        <w:rPr>
          <w:rFonts w:ascii="Times New Roman" w:hAnsi="Times New Roman" w:cs="Times New Roman"/>
          <w:color w:val="000000" w:themeColor="text1"/>
          <w:sz w:val="28"/>
          <w:szCs w:val="28"/>
        </w:rPr>
        <w:t xml:space="preserve"> </w:t>
      </w:r>
      <w:r w:rsidR="00C13AE4" w:rsidRPr="007D686E">
        <w:rPr>
          <w:rFonts w:ascii="Times New Roman" w:hAnsi="Times New Roman" w:cs="Times New Roman"/>
          <w:color w:val="000000" w:themeColor="text1"/>
          <w:sz w:val="28"/>
          <w:szCs w:val="28"/>
        </w:rPr>
        <w:t>и</w:t>
      </w:r>
      <w:r w:rsidR="00152328" w:rsidRPr="007D686E">
        <w:rPr>
          <w:rFonts w:ascii="Times New Roman" w:hAnsi="Times New Roman" w:cs="Times New Roman"/>
          <w:color w:val="000000" w:themeColor="text1"/>
          <w:sz w:val="28"/>
          <w:szCs w:val="28"/>
        </w:rPr>
        <w:t xml:space="preserve"> </w:t>
      </w:r>
      <w:r w:rsidRPr="007D686E">
        <w:rPr>
          <w:rFonts w:ascii="Times New Roman" w:hAnsi="Times New Roman" w:cs="Times New Roman"/>
          <w:color w:val="000000" w:themeColor="text1"/>
          <w:sz w:val="28"/>
          <w:szCs w:val="28"/>
        </w:rP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B31FAF" w:rsidRPr="003E03D9" w:rsidRDefault="007B158C" w:rsidP="007B158C">
      <w:pPr>
        <w:pStyle w:val="ConsPlusNormal"/>
        <w:ind w:firstLine="709"/>
        <w:jc w:val="both"/>
        <w:rPr>
          <w:rFonts w:ascii="Times New Roman" w:hAnsi="Times New Roman" w:cs="Times New Roman"/>
          <w:color w:val="000000" w:themeColor="text1"/>
          <w:sz w:val="28"/>
          <w:szCs w:val="28"/>
        </w:rPr>
      </w:pPr>
      <w:r w:rsidRPr="003E03D9">
        <w:rPr>
          <w:rFonts w:ascii="Times New Roman" w:hAnsi="Times New Roman" w:cs="Times New Roman"/>
          <w:color w:val="000000" w:themeColor="text1"/>
          <w:sz w:val="28"/>
          <w:szCs w:val="28"/>
        </w:rPr>
        <w:t>-</w:t>
      </w:r>
      <w:r w:rsidR="003B3A5D" w:rsidRPr="003E03D9">
        <w:rPr>
          <w:rFonts w:ascii="Times New Roman" w:hAnsi="Times New Roman" w:cs="Times New Roman"/>
          <w:color w:val="000000" w:themeColor="text1"/>
          <w:sz w:val="28"/>
          <w:szCs w:val="28"/>
        </w:rPr>
        <w:t xml:space="preserve"> за единицу объема медицинской помощи - за медицинскую услугу при оказании медицинской помощи сверх базовой программы ОМС в части </w:t>
      </w:r>
      <w:r w:rsidR="003B3A5D" w:rsidRPr="003E03D9">
        <w:rPr>
          <w:rFonts w:ascii="Times New Roman" w:hAnsi="Times New Roman"/>
          <w:color w:val="000000" w:themeColor="text1"/>
          <w:sz w:val="28"/>
        </w:rPr>
        <w:t xml:space="preserve">проведения прижизненных патологоанатомических исследований операционно-биопсийного материала (гистологических </w:t>
      </w:r>
      <w:r w:rsidR="003B3A5D" w:rsidRPr="007D686E">
        <w:rPr>
          <w:rFonts w:ascii="Times New Roman" w:hAnsi="Times New Roman"/>
          <w:color w:val="000000" w:themeColor="text1"/>
          <w:sz w:val="28"/>
        </w:rPr>
        <w:t>исследований)</w:t>
      </w:r>
      <w:r w:rsidR="00CC1515" w:rsidRPr="007D686E">
        <w:rPr>
          <w:rFonts w:ascii="Times New Roman" w:hAnsi="Times New Roman"/>
          <w:color w:val="000000" w:themeColor="text1"/>
          <w:sz w:val="28"/>
        </w:rPr>
        <w:t xml:space="preserve"> </w:t>
      </w:r>
      <w:r w:rsidR="00CC1515" w:rsidRPr="007D686E">
        <w:rPr>
          <w:rFonts w:ascii="Times New Roman" w:hAnsi="Times New Roman" w:cs="Times New Roman"/>
          <w:color w:val="000000" w:themeColor="text1"/>
          <w:sz w:val="28"/>
          <w:szCs w:val="28"/>
        </w:rPr>
        <w:t>при заборе материала в амбулаторных условиях</w:t>
      </w:r>
      <w:r w:rsidR="003B3A5D" w:rsidRPr="007D686E">
        <w:rPr>
          <w:rFonts w:ascii="Times New Roman" w:hAnsi="Times New Roman"/>
          <w:color w:val="000000" w:themeColor="text1"/>
          <w:sz w:val="28"/>
        </w:rPr>
        <w:t xml:space="preserve">, </w:t>
      </w:r>
      <w:r w:rsidR="003B3A5D" w:rsidRPr="007D686E">
        <w:rPr>
          <w:rFonts w:ascii="Times New Roman" w:hAnsi="Times New Roman" w:cs="Times New Roman"/>
          <w:color w:val="000000" w:themeColor="text1"/>
          <w:sz w:val="28"/>
          <w:szCs w:val="28"/>
        </w:rPr>
        <w:t>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w:t>
      </w:r>
    </w:p>
    <w:p w:rsidR="00C743FE" w:rsidRDefault="00C743FE" w:rsidP="00C743FE">
      <w:pPr>
        <w:pStyle w:val="a3"/>
        <w:tabs>
          <w:tab w:val="left" w:pos="0"/>
          <w:tab w:val="left" w:pos="993"/>
        </w:tabs>
        <w:suppressAutoHyphens/>
        <w:ind w:firstLine="709"/>
        <w:rPr>
          <w:rStyle w:val="apple-style-span"/>
          <w:iCs/>
          <w:szCs w:val="28"/>
        </w:rPr>
      </w:pPr>
      <w:r w:rsidRPr="007D686E">
        <w:rPr>
          <w:szCs w:val="28"/>
        </w:rPr>
        <w:t xml:space="preserve">- за единицу объема медицинской помощи - за медицинскую услугу при оплате медицинской помощи сверх базовой программы ОМС </w:t>
      </w:r>
      <w:r w:rsidRPr="007D686E">
        <w:rPr>
          <w:rStyle w:val="apple-style-span"/>
          <w:iCs/>
          <w:szCs w:val="28"/>
        </w:rPr>
        <w:t xml:space="preserve">в части проведения магнитно-резонансной томографии </w:t>
      </w:r>
      <w:r w:rsidRPr="007D686E">
        <w:rPr>
          <w:szCs w:val="28"/>
        </w:rPr>
        <w:t>в амбулаторных условиях пацие</w:t>
      </w:r>
      <w:r w:rsidR="00B47F07" w:rsidRPr="007D686E">
        <w:rPr>
          <w:szCs w:val="28"/>
        </w:rPr>
        <w:t>н</w:t>
      </w:r>
      <w:r w:rsidRPr="007D686E">
        <w:rPr>
          <w:szCs w:val="28"/>
        </w:rPr>
        <w:t>там при подозрении на злокачественное новообразование, при наблюдении пациентов с новообразованиями</w:t>
      </w:r>
      <w:r w:rsidRPr="007D686E">
        <w:rPr>
          <w:rStyle w:val="apple-style-span"/>
          <w:iCs/>
          <w:szCs w:val="28"/>
        </w:rPr>
        <w:t>;</w:t>
      </w:r>
    </w:p>
    <w:p w:rsidR="007B158C" w:rsidRPr="003E03D9" w:rsidRDefault="007B158C" w:rsidP="00146EF9">
      <w:pPr>
        <w:pStyle w:val="a3"/>
        <w:tabs>
          <w:tab w:val="left" w:pos="0"/>
          <w:tab w:val="left" w:pos="993"/>
        </w:tabs>
        <w:suppressAutoHyphens/>
        <w:ind w:firstLine="709"/>
        <w:rPr>
          <w:rStyle w:val="apple-style-span"/>
          <w:iCs/>
          <w:color w:val="000000" w:themeColor="text1"/>
          <w:szCs w:val="28"/>
        </w:rPr>
      </w:pPr>
      <w:r w:rsidRPr="003E03D9">
        <w:rPr>
          <w:color w:val="000000" w:themeColor="text1"/>
          <w:szCs w:val="28"/>
        </w:rPr>
        <w:t>- за единицу объема медицинской помощи - за обращение (законченный случай) при оказании дополнительных объемов амбулаторно-поликлинической помощи сверх базовой программы ОМС по решениям врачебной комиссии</w:t>
      </w:r>
      <w:r w:rsidRPr="003E03D9">
        <w:rPr>
          <w:rStyle w:val="apple-style-span"/>
          <w:iCs/>
          <w:color w:val="000000" w:themeColor="text1"/>
          <w:szCs w:val="28"/>
        </w:rPr>
        <w:t>.</w:t>
      </w:r>
    </w:p>
    <w:p w:rsidR="00305246" w:rsidRPr="003E03D9" w:rsidRDefault="00305246" w:rsidP="001A1461">
      <w:pPr>
        <w:pStyle w:val="a3"/>
        <w:suppressAutoHyphens/>
        <w:ind w:firstLine="709"/>
        <w:rPr>
          <w:color w:val="000000" w:themeColor="text1"/>
          <w:szCs w:val="28"/>
        </w:rPr>
      </w:pPr>
      <w:r w:rsidRPr="003E03D9">
        <w:rPr>
          <w:color w:val="000000" w:themeColor="text1"/>
          <w:szCs w:val="28"/>
        </w:rPr>
        <w:lastRenderedPageBreak/>
        <w:t>2) при оплате медицинской помощи, оказанной в стационарных условиях</w:t>
      </w:r>
      <w:r w:rsidR="001A1461" w:rsidRPr="003E03D9">
        <w:rPr>
          <w:color w:val="000000" w:themeColor="text1"/>
          <w:szCs w:val="28"/>
        </w:rPr>
        <w:t xml:space="preserve">, в </w:t>
      </w:r>
      <w:r w:rsidR="001A1461" w:rsidRPr="00F169BB">
        <w:rPr>
          <w:color w:val="000000" w:themeColor="text1"/>
          <w:szCs w:val="28"/>
        </w:rPr>
        <w:t>том числе для медицинской реабилитации</w:t>
      </w:r>
      <w:r w:rsidR="001A1461" w:rsidRPr="003E03D9">
        <w:rPr>
          <w:color w:val="000000" w:themeColor="text1"/>
          <w:szCs w:val="28"/>
        </w:rPr>
        <w:t xml:space="preserve"> в специализированных медицинских организациях</w:t>
      </w:r>
      <w:r w:rsidR="007D686E">
        <w:rPr>
          <w:color w:val="000000" w:themeColor="text1"/>
          <w:szCs w:val="28"/>
        </w:rPr>
        <w:t>:</w:t>
      </w:r>
    </w:p>
    <w:p w:rsidR="007D4432" w:rsidRPr="003E03D9" w:rsidRDefault="007D4432" w:rsidP="007D4432">
      <w:pPr>
        <w:pStyle w:val="a3"/>
        <w:suppressAutoHyphens/>
        <w:ind w:firstLine="709"/>
        <w:rPr>
          <w:color w:val="000000" w:themeColor="text1"/>
          <w:szCs w:val="28"/>
        </w:rPr>
      </w:pPr>
      <w:r w:rsidRPr="003E03D9">
        <w:rPr>
          <w:color w:val="000000" w:themeColor="text1"/>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 </w:t>
      </w:r>
    </w:p>
    <w:p w:rsidR="007D4432" w:rsidRPr="00F169BB" w:rsidRDefault="007D4432" w:rsidP="007D4432">
      <w:pPr>
        <w:pStyle w:val="a3"/>
        <w:suppressAutoHyphens/>
        <w:ind w:firstLine="709"/>
        <w:rPr>
          <w:color w:val="000000" w:themeColor="text1"/>
          <w:szCs w:val="28"/>
        </w:rPr>
      </w:pPr>
      <w:r w:rsidRPr="003E03D9">
        <w:rPr>
          <w:color w:val="000000" w:themeColor="text1"/>
          <w:szCs w:val="28"/>
        </w:rPr>
        <w:t xml:space="preserve">-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w:t>
      </w:r>
      <w:r w:rsidRPr="00F169BB">
        <w:rPr>
          <w:color w:val="000000" w:themeColor="text1"/>
          <w:szCs w:val="28"/>
        </w:rPr>
        <w:t>услуг диализа;</w:t>
      </w:r>
    </w:p>
    <w:p w:rsidR="007D4432" w:rsidRPr="003E03D9" w:rsidRDefault="007D4432" w:rsidP="007D4432">
      <w:pPr>
        <w:pStyle w:val="a3"/>
        <w:suppressAutoHyphens/>
        <w:ind w:firstLine="709"/>
        <w:rPr>
          <w:color w:val="000000" w:themeColor="text1"/>
          <w:szCs w:val="28"/>
        </w:rPr>
      </w:pPr>
      <w:r w:rsidRPr="00F169BB">
        <w:rPr>
          <w:color w:val="000000" w:themeColor="text1"/>
          <w:szCs w:val="28"/>
        </w:rPr>
        <w:t>- за законченный случай лечения заболевания при оказании высокотехнологичной медицинской помощи, содержащей, в том числе методы лечения;</w:t>
      </w:r>
      <w:r w:rsidRPr="003E03D9">
        <w:rPr>
          <w:color w:val="000000" w:themeColor="text1"/>
          <w:szCs w:val="28"/>
        </w:rPr>
        <w:t xml:space="preserve"> </w:t>
      </w:r>
    </w:p>
    <w:p w:rsidR="007D4432" w:rsidRPr="003E03D9" w:rsidRDefault="007D4432" w:rsidP="007D4432">
      <w:pPr>
        <w:pStyle w:val="a3"/>
        <w:suppressAutoHyphens/>
        <w:ind w:firstLine="709"/>
        <w:rPr>
          <w:color w:val="000000" w:themeColor="text1"/>
          <w:szCs w:val="28"/>
        </w:rPr>
      </w:pPr>
      <w:r w:rsidRPr="003E03D9">
        <w:rPr>
          <w:color w:val="000000" w:themeColor="text1"/>
          <w:szCs w:val="28"/>
        </w:rPr>
        <w:t xml:space="preserve">- за законченный случай лечения заболевания при оказании медицинской помощи сверх базовой программы ОМС </w:t>
      </w:r>
      <w:r w:rsidR="00D82691" w:rsidRPr="007D686E">
        <w:rPr>
          <w:color w:val="000000" w:themeColor="text1"/>
          <w:szCs w:val="28"/>
        </w:rPr>
        <w:t xml:space="preserve">взрослому </w:t>
      </w:r>
      <w:r w:rsidR="00F40F7E" w:rsidRPr="007D686E">
        <w:rPr>
          <w:color w:val="000000" w:themeColor="text1"/>
          <w:szCs w:val="28"/>
        </w:rPr>
        <w:t>застрахованному населению Челябинской области с</w:t>
      </w:r>
      <w:r w:rsidR="00F40F7E">
        <w:rPr>
          <w:color w:val="000000" w:themeColor="text1"/>
          <w:szCs w:val="28"/>
        </w:rPr>
        <w:t xml:space="preserve"> </w:t>
      </w:r>
      <w:r w:rsidRPr="007D686E">
        <w:rPr>
          <w:color w:val="000000" w:themeColor="text1"/>
          <w:szCs w:val="28"/>
        </w:rPr>
        <w:t>социально значим</w:t>
      </w:r>
      <w:r w:rsidR="00F40F7E" w:rsidRPr="007D686E">
        <w:rPr>
          <w:color w:val="000000" w:themeColor="text1"/>
          <w:szCs w:val="28"/>
        </w:rPr>
        <w:t xml:space="preserve">ыми </w:t>
      </w:r>
      <w:r w:rsidRPr="007D686E">
        <w:rPr>
          <w:color w:val="000000" w:themeColor="text1"/>
          <w:szCs w:val="28"/>
        </w:rPr>
        <w:t xml:space="preserve"> заболевания</w:t>
      </w:r>
      <w:r w:rsidR="00F40F7E" w:rsidRPr="007D686E">
        <w:rPr>
          <w:color w:val="000000" w:themeColor="text1"/>
          <w:szCs w:val="28"/>
        </w:rPr>
        <w:t>ми</w:t>
      </w:r>
      <w:r w:rsidRPr="007D686E">
        <w:rPr>
          <w:color w:val="000000" w:themeColor="text1"/>
          <w:szCs w:val="28"/>
        </w:rPr>
        <w:t>, вызванн</w:t>
      </w:r>
      <w:r w:rsidR="00F40F7E" w:rsidRPr="007D686E">
        <w:rPr>
          <w:color w:val="000000" w:themeColor="text1"/>
          <w:szCs w:val="28"/>
        </w:rPr>
        <w:t>ыми</w:t>
      </w:r>
      <w:r w:rsidRPr="007D686E">
        <w:rPr>
          <w:color w:val="000000" w:themeColor="text1"/>
          <w:szCs w:val="28"/>
        </w:rPr>
        <w:t xml:space="preserve"> вирусом</w:t>
      </w:r>
      <w:r w:rsidRPr="003E03D9">
        <w:rPr>
          <w:color w:val="000000" w:themeColor="text1"/>
          <w:szCs w:val="28"/>
        </w:rPr>
        <w:t xml:space="preserve"> иммунодефицита человека, включая инфекционные заболевания на фоне ВИЧ-инфекции и синдрома приобретенного иммунодефицита человек</w:t>
      </w:r>
      <w:r w:rsidRPr="00CF7BCF">
        <w:rPr>
          <w:color w:val="000000" w:themeColor="text1"/>
          <w:szCs w:val="28"/>
        </w:rPr>
        <w:t>а</w:t>
      </w:r>
      <w:r w:rsidR="00951367">
        <w:rPr>
          <w:color w:val="000000" w:themeColor="text1"/>
          <w:szCs w:val="28"/>
        </w:rPr>
        <w:t xml:space="preserve">, </w:t>
      </w:r>
      <w:r w:rsidRPr="003E03D9">
        <w:rPr>
          <w:color w:val="000000" w:themeColor="text1"/>
          <w:szCs w:val="28"/>
        </w:rPr>
        <w:t xml:space="preserve">в специализированном инфекционном отделении ФГБОУ </w:t>
      </w:r>
      <w:proofErr w:type="gramStart"/>
      <w:r w:rsidRPr="003E03D9">
        <w:rPr>
          <w:color w:val="000000" w:themeColor="text1"/>
          <w:szCs w:val="28"/>
        </w:rPr>
        <w:t>ВО</w:t>
      </w:r>
      <w:proofErr w:type="gramEnd"/>
      <w:r w:rsidRPr="003E03D9">
        <w:rPr>
          <w:color w:val="000000" w:themeColor="text1"/>
          <w:szCs w:val="28"/>
        </w:rPr>
        <w:t xml:space="preserve"> «Южно-Уральский государственный медицинский университет» Министерства здравоохранения Российской Федерации;</w:t>
      </w:r>
    </w:p>
    <w:p w:rsidR="00E91C70" w:rsidRPr="003E03D9" w:rsidRDefault="00E91C70" w:rsidP="00E91C70">
      <w:pPr>
        <w:widowControl w:val="0"/>
        <w:autoSpaceDE w:val="0"/>
        <w:autoSpaceDN w:val="0"/>
        <w:adjustRightInd w:val="0"/>
        <w:ind w:firstLine="709"/>
        <w:jc w:val="both"/>
        <w:rPr>
          <w:color w:val="000000" w:themeColor="text1"/>
          <w:sz w:val="16"/>
          <w:szCs w:val="16"/>
        </w:rPr>
      </w:pPr>
      <w:r w:rsidRPr="003B14EA">
        <w:rPr>
          <w:color w:val="000000" w:themeColor="text1"/>
          <w:szCs w:val="28"/>
        </w:rPr>
        <w:t>- за единицу объема медицинской помощи - за медицинскую услугу при оказании медицинской помощи сверх базовой программы ОМС в части проведения прижизненных патологоанатомических исследований операционно-биопсийного материала (</w:t>
      </w:r>
      <w:r w:rsidRPr="001A1B03">
        <w:rPr>
          <w:rStyle w:val="apple-style-span"/>
          <w:iCs/>
          <w:color w:val="000000" w:themeColor="text1"/>
          <w:szCs w:val="28"/>
        </w:rPr>
        <w:t>гистологических исследований</w:t>
      </w:r>
      <w:r w:rsidRPr="001A1B03">
        <w:rPr>
          <w:color w:val="000000" w:themeColor="text1"/>
          <w:szCs w:val="28"/>
        </w:rPr>
        <w:t xml:space="preserve">) при заборе материала </w:t>
      </w:r>
      <w:r w:rsidR="003E03D9" w:rsidRPr="001A1B03">
        <w:rPr>
          <w:color w:val="000000" w:themeColor="text1"/>
          <w:szCs w:val="28"/>
        </w:rPr>
        <w:t xml:space="preserve">в стационарных условиях </w:t>
      </w:r>
      <w:r w:rsidRPr="001A1B03">
        <w:rPr>
          <w:color w:val="000000" w:themeColor="text1"/>
          <w:szCs w:val="28"/>
        </w:rPr>
        <w:t>для исследования последов</w:t>
      </w:r>
      <w:r w:rsidRPr="002D51A5">
        <w:rPr>
          <w:color w:val="000000" w:themeColor="text1"/>
          <w:szCs w:val="28"/>
        </w:rPr>
        <w:t xml:space="preserve"> в родильных отделениях;</w:t>
      </w:r>
      <w:r w:rsidRPr="003E03D9">
        <w:rPr>
          <w:color w:val="000000" w:themeColor="text1"/>
          <w:szCs w:val="28"/>
        </w:rPr>
        <w:t xml:space="preserve"> </w:t>
      </w:r>
      <w:r w:rsidRPr="003E03D9">
        <w:rPr>
          <w:color w:val="000000" w:themeColor="text1"/>
          <w:sz w:val="16"/>
          <w:szCs w:val="16"/>
        </w:rPr>
        <w:t xml:space="preserve"> </w:t>
      </w:r>
    </w:p>
    <w:p w:rsidR="007D4432" w:rsidRPr="003E03D9" w:rsidRDefault="000B10FF" w:rsidP="007D4432">
      <w:pPr>
        <w:pStyle w:val="a3"/>
        <w:suppressAutoHyphens/>
        <w:ind w:firstLine="709"/>
        <w:rPr>
          <w:color w:val="000000" w:themeColor="text1"/>
          <w:sz w:val="16"/>
          <w:szCs w:val="16"/>
        </w:rPr>
      </w:pPr>
      <w:r w:rsidRPr="003E03D9">
        <w:rPr>
          <w:color w:val="000000" w:themeColor="text1"/>
          <w:szCs w:val="28"/>
        </w:rPr>
        <w:t xml:space="preserve">- </w:t>
      </w:r>
      <w:r w:rsidR="007D4432" w:rsidRPr="003E03D9">
        <w:rPr>
          <w:color w:val="000000" w:themeColor="text1"/>
          <w:szCs w:val="28"/>
        </w:rPr>
        <w:t>за законченный случай лечения заболевания при оказании высокотехнологичной медицинской помощи сверх базовой программы ОМС по профи</w:t>
      </w:r>
      <w:r w:rsidR="006D6B89" w:rsidRPr="003E03D9">
        <w:rPr>
          <w:color w:val="000000" w:themeColor="text1"/>
          <w:szCs w:val="28"/>
        </w:rPr>
        <w:t xml:space="preserve">лям медицинской помощи «кардиология», </w:t>
      </w:r>
      <w:r w:rsidR="007D4432" w:rsidRPr="003E03D9">
        <w:rPr>
          <w:color w:val="000000" w:themeColor="text1"/>
          <w:szCs w:val="28"/>
        </w:rPr>
        <w:t xml:space="preserve">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w:t>
      </w:r>
    </w:p>
    <w:p w:rsidR="001027D0" w:rsidRPr="003E03D9" w:rsidRDefault="001027D0" w:rsidP="00A13C3C">
      <w:pPr>
        <w:pStyle w:val="a3"/>
        <w:suppressAutoHyphens/>
        <w:ind w:firstLine="709"/>
        <w:rPr>
          <w:rFonts w:eastAsia="Calibri"/>
          <w:color w:val="000000" w:themeColor="text1"/>
          <w:szCs w:val="28"/>
        </w:rPr>
      </w:pPr>
      <w:r w:rsidRPr="003E03D9">
        <w:rPr>
          <w:color w:val="000000" w:themeColor="text1"/>
          <w:szCs w:val="28"/>
        </w:rPr>
        <w:t xml:space="preserve">- за законченный случай лечения заболевания при оказании </w:t>
      </w:r>
      <w:r w:rsidR="00BB39C3" w:rsidRPr="007D686E">
        <w:rPr>
          <w:color w:val="000000" w:themeColor="text1"/>
          <w:szCs w:val="28"/>
        </w:rPr>
        <w:t>стационарной</w:t>
      </w:r>
      <w:r w:rsidR="00BB39C3">
        <w:rPr>
          <w:color w:val="000000" w:themeColor="text1"/>
          <w:szCs w:val="28"/>
        </w:rPr>
        <w:t xml:space="preserve"> </w:t>
      </w:r>
      <w:r w:rsidRPr="003E03D9">
        <w:rPr>
          <w:color w:val="000000" w:themeColor="text1"/>
          <w:szCs w:val="28"/>
        </w:rPr>
        <w:t xml:space="preserve">специализированной медицинской помощи сверх базовой программы ОМС пациентам </w:t>
      </w:r>
      <w:r w:rsidRPr="003E03D9">
        <w:rPr>
          <w:rFonts w:eastAsia="Calibri"/>
          <w:color w:val="000000" w:themeColor="text1"/>
          <w:szCs w:val="28"/>
        </w:rPr>
        <w:t xml:space="preserve">с </w:t>
      </w:r>
      <w:r w:rsidRPr="003E03D9">
        <w:rPr>
          <w:color w:val="000000" w:themeColor="text1"/>
          <w:szCs w:val="28"/>
        </w:rPr>
        <w:t>хроническими сердечно-сосудистыми заболеваниями</w:t>
      </w:r>
      <w:r w:rsidRPr="003E03D9">
        <w:rPr>
          <w:rFonts w:eastAsia="Calibri"/>
          <w:color w:val="000000" w:themeColor="text1"/>
          <w:szCs w:val="28"/>
        </w:rPr>
        <w:t xml:space="preserve"> (плановая коронарография) по профилям медицинской помощи «кардиология», «сердечно-сосудистая хирургия</w:t>
      </w:r>
      <w:r w:rsidRPr="007D686E">
        <w:rPr>
          <w:rFonts w:eastAsia="Calibri"/>
          <w:color w:val="000000" w:themeColor="text1"/>
          <w:szCs w:val="28"/>
        </w:rPr>
        <w:t>»</w:t>
      </w:r>
      <w:r w:rsidR="004B2B82" w:rsidRPr="007D686E">
        <w:rPr>
          <w:rFonts w:eastAsia="Calibri"/>
          <w:color w:val="000000" w:themeColor="text1"/>
          <w:szCs w:val="28"/>
        </w:rPr>
        <w:t>.</w:t>
      </w:r>
    </w:p>
    <w:p w:rsidR="007C463F" w:rsidRPr="003E03D9" w:rsidRDefault="00305246" w:rsidP="00A13C3C">
      <w:pPr>
        <w:pStyle w:val="a3"/>
        <w:suppressAutoHyphens/>
        <w:ind w:firstLine="709"/>
        <w:rPr>
          <w:strike/>
          <w:color w:val="000000" w:themeColor="text1"/>
          <w:sz w:val="16"/>
          <w:szCs w:val="16"/>
        </w:rPr>
      </w:pPr>
      <w:r w:rsidRPr="003E03D9">
        <w:rPr>
          <w:color w:val="000000" w:themeColor="text1"/>
          <w:szCs w:val="28"/>
        </w:rPr>
        <w:t>3) при оплате медицинской помощи, оказанной в условиях дневного стационара:</w:t>
      </w:r>
    </w:p>
    <w:p w:rsidR="003616C6" w:rsidRPr="003E03D9" w:rsidRDefault="001B0571" w:rsidP="007C463F">
      <w:pPr>
        <w:tabs>
          <w:tab w:val="left" w:pos="0"/>
        </w:tabs>
        <w:ind w:firstLine="709"/>
        <w:jc w:val="both"/>
        <w:rPr>
          <w:color w:val="000000" w:themeColor="text1"/>
          <w:szCs w:val="28"/>
        </w:rPr>
      </w:pPr>
      <w:r w:rsidRPr="003E03D9">
        <w:rPr>
          <w:color w:val="000000" w:themeColor="text1"/>
          <w:szCs w:val="28"/>
        </w:rPr>
        <w:t>-</w:t>
      </w:r>
      <w:r w:rsidR="003616C6" w:rsidRPr="003E03D9">
        <w:rPr>
          <w:color w:val="000000" w:themeColor="text1"/>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 </w:t>
      </w:r>
    </w:p>
    <w:p w:rsidR="003616C6" w:rsidRPr="003E03D9" w:rsidRDefault="001B0571" w:rsidP="00284996">
      <w:pPr>
        <w:pStyle w:val="a3"/>
        <w:suppressAutoHyphens/>
        <w:ind w:firstLine="709"/>
        <w:rPr>
          <w:color w:val="000000" w:themeColor="text1"/>
          <w:szCs w:val="28"/>
        </w:rPr>
      </w:pPr>
      <w:r w:rsidRPr="003E03D9">
        <w:rPr>
          <w:color w:val="000000" w:themeColor="text1"/>
          <w:szCs w:val="28"/>
        </w:rPr>
        <w:lastRenderedPageBreak/>
        <w:t>-</w:t>
      </w:r>
      <w:r w:rsidR="003616C6" w:rsidRPr="003E03D9">
        <w:rPr>
          <w:color w:val="000000" w:themeColor="text1"/>
          <w:szCs w:val="28"/>
        </w:rPr>
        <w:t xml:space="preserve"> за прерванный случай оказания медицинской помощи при переводе пациента в другую медицинскую организацию, преждевременной выписке паци</w:t>
      </w:r>
      <w:r w:rsidR="005F40FC" w:rsidRPr="003E03D9">
        <w:rPr>
          <w:color w:val="000000" w:themeColor="text1"/>
          <w:szCs w:val="28"/>
        </w:rPr>
        <w:t>ента из медицинской организации</w:t>
      </w:r>
      <w:r w:rsidR="003616C6" w:rsidRPr="003E03D9">
        <w:rPr>
          <w:color w:val="000000" w:themeColor="text1"/>
          <w:szCs w:val="28"/>
        </w:rPr>
        <w:t xml:space="preserve"> </w:t>
      </w:r>
      <w:r w:rsidR="006D6B89" w:rsidRPr="003E03D9">
        <w:rPr>
          <w:color w:val="000000" w:themeColor="text1"/>
          <w:szCs w:val="28"/>
        </w:rPr>
        <w:t xml:space="preserve"> в случае его </w:t>
      </w:r>
      <w:r w:rsidR="003616C6" w:rsidRPr="003E03D9">
        <w:rPr>
          <w:color w:val="000000" w:themeColor="text1"/>
          <w:szCs w:val="28"/>
        </w:rPr>
        <w:t>письменно</w:t>
      </w:r>
      <w:r w:rsidR="006D6B89" w:rsidRPr="003E03D9">
        <w:rPr>
          <w:color w:val="000000" w:themeColor="text1"/>
          <w:szCs w:val="28"/>
        </w:rPr>
        <w:t>го</w:t>
      </w:r>
      <w:r w:rsidR="003616C6" w:rsidRPr="003E03D9">
        <w:rPr>
          <w:color w:val="000000" w:themeColor="text1"/>
          <w:szCs w:val="28"/>
        </w:rPr>
        <w:t xml:space="preserve"> отказ</w:t>
      </w:r>
      <w:r w:rsidR="006D6B89" w:rsidRPr="003E03D9">
        <w:rPr>
          <w:color w:val="000000" w:themeColor="text1"/>
          <w:szCs w:val="28"/>
        </w:rPr>
        <w:t>а</w:t>
      </w:r>
      <w:r w:rsidR="003616C6" w:rsidRPr="003E03D9">
        <w:rPr>
          <w:color w:val="000000" w:themeColor="text1"/>
          <w:szCs w:val="28"/>
        </w:rPr>
        <w:t xml:space="preserve"> от дальнейшего лечения, </w:t>
      </w:r>
      <w:r w:rsidR="005F40FC" w:rsidRPr="003E03D9">
        <w:rPr>
          <w:color w:val="000000" w:themeColor="text1"/>
          <w:szCs w:val="28"/>
        </w:rPr>
        <w:t xml:space="preserve">при </w:t>
      </w:r>
      <w:r w:rsidR="003616C6" w:rsidRPr="003E03D9">
        <w:rPr>
          <w:color w:val="000000" w:themeColor="text1"/>
          <w:szCs w:val="28"/>
        </w:rPr>
        <w:t>летальном исходе, а также при проведени</w:t>
      </w:r>
      <w:r w:rsidR="005F40FC" w:rsidRPr="003E03D9">
        <w:rPr>
          <w:color w:val="000000" w:themeColor="text1"/>
          <w:szCs w:val="28"/>
        </w:rPr>
        <w:t xml:space="preserve">и диагностических исследований и </w:t>
      </w:r>
      <w:r w:rsidR="003616C6" w:rsidRPr="003E03D9">
        <w:rPr>
          <w:color w:val="000000" w:themeColor="text1"/>
          <w:szCs w:val="28"/>
        </w:rPr>
        <w:t>оказании услуг диализа</w:t>
      </w:r>
      <w:r w:rsidR="00A755A7">
        <w:rPr>
          <w:color w:val="000000" w:themeColor="text1"/>
          <w:szCs w:val="28"/>
        </w:rPr>
        <w:t>.</w:t>
      </w:r>
    </w:p>
    <w:p w:rsidR="00305246" w:rsidRPr="003E03D9" w:rsidRDefault="00305246" w:rsidP="00305246">
      <w:pPr>
        <w:widowControl w:val="0"/>
        <w:autoSpaceDE w:val="0"/>
        <w:autoSpaceDN w:val="0"/>
        <w:adjustRightInd w:val="0"/>
        <w:ind w:firstLine="720"/>
        <w:jc w:val="both"/>
        <w:outlineLvl w:val="1"/>
        <w:rPr>
          <w:color w:val="000000" w:themeColor="text1"/>
          <w:szCs w:val="28"/>
        </w:rPr>
      </w:pPr>
      <w:r w:rsidRPr="003E03D9">
        <w:rPr>
          <w:color w:val="000000" w:themeColor="text1"/>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w:t>
      </w:r>
      <w:r w:rsidR="00212453" w:rsidRPr="003E03D9">
        <w:rPr>
          <w:color w:val="000000" w:themeColor="text1"/>
          <w:szCs w:val="28"/>
        </w:rPr>
        <w:t>,</w:t>
      </w:r>
      <w:r w:rsidRPr="003E03D9">
        <w:rPr>
          <w:rFonts w:ascii="Lucida Grande" w:hAnsi="Lucida Grande"/>
          <w:color w:val="000000" w:themeColor="text1"/>
          <w:szCs w:val="28"/>
          <w:shd w:val="clear" w:color="auto" w:fill="FFFFFF"/>
        </w:rPr>
        <w:t xml:space="preserve"> </w:t>
      </w:r>
      <w:r w:rsidRPr="003E03D9">
        <w:rPr>
          <w:color w:val="000000" w:themeColor="text1"/>
          <w:szCs w:val="28"/>
        </w:rPr>
        <w:t>медицинской помощи, а также в транспортном средстве при медицинской эвакуации)</w:t>
      </w:r>
      <w:r w:rsidR="00212453" w:rsidRPr="003E03D9">
        <w:rPr>
          <w:color w:val="000000" w:themeColor="text1"/>
          <w:szCs w:val="28"/>
        </w:rPr>
        <w:t>,</w:t>
      </w:r>
      <w:r w:rsidRPr="003E03D9">
        <w:rPr>
          <w:color w:val="000000" w:themeColor="text1"/>
          <w:szCs w:val="28"/>
        </w:rPr>
        <w:t xml:space="preserve"> - по подушевому нормативу финансирования в сочетании с оплатой за вызов скорой мед</w:t>
      </w:r>
      <w:r w:rsidR="001A1461" w:rsidRPr="003E03D9">
        <w:rPr>
          <w:color w:val="000000" w:themeColor="text1"/>
          <w:szCs w:val="28"/>
        </w:rPr>
        <w:t>ицинской помощи</w:t>
      </w:r>
      <w:r w:rsidR="00A755A7">
        <w:rPr>
          <w:color w:val="000000" w:themeColor="text1"/>
          <w:szCs w:val="28"/>
        </w:rPr>
        <w:t>.</w:t>
      </w:r>
    </w:p>
    <w:p w:rsidR="00796A47" w:rsidRPr="004B2B82" w:rsidRDefault="00796A47" w:rsidP="00796A47">
      <w:pPr>
        <w:pStyle w:val="ConsPlusNormal"/>
        <w:ind w:firstLine="709"/>
        <w:jc w:val="both"/>
        <w:rPr>
          <w:rFonts w:ascii="Times New Roman" w:hAnsi="Times New Roman" w:cs="Times New Roman"/>
          <w:sz w:val="28"/>
          <w:szCs w:val="28"/>
        </w:rPr>
      </w:pPr>
      <w:r w:rsidRPr="003F1059">
        <w:rPr>
          <w:rFonts w:ascii="Times New Roman" w:hAnsi="Times New Roman" w:cs="Times New Roman"/>
          <w:sz w:val="28"/>
          <w:szCs w:val="28"/>
        </w:rP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w:t>
      </w:r>
    </w:p>
    <w:p w:rsidR="000815A9" w:rsidRDefault="000815A9" w:rsidP="007C74E2">
      <w:pPr>
        <w:pStyle w:val="a3"/>
        <w:tabs>
          <w:tab w:val="left" w:pos="709"/>
        </w:tabs>
        <w:suppressAutoHyphens/>
        <w:ind w:left="360" w:firstLine="0"/>
        <w:jc w:val="center"/>
        <w:rPr>
          <w:b/>
        </w:rPr>
      </w:pPr>
    </w:p>
    <w:p w:rsidR="00212453" w:rsidRDefault="005B1B38" w:rsidP="007C74E2">
      <w:pPr>
        <w:pStyle w:val="a3"/>
        <w:tabs>
          <w:tab w:val="left" w:pos="709"/>
        </w:tabs>
        <w:suppressAutoHyphens/>
        <w:ind w:left="360" w:firstLine="0"/>
        <w:jc w:val="center"/>
        <w:rPr>
          <w:b/>
        </w:rPr>
      </w:pPr>
      <w:r w:rsidRPr="00E55E12">
        <w:rPr>
          <w:b/>
        </w:rPr>
        <w:t>Глава 1. Оплата медицинской помощи</w:t>
      </w:r>
      <w:r w:rsidR="00ED5F68">
        <w:rPr>
          <w:b/>
        </w:rPr>
        <w:t>,</w:t>
      </w:r>
      <w:r w:rsidR="00A81849">
        <w:rPr>
          <w:b/>
        </w:rPr>
        <w:t xml:space="preserve"> </w:t>
      </w:r>
      <w:r w:rsidR="00290382" w:rsidRPr="00363C67">
        <w:rPr>
          <w:b/>
        </w:rPr>
        <w:t>оказанной</w:t>
      </w:r>
      <w:r w:rsidR="00290382">
        <w:rPr>
          <w:b/>
        </w:rPr>
        <w:t xml:space="preserve"> </w:t>
      </w:r>
    </w:p>
    <w:p w:rsidR="005B1B38" w:rsidRDefault="00A81849" w:rsidP="007C74E2">
      <w:pPr>
        <w:pStyle w:val="a3"/>
        <w:tabs>
          <w:tab w:val="left" w:pos="709"/>
        </w:tabs>
        <w:suppressAutoHyphens/>
        <w:ind w:left="360" w:firstLine="0"/>
        <w:jc w:val="center"/>
        <w:rPr>
          <w:b/>
        </w:rPr>
      </w:pPr>
      <w:r>
        <w:rPr>
          <w:b/>
        </w:rPr>
        <w:t xml:space="preserve">в </w:t>
      </w:r>
      <w:r w:rsidR="005B1B38" w:rsidRPr="00E55E12">
        <w:rPr>
          <w:b/>
        </w:rPr>
        <w:t>амбулаторных условиях</w:t>
      </w:r>
    </w:p>
    <w:p w:rsidR="005357B1" w:rsidRDefault="005357B1" w:rsidP="007C74E2">
      <w:pPr>
        <w:pStyle w:val="a3"/>
        <w:tabs>
          <w:tab w:val="left" w:pos="709"/>
        </w:tabs>
        <w:suppressAutoHyphens/>
        <w:ind w:left="360" w:firstLine="0"/>
        <w:jc w:val="center"/>
        <w:rPr>
          <w:b/>
        </w:rPr>
      </w:pPr>
    </w:p>
    <w:p w:rsidR="00714FA7" w:rsidRPr="008E7158" w:rsidRDefault="00714FA7" w:rsidP="00714FA7">
      <w:pPr>
        <w:pStyle w:val="ConsPlusTitle"/>
        <w:widowControl/>
        <w:ind w:firstLine="709"/>
        <w:jc w:val="both"/>
        <w:rPr>
          <w:i/>
          <w:highlight w:val="yellow"/>
        </w:rPr>
      </w:pPr>
      <w:r w:rsidRPr="008E7158">
        <w:rPr>
          <w:sz w:val="28"/>
          <w:szCs w:val="28"/>
        </w:rPr>
        <w:t>1.</w:t>
      </w:r>
      <w:r>
        <w:rPr>
          <w:sz w:val="28"/>
          <w:szCs w:val="28"/>
        </w:rPr>
        <w:t>1</w:t>
      </w:r>
      <w:r w:rsidRPr="008E7158">
        <w:rPr>
          <w:sz w:val="28"/>
          <w:szCs w:val="28"/>
        </w:rPr>
        <w:t>. Оплата медицинской помощи</w:t>
      </w:r>
      <w:r>
        <w:rPr>
          <w:sz w:val="28"/>
          <w:szCs w:val="28"/>
        </w:rPr>
        <w:t xml:space="preserve">, </w:t>
      </w:r>
      <w:r w:rsidRPr="003F1059">
        <w:rPr>
          <w:sz w:val="28"/>
          <w:szCs w:val="28"/>
        </w:rPr>
        <w:t>оказанной в амбулаторных условиях</w:t>
      </w:r>
      <w:r w:rsidRPr="008E7158">
        <w:rPr>
          <w:sz w:val="28"/>
          <w:szCs w:val="28"/>
        </w:rPr>
        <w:t xml:space="preserve"> по подушевому нормативу финансирования</w:t>
      </w:r>
      <w:r w:rsidRPr="008E7158">
        <w:rPr>
          <w:color w:val="000000" w:themeColor="text1"/>
          <w:sz w:val="20"/>
        </w:rPr>
        <w:t xml:space="preserve"> </w:t>
      </w:r>
    </w:p>
    <w:p w:rsidR="00714FA7" w:rsidRPr="00A60630" w:rsidRDefault="00714FA7" w:rsidP="00714FA7">
      <w:pPr>
        <w:pStyle w:val="ConsPlusTitle"/>
        <w:widowControl/>
        <w:tabs>
          <w:tab w:val="left" w:pos="426"/>
          <w:tab w:val="left" w:pos="709"/>
        </w:tabs>
        <w:ind w:firstLine="709"/>
        <w:jc w:val="both"/>
        <w:rPr>
          <w:b w:val="0"/>
          <w:sz w:val="28"/>
          <w:szCs w:val="28"/>
        </w:rPr>
      </w:pPr>
      <w:r>
        <w:rPr>
          <w:b w:val="0"/>
          <w:sz w:val="28"/>
          <w:szCs w:val="28"/>
        </w:rPr>
        <w:t>1.1.</w:t>
      </w:r>
      <w:r w:rsidRPr="000634A8">
        <w:rPr>
          <w:b w:val="0"/>
          <w:sz w:val="28"/>
          <w:szCs w:val="28"/>
        </w:rPr>
        <w:t xml:space="preserve">1. </w:t>
      </w:r>
      <w:proofErr w:type="gramStart"/>
      <w:r w:rsidRPr="000634A8">
        <w:rPr>
          <w:b w:val="0"/>
          <w:sz w:val="28"/>
          <w:szCs w:val="28"/>
        </w:rPr>
        <w:t xml:space="preserve">Оплата медицинской </w:t>
      </w:r>
      <w:r w:rsidRPr="00220316">
        <w:rPr>
          <w:b w:val="0"/>
          <w:sz w:val="28"/>
          <w:szCs w:val="28"/>
        </w:rPr>
        <w:t>помощи</w:t>
      </w:r>
      <w:r>
        <w:rPr>
          <w:b w:val="0"/>
          <w:sz w:val="28"/>
          <w:szCs w:val="28"/>
        </w:rPr>
        <w:t>,</w:t>
      </w:r>
      <w:r w:rsidRPr="00220316">
        <w:rPr>
          <w:b w:val="0"/>
          <w:sz w:val="28"/>
          <w:szCs w:val="28"/>
        </w:rPr>
        <w:t xml:space="preserve"> </w:t>
      </w:r>
      <w:r w:rsidRPr="003F1059">
        <w:rPr>
          <w:b w:val="0"/>
          <w:sz w:val="28"/>
          <w:szCs w:val="28"/>
        </w:rPr>
        <w:t>оказанной в амбулаторных условиях</w:t>
      </w:r>
      <w:r w:rsidRPr="00220316">
        <w:rPr>
          <w:strike/>
          <w:sz w:val="28"/>
          <w:szCs w:val="28"/>
        </w:rPr>
        <w:t xml:space="preserve"> </w:t>
      </w:r>
      <w:r w:rsidRPr="000634A8">
        <w:rPr>
          <w:b w:val="0"/>
          <w:sz w:val="28"/>
          <w:szCs w:val="28"/>
        </w:rPr>
        <w:t>застрахованным гражданам медицинскими организациями</w:t>
      </w:r>
      <w:r>
        <w:rPr>
          <w:b w:val="0"/>
          <w:sz w:val="28"/>
          <w:szCs w:val="28"/>
        </w:rPr>
        <w:t>-</w:t>
      </w:r>
      <w:r w:rsidRPr="003F1059">
        <w:rPr>
          <w:b w:val="0"/>
          <w:sz w:val="28"/>
          <w:szCs w:val="28"/>
        </w:rPr>
        <w:t>Фондодержателями,</w:t>
      </w:r>
      <w:r w:rsidRPr="000634A8">
        <w:rPr>
          <w:b w:val="0"/>
          <w:sz w:val="28"/>
          <w:szCs w:val="28"/>
        </w:rPr>
        <w:t xml:space="preserve"> </w:t>
      </w:r>
      <w:r w:rsidRPr="005357B1">
        <w:rPr>
          <w:b w:val="0"/>
          <w:sz w:val="28"/>
          <w:szCs w:val="28"/>
        </w:rPr>
        <w:t xml:space="preserve">указанными в </w:t>
      </w:r>
      <w:r w:rsidRPr="00C64FB4">
        <w:rPr>
          <w:b w:val="0"/>
          <w:sz w:val="28"/>
          <w:szCs w:val="28"/>
        </w:rPr>
        <w:t>приложении 1</w:t>
      </w:r>
      <w:r w:rsidRPr="005357B1">
        <w:rPr>
          <w:b w:val="0"/>
          <w:sz w:val="28"/>
          <w:szCs w:val="28"/>
        </w:rPr>
        <w:t xml:space="preserve"> к Тарифному соглашению, осуществляется</w:t>
      </w:r>
      <w:r w:rsidRPr="000634A8">
        <w:rPr>
          <w:b w:val="0"/>
          <w:sz w:val="28"/>
          <w:szCs w:val="28"/>
        </w:rPr>
        <w:t xml:space="preserve"> </w:t>
      </w:r>
      <w:r w:rsidRPr="00A60630">
        <w:rPr>
          <w:b w:val="0"/>
          <w:sz w:val="28"/>
          <w:szCs w:val="28"/>
        </w:rPr>
        <w:t>по фактическому дифференцированному подушевому нормативу финансирования медицинской помощи</w:t>
      </w:r>
      <w:r>
        <w:rPr>
          <w:b w:val="0"/>
          <w:sz w:val="28"/>
          <w:szCs w:val="28"/>
        </w:rPr>
        <w:t xml:space="preserve">, </w:t>
      </w:r>
      <w:r w:rsidRPr="003F1059">
        <w:rPr>
          <w:b w:val="0"/>
          <w:sz w:val="28"/>
          <w:szCs w:val="28"/>
        </w:rPr>
        <w:t>оказываемой в амбулаторных условиях.</w:t>
      </w:r>
      <w:proofErr w:type="gramEnd"/>
    </w:p>
    <w:p w:rsidR="00714FA7" w:rsidRPr="008710F4" w:rsidRDefault="00714FA7" w:rsidP="00714FA7">
      <w:pPr>
        <w:ind w:firstLine="708"/>
        <w:jc w:val="both"/>
        <w:rPr>
          <w:szCs w:val="28"/>
        </w:rPr>
      </w:pPr>
      <w:r w:rsidRPr="00A60630">
        <w:rPr>
          <w:szCs w:val="28"/>
        </w:rPr>
        <w:t>1.1.2. Порядок определения фактического дифференцированного</w:t>
      </w:r>
      <w:r w:rsidRPr="008710F4">
        <w:rPr>
          <w:szCs w:val="28"/>
        </w:rPr>
        <w:t xml:space="preserve"> подушевого норматива финансирования медицинской помощи</w:t>
      </w:r>
      <w:r>
        <w:rPr>
          <w:szCs w:val="28"/>
        </w:rPr>
        <w:t xml:space="preserve">, </w:t>
      </w:r>
      <w:r w:rsidRPr="002543C2">
        <w:rPr>
          <w:szCs w:val="28"/>
        </w:rPr>
        <w:t>оказываемой в амбулаторных условиях на прикрепившихся лиц:</w:t>
      </w:r>
    </w:p>
    <w:p w:rsidR="00714FA7" w:rsidRPr="008710F4" w:rsidRDefault="00714FA7" w:rsidP="00714FA7">
      <w:pPr>
        <w:ind w:firstLine="720"/>
        <w:jc w:val="both"/>
        <w:rPr>
          <w:szCs w:val="28"/>
        </w:rPr>
      </w:pPr>
      <w:r w:rsidRPr="002543C2">
        <w:rPr>
          <w:szCs w:val="28"/>
        </w:rPr>
        <w:t xml:space="preserve">1.1.2.1. </w:t>
      </w:r>
      <w:r w:rsidR="00077D1D">
        <w:rPr>
          <w:szCs w:val="28"/>
        </w:rPr>
        <w:t xml:space="preserve">Фактический дифференцированный </w:t>
      </w:r>
      <w:r w:rsidRPr="002543C2">
        <w:rPr>
          <w:szCs w:val="28"/>
        </w:rPr>
        <w:t>подушевой норматив финансирования медицинской помощи, оказываемой в амбулаторных условиях</w:t>
      </w:r>
      <w:r w:rsidR="002543C2" w:rsidRPr="002543C2">
        <w:rPr>
          <w:szCs w:val="28"/>
        </w:rPr>
        <w:t>,</w:t>
      </w:r>
      <w:r w:rsidRPr="002543C2">
        <w:rPr>
          <w:szCs w:val="28"/>
        </w:rPr>
        <w:t xml:space="preserve"> включает в себя оплату:</w:t>
      </w:r>
    </w:p>
    <w:p w:rsidR="00714FA7" w:rsidRPr="00614AF1" w:rsidRDefault="00714FA7" w:rsidP="00714FA7">
      <w:pPr>
        <w:tabs>
          <w:tab w:val="left" w:pos="0"/>
        </w:tabs>
        <w:ind w:firstLine="709"/>
        <w:jc w:val="both"/>
        <w:rPr>
          <w:szCs w:val="28"/>
        </w:rPr>
      </w:pPr>
      <w:r w:rsidRPr="00614AF1">
        <w:rPr>
          <w:szCs w:val="28"/>
        </w:rPr>
        <w:t>- амбулаторно</w:t>
      </w:r>
      <w:r>
        <w:rPr>
          <w:szCs w:val="28"/>
        </w:rPr>
        <w:t>й</w:t>
      </w:r>
      <w:r w:rsidRPr="00614AF1">
        <w:rPr>
          <w:szCs w:val="28"/>
        </w:rPr>
        <w:t xml:space="preserve"> медицинской помощи, оказанной прикрепленным лицам </w:t>
      </w:r>
      <w:r w:rsidR="0092095E">
        <w:rPr>
          <w:szCs w:val="28"/>
        </w:rPr>
        <w:t xml:space="preserve">                 </w:t>
      </w:r>
      <w:r w:rsidRPr="00614AF1">
        <w:rPr>
          <w:szCs w:val="28"/>
        </w:rPr>
        <w:t xml:space="preserve">(в том числе медицинских услуг </w:t>
      </w:r>
      <w:r w:rsidRPr="00614AF1">
        <w:rPr>
          <w:color w:val="000000"/>
          <w:szCs w:val="28"/>
        </w:rPr>
        <w:t>дистанционного диспансерного наблюдения больных с артериальной гипертензией</w:t>
      </w:r>
      <w:r w:rsidRPr="00077D1D">
        <w:rPr>
          <w:color w:val="000000"/>
          <w:szCs w:val="28"/>
        </w:rPr>
        <w:t>;</w:t>
      </w:r>
      <w:r w:rsidR="007D5517" w:rsidRPr="00077D1D">
        <w:rPr>
          <w:color w:val="000000"/>
          <w:szCs w:val="28"/>
        </w:rPr>
        <w:t xml:space="preserve"> </w:t>
      </w:r>
      <w:r w:rsidR="00077D1D" w:rsidRPr="00077D1D">
        <w:rPr>
          <w:color w:val="000000" w:themeColor="text1"/>
          <w:szCs w:val="22"/>
        </w:rPr>
        <w:t xml:space="preserve">профилактических медицинских осмотров, </w:t>
      </w:r>
      <w:r w:rsidR="00077D1D" w:rsidRPr="00077D1D">
        <w:rPr>
          <w:szCs w:val="28"/>
        </w:rPr>
        <w:t>в том числе</w:t>
      </w:r>
      <w:r w:rsidR="00077D1D" w:rsidRPr="00077D1D">
        <w:rPr>
          <w:color w:val="000000" w:themeColor="text1"/>
          <w:szCs w:val="22"/>
        </w:rPr>
        <w:t xml:space="preserve"> в рамках диспансеризации;</w:t>
      </w:r>
      <w:r w:rsidR="00077D1D" w:rsidRPr="002543C2">
        <w:t xml:space="preserve"> </w:t>
      </w:r>
      <w:r w:rsidRPr="002543C2">
        <w:t>медицинской помощи, оказанной с применением телемедицинских технологий</w:t>
      </w:r>
      <w:r w:rsidRPr="002543C2">
        <w:rPr>
          <w:color w:val="000000"/>
          <w:szCs w:val="28"/>
        </w:rPr>
        <w:t>)</w:t>
      </w:r>
      <w:r w:rsidRPr="002543C2">
        <w:rPr>
          <w:szCs w:val="28"/>
        </w:rPr>
        <w:t>;</w:t>
      </w:r>
    </w:p>
    <w:p w:rsidR="00714FA7" w:rsidRDefault="00714FA7" w:rsidP="00714FA7">
      <w:pPr>
        <w:ind w:firstLine="709"/>
        <w:jc w:val="both"/>
        <w:rPr>
          <w:color w:val="000000"/>
          <w:szCs w:val="28"/>
        </w:rPr>
      </w:pPr>
      <w:r w:rsidRPr="00614AF1">
        <w:rPr>
          <w:szCs w:val="28"/>
        </w:rPr>
        <w:t>- внешних медицинских услуг</w:t>
      </w:r>
      <w:r w:rsidR="002543C2">
        <w:rPr>
          <w:color w:val="000000"/>
          <w:szCs w:val="28"/>
        </w:rPr>
        <w:t>.</w:t>
      </w:r>
    </w:p>
    <w:p w:rsidR="00714FA7" w:rsidRPr="006446CB" w:rsidRDefault="00714FA7" w:rsidP="00714FA7">
      <w:pPr>
        <w:ind w:firstLine="709"/>
        <w:jc w:val="both"/>
        <w:rPr>
          <w:color w:val="000000"/>
          <w:szCs w:val="28"/>
        </w:rPr>
      </w:pPr>
      <w:r w:rsidRPr="0061686B">
        <w:rPr>
          <w:szCs w:val="28"/>
        </w:rPr>
        <w:t xml:space="preserve">1.1.2.2. </w:t>
      </w:r>
      <w:r w:rsidR="00077D1D">
        <w:rPr>
          <w:szCs w:val="28"/>
        </w:rPr>
        <w:t>Фактический дифференцированный</w:t>
      </w:r>
      <w:r w:rsidRPr="002B4F26">
        <w:rPr>
          <w:szCs w:val="28"/>
        </w:rPr>
        <w:t xml:space="preserve"> подушевой норматив финансирования медицинской помощи</w:t>
      </w:r>
      <w:r>
        <w:rPr>
          <w:szCs w:val="28"/>
        </w:rPr>
        <w:t xml:space="preserve">, </w:t>
      </w:r>
      <w:r w:rsidRPr="002543C2">
        <w:rPr>
          <w:szCs w:val="28"/>
        </w:rPr>
        <w:t>оказываемой в амбулаторных условиях</w:t>
      </w:r>
      <w:r w:rsidR="002543C2" w:rsidRPr="002543C2">
        <w:rPr>
          <w:szCs w:val="28"/>
        </w:rPr>
        <w:t xml:space="preserve">, </w:t>
      </w:r>
      <w:r w:rsidRPr="002543C2">
        <w:rPr>
          <w:szCs w:val="28"/>
        </w:rPr>
        <w:t>не</w:t>
      </w:r>
      <w:r w:rsidRPr="00A60630">
        <w:rPr>
          <w:szCs w:val="28"/>
        </w:rPr>
        <w:t xml:space="preserve"> включает в себя средства </w:t>
      </w:r>
      <w:proofErr w:type="gramStart"/>
      <w:r w:rsidRPr="00A60630">
        <w:rPr>
          <w:szCs w:val="28"/>
        </w:rPr>
        <w:t>на</w:t>
      </w:r>
      <w:proofErr w:type="gramEnd"/>
      <w:r w:rsidRPr="00A60630">
        <w:rPr>
          <w:szCs w:val="28"/>
        </w:rPr>
        <w:t xml:space="preserve">: </w:t>
      </w:r>
    </w:p>
    <w:p w:rsidR="00714FA7" w:rsidRDefault="00714FA7" w:rsidP="00714FA7">
      <w:pPr>
        <w:ind w:firstLine="709"/>
        <w:jc w:val="both"/>
        <w:rPr>
          <w:szCs w:val="28"/>
        </w:rPr>
      </w:pPr>
      <w:r w:rsidRPr="00614AF1">
        <w:rPr>
          <w:szCs w:val="28"/>
        </w:rPr>
        <w:t>- оплату неотложной медицинской помощи;</w:t>
      </w:r>
    </w:p>
    <w:p w:rsidR="003D79D4" w:rsidRPr="00026558" w:rsidRDefault="003D79D4" w:rsidP="003D79D4">
      <w:pPr>
        <w:ind w:firstLine="709"/>
        <w:jc w:val="both"/>
        <w:rPr>
          <w:strike/>
          <w:szCs w:val="28"/>
        </w:rPr>
      </w:pPr>
      <w:r w:rsidRPr="00077D1D">
        <w:rPr>
          <w:color w:val="000000" w:themeColor="text1"/>
          <w:szCs w:val="22"/>
        </w:rPr>
        <w:t xml:space="preserve">- оплату профилактических медицинских осмотров, </w:t>
      </w:r>
      <w:r w:rsidRPr="00077D1D">
        <w:rPr>
          <w:szCs w:val="28"/>
        </w:rPr>
        <w:t>в том числе</w:t>
      </w:r>
      <w:r w:rsidRPr="00077D1D">
        <w:rPr>
          <w:color w:val="000000" w:themeColor="text1"/>
          <w:szCs w:val="22"/>
        </w:rPr>
        <w:t xml:space="preserve"> в рамках диспансеризации;</w:t>
      </w:r>
    </w:p>
    <w:p w:rsidR="00714FA7" w:rsidRPr="00614AF1" w:rsidRDefault="00714FA7" w:rsidP="00714FA7">
      <w:pPr>
        <w:ind w:firstLine="709"/>
        <w:jc w:val="both"/>
        <w:rPr>
          <w:szCs w:val="28"/>
        </w:rPr>
      </w:pPr>
      <w:r w:rsidRPr="00614AF1">
        <w:rPr>
          <w:szCs w:val="28"/>
        </w:rPr>
        <w:t xml:space="preserve">- оплату стоматологической медицинской помощи; </w:t>
      </w:r>
    </w:p>
    <w:p w:rsidR="00714FA7" w:rsidRPr="00614AF1" w:rsidRDefault="00714FA7" w:rsidP="00714FA7">
      <w:pPr>
        <w:ind w:firstLine="709"/>
        <w:jc w:val="both"/>
        <w:rPr>
          <w:szCs w:val="28"/>
        </w:rPr>
      </w:pPr>
      <w:r w:rsidRPr="00614AF1">
        <w:rPr>
          <w:szCs w:val="28"/>
        </w:rPr>
        <w:lastRenderedPageBreak/>
        <w:t>- оплату медицинской помощи, оказываемой Центрами здоровья;</w:t>
      </w:r>
    </w:p>
    <w:p w:rsidR="00714FA7" w:rsidRPr="00614AF1" w:rsidRDefault="00714FA7" w:rsidP="00714FA7">
      <w:pPr>
        <w:ind w:firstLine="709"/>
        <w:jc w:val="both"/>
        <w:rPr>
          <w:szCs w:val="28"/>
        </w:rPr>
      </w:pPr>
      <w:r w:rsidRPr="00614AF1">
        <w:rPr>
          <w:szCs w:val="28"/>
        </w:rPr>
        <w:t>- оплату медицинской помощи, оказываемой выездными специализированными бригадами;</w:t>
      </w:r>
    </w:p>
    <w:p w:rsidR="00714FA7" w:rsidRPr="00614AF1" w:rsidRDefault="00714FA7" w:rsidP="00714FA7">
      <w:pPr>
        <w:ind w:firstLine="709"/>
        <w:jc w:val="both"/>
        <w:rPr>
          <w:szCs w:val="28"/>
        </w:rPr>
      </w:pPr>
      <w:r w:rsidRPr="00614AF1">
        <w:rPr>
          <w:szCs w:val="28"/>
        </w:rPr>
        <w:t>- оплату медицинской помощи, оказ</w:t>
      </w:r>
      <w:r w:rsidR="003D79D4">
        <w:rPr>
          <w:szCs w:val="28"/>
        </w:rPr>
        <w:t>ываемой</w:t>
      </w:r>
      <w:r w:rsidRPr="00614AF1">
        <w:rPr>
          <w:szCs w:val="28"/>
        </w:rPr>
        <w:t xml:space="preserve"> в КДЦ неприкрепленному населению медицинской организации, на базе которой функционирует КДЦ в соответствии с приказом Минздрава Челябинской  области;</w:t>
      </w:r>
    </w:p>
    <w:p w:rsidR="00714FA7" w:rsidRPr="00614AF1" w:rsidRDefault="00714FA7" w:rsidP="00714FA7">
      <w:pPr>
        <w:ind w:firstLine="709"/>
        <w:jc w:val="both"/>
        <w:rPr>
          <w:szCs w:val="28"/>
        </w:rPr>
      </w:pPr>
      <w:r w:rsidRPr="00614AF1">
        <w:rPr>
          <w:szCs w:val="28"/>
        </w:rPr>
        <w:t>- оплату</w:t>
      </w:r>
      <w:r w:rsidRPr="00614AF1">
        <w:rPr>
          <w:color w:val="000000"/>
          <w:szCs w:val="28"/>
          <w:shd w:val="clear" w:color="auto" w:fill="FFFFFF"/>
        </w:rPr>
        <w:t xml:space="preserve"> процедуры</w:t>
      </w:r>
      <w:r>
        <w:rPr>
          <w:color w:val="000000"/>
          <w:szCs w:val="28"/>
          <w:shd w:val="clear" w:color="auto" w:fill="FFFFFF"/>
        </w:rPr>
        <w:t xml:space="preserve"> </w:t>
      </w:r>
      <w:r w:rsidRPr="002543C2">
        <w:rPr>
          <w:color w:val="000000"/>
          <w:szCs w:val="28"/>
          <w:shd w:val="clear" w:color="auto" w:fill="FFFFFF"/>
        </w:rPr>
        <w:t>размораживания криоконсервированных эмбрионов с последующим переносом</w:t>
      </w:r>
      <w:r w:rsidRPr="00614AF1">
        <w:rPr>
          <w:color w:val="000000"/>
          <w:szCs w:val="28"/>
          <w:shd w:val="clear" w:color="auto" w:fill="FFFFFF"/>
        </w:rPr>
        <w:t xml:space="preserve"> в полость матки</w:t>
      </w:r>
      <w:r>
        <w:rPr>
          <w:color w:val="000000"/>
          <w:szCs w:val="28"/>
          <w:shd w:val="clear" w:color="auto" w:fill="FFFFFF"/>
        </w:rPr>
        <w:t xml:space="preserve"> (криоперенос)</w:t>
      </w:r>
      <w:r w:rsidRPr="00614AF1">
        <w:rPr>
          <w:color w:val="000000"/>
          <w:szCs w:val="28"/>
          <w:shd w:val="clear" w:color="auto" w:fill="FFFFFF"/>
        </w:rPr>
        <w:t>  в амбулаторных условиях</w:t>
      </w:r>
      <w:r w:rsidRPr="00614AF1">
        <w:rPr>
          <w:szCs w:val="28"/>
        </w:rPr>
        <w:t>;</w:t>
      </w:r>
    </w:p>
    <w:p w:rsidR="00714FA7" w:rsidRPr="003D135C" w:rsidRDefault="00714FA7" w:rsidP="00714FA7">
      <w:pPr>
        <w:ind w:firstLine="709"/>
        <w:jc w:val="both"/>
        <w:rPr>
          <w:i/>
          <w:szCs w:val="28"/>
        </w:rPr>
      </w:pPr>
      <w:r w:rsidRPr="00614AF1">
        <w:rPr>
          <w:szCs w:val="28"/>
        </w:rPr>
        <w:t>- оплату медицинской помощи, оказ</w:t>
      </w:r>
      <w:r w:rsidR="003D79D4">
        <w:rPr>
          <w:szCs w:val="28"/>
        </w:rPr>
        <w:t>ываемой</w:t>
      </w:r>
      <w:r w:rsidRPr="00614AF1">
        <w:rPr>
          <w:szCs w:val="28"/>
        </w:rPr>
        <w:t xml:space="preserve"> </w:t>
      </w:r>
      <w:r w:rsidRPr="007410B9">
        <w:rPr>
          <w:szCs w:val="28"/>
        </w:rPr>
        <w:t xml:space="preserve">межрайонными отделениями пренатальной </w:t>
      </w:r>
      <w:r w:rsidRPr="002543C2">
        <w:rPr>
          <w:szCs w:val="28"/>
        </w:rPr>
        <w:t>диагностики с кабинетами антенатальной охраны плода;</w:t>
      </w:r>
    </w:p>
    <w:p w:rsidR="00714FA7" w:rsidRPr="00614AF1" w:rsidRDefault="00714FA7" w:rsidP="00714FA7">
      <w:pPr>
        <w:ind w:firstLine="709"/>
        <w:jc w:val="both"/>
        <w:rPr>
          <w:szCs w:val="28"/>
        </w:rPr>
      </w:pPr>
      <w:r w:rsidRPr="00614AF1">
        <w:rPr>
          <w:szCs w:val="28"/>
        </w:rPr>
        <w:t>- оплату медицинских услуг диализа в амбулаторных условиях;</w:t>
      </w:r>
    </w:p>
    <w:p w:rsidR="00714FA7" w:rsidRDefault="00714FA7" w:rsidP="00714FA7">
      <w:pPr>
        <w:ind w:firstLine="709"/>
        <w:jc w:val="both"/>
        <w:rPr>
          <w:szCs w:val="28"/>
        </w:rPr>
      </w:pPr>
      <w:r w:rsidRPr="00614AF1">
        <w:rPr>
          <w:szCs w:val="28"/>
        </w:rPr>
        <w:t>- оплату диагностических исследований на ПЭТ/ КТ, ОФЭКТ;</w:t>
      </w:r>
    </w:p>
    <w:p w:rsidR="00714FA7" w:rsidRDefault="00714FA7" w:rsidP="00714FA7">
      <w:pPr>
        <w:widowControl w:val="0"/>
        <w:autoSpaceDE w:val="0"/>
        <w:autoSpaceDN w:val="0"/>
        <w:adjustRightInd w:val="0"/>
        <w:ind w:firstLine="709"/>
        <w:jc w:val="both"/>
        <w:rPr>
          <w:color w:val="000000" w:themeColor="text1"/>
          <w:sz w:val="16"/>
          <w:szCs w:val="16"/>
        </w:rPr>
      </w:pPr>
      <w:r w:rsidRPr="002543C2">
        <w:rPr>
          <w:szCs w:val="28"/>
        </w:rPr>
        <w:t>- оплату тестирования на выявление новой коронавирусной инфекции (COVID-19);</w:t>
      </w:r>
    </w:p>
    <w:p w:rsidR="00714FA7" w:rsidRPr="00A60630" w:rsidRDefault="00714FA7" w:rsidP="00714FA7">
      <w:pPr>
        <w:ind w:firstLine="709"/>
        <w:jc w:val="both"/>
        <w:rPr>
          <w:szCs w:val="28"/>
        </w:rPr>
      </w:pPr>
      <w:r w:rsidRPr="002543C2">
        <w:rPr>
          <w:color w:val="000000"/>
          <w:szCs w:val="28"/>
        </w:rPr>
        <w:t xml:space="preserve">- </w:t>
      </w:r>
      <w:r w:rsidRPr="002543C2">
        <w:rPr>
          <w:szCs w:val="28"/>
        </w:rPr>
        <w:t>оплату</w:t>
      </w:r>
      <w:r w:rsidRPr="002543C2">
        <w:rPr>
          <w:color w:val="000000"/>
          <w:szCs w:val="28"/>
        </w:rPr>
        <w:t xml:space="preserve"> проведения </w:t>
      </w:r>
      <w:r w:rsidRPr="002543C2">
        <w:rPr>
          <w:szCs w:val="28"/>
        </w:rPr>
        <w:t>отдельных диагностических (лабораторных) исследований (</w:t>
      </w:r>
      <w:r w:rsidRPr="002543C2">
        <w:rPr>
          <w:color w:val="000000"/>
          <w:szCs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2543C2">
        <w:rPr>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2543C2">
        <w:rPr>
          <w:color w:val="000000"/>
          <w:szCs w:val="28"/>
        </w:rPr>
        <w:t>);</w:t>
      </w:r>
    </w:p>
    <w:p w:rsidR="00714FA7" w:rsidRDefault="00714FA7" w:rsidP="00714FA7">
      <w:pPr>
        <w:ind w:firstLine="709"/>
        <w:jc w:val="both"/>
      </w:pPr>
      <w:r w:rsidRPr="00614AF1">
        <w:rPr>
          <w:szCs w:val="28"/>
        </w:rPr>
        <w:t>-</w:t>
      </w:r>
      <w:r w:rsidRPr="00614AF1">
        <w:t xml:space="preserve"> </w:t>
      </w:r>
      <w:r w:rsidRPr="00614AF1">
        <w:rPr>
          <w:szCs w:val="28"/>
        </w:rPr>
        <w:t>финансовое обеспечение</w:t>
      </w:r>
      <w:r w:rsidRPr="00614AF1">
        <w:t xml:space="preserve"> фельдшерских, фельдшерско-акушерских пунктов;</w:t>
      </w:r>
    </w:p>
    <w:p w:rsidR="00714FA7" w:rsidRPr="00614AF1" w:rsidRDefault="00714FA7" w:rsidP="00714FA7">
      <w:pPr>
        <w:widowControl w:val="0"/>
        <w:autoSpaceDE w:val="0"/>
        <w:autoSpaceDN w:val="0"/>
        <w:adjustRightInd w:val="0"/>
        <w:ind w:firstLine="709"/>
        <w:jc w:val="both"/>
        <w:rPr>
          <w:color w:val="000000" w:themeColor="text1"/>
          <w:sz w:val="16"/>
          <w:szCs w:val="16"/>
        </w:rPr>
      </w:pPr>
      <w:r w:rsidRPr="00614AF1">
        <w:rPr>
          <w:szCs w:val="28"/>
        </w:rPr>
        <w:t>- оплату медицинской помощи, оказываемой центрами амбулаторной онкологической помощи (далее - ЦАОП) (посещения врачей специалистов, отдельных диагностическ</w:t>
      </w:r>
      <w:r>
        <w:rPr>
          <w:szCs w:val="28"/>
        </w:rPr>
        <w:t>их (лабораторных) исследований);</w:t>
      </w:r>
    </w:p>
    <w:p w:rsidR="00714FA7" w:rsidRDefault="00714FA7" w:rsidP="00714FA7">
      <w:pPr>
        <w:ind w:firstLine="709"/>
        <w:jc w:val="both"/>
        <w:rPr>
          <w:szCs w:val="28"/>
        </w:rPr>
      </w:pPr>
      <w:r w:rsidRPr="00614AF1">
        <w:rPr>
          <w:szCs w:val="28"/>
        </w:rPr>
        <w:t>- оплату медицинской помощи, оказываемой в амбулаторных условиях за единицу объема медицинской помощи застрахованным лицам за пределами субъекта РФ, на терр</w:t>
      </w:r>
      <w:r>
        <w:rPr>
          <w:szCs w:val="28"/>
        </w:rPr>
        <w:t>итории которого выдан полис ОМС.</w:t>
      </w:r>
    </w:p>
    <w:p w:rsidR="00714FA7" w:rsidRPr="002F700A" w:rsidRDefault="00714FA7" w:rsidP="00714FA7">
      <w:pPr>
        <w:tabs>
          <w:tab w:val="left" w:pos="0"/>
          <w:tab w:val="left" w:pos="709"/>
          <w:tab w:val="left" w:pos="1701"/>
        </w:tabs>
        <w:suppressAutoHyphens/>
        <w:ind w:firstLine="709"/>
        <w:jc w:val="both"/>
        <w:outlineLvl w:val="0"/>
        <w:rPr>
          <w:szCs w:val="28"/>
        </w:rPr>
      </w:pPr>
      <w:r w:rsidRPr="00CC2DA1">
        <w:rPr>
          <w:szCs w:val="28"/>
        </w:rPr>
        <w:t xml:space="preserve">1.1.2.3. Средний </w:t>
      </w:r>
      <w:r w:rsidRPr="00CC2DA1">
        <w:t>подушевой норматив финансирования</w:t>
      </w:r>
      <w:r w:rsidRPr="00CC2DA1">
        <w:rPr>
          <w:szCs w:val="28"/>
        </w:rPr>
        <w:t xml:space="preserve"> </w:t>
      </w:r>
      <w:r w:rsidRPr="00CC2DA1">
        <w:t xml:space="preserve">медицинской помощи, </w:t>
      </w:r>
      <w:r w:rsidRPr="00CC2DA1">
        <w:rPr>
          <w:szCs w:val="28"/>
        </w:rPr>
        <w:t>оказываемой в амбулаторных условиях для медицинских организаций, участвующих в реализации территориальной программы ОМС Челябинской области, в расчете на одно застрахованное лицо определяется по следующей формуле:</w:t>
      </w:r>
    </w:p>
    <w:p w:rsidR="00714FA7" w:rsidRPr="002F700A" w:rsidRDefault="00714FA7" w:rsidP="00714FA7">
      <w:pPr>
        <w:jc w:val="both"/>
        <w:rPr>
          <w:szCs w:val="28"/>
        </w:rPr>
      </w:pPr>
    </w:p>
    <w:p w:rsidR="00714FA7" w:rsidRPr="00E05901" w:rsidRDefault="00714FA7" w:rsidP="00714FA7">
      <w:pPr>
        <w:ind w:firstLine="284"/>
        <w:rPr>
          <w:szCs w:val="28"/>
        </w:rPr>
      </w:pPr>
      <w:r w:rsidRPr="002F700A">
        <w:rPr>
          <w:noProof/>
          <w:szCs w:val="28"/>
        </w:rPr>
        <w:drawing>
          <wp:inline distT="0" distB="0" distL="0" distR="0">
            <wp:extent cx="5381625" cy="390525"/>
            <wp:effectExtent l="19050" t="0" r="0" b="0"/>
            <wp:docPr id="3" name="Рисунок 1" descr="base_18_68383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8_68383_50"/>
                    <pic:cNvPicPr preferRelativeResize="0">
                      <a:picLocks noChangeArrowheads="1"/>
                    </pic:cNvPicPr>
                  </pic:nvPicPr>
                  <pic:blipFill>
                    <a:blip r:embed="rId8" cstate="print"/>
                    <a:srcRect/>
                    <a:stretch>
                      <a:fillRect/>
                    </a:stretch>
                  </pic:blipFill>
                  <pic:spPr bwMode="auto">
                    <a:xfrm>
                      <a:off x="0" y="0"/>
                      <a:ext cx="5379720" cy="390387"/>
                    </a:xfrm>
                    <a:prstGeom prst="rect">
                      <a:avLst/>
                    </a:prstGeom>
                    <a:noFill/>
                    <a:ln w="9525">
                      <a:noFill/>
                      <a:miter lim="800000"/>
                      <a:headEnd/>
                      <a:tailEnd/>
                    </a:ln>
                  </pic:spPr>
                </pic:pic>
              </a:graphicData>
            </a:graphic>
          </wp:inline>
        </w:drawing>
      </w:r>
      <w:r w:rsidRPr="002F700A">
        <w:rPr>
          <w:szCs w:val="28"/>
        </w:rPr>
        <w:t xml:space="preserve">, где  </w:t>
      </w:r>
    </w:p>
    <w:p w:rsidR="00714FA7" w:rsidRDefault="00714FA7" w:rsidP="00714FA7">
      <w:pPr>
        <w:ind w:firstLine="709"/>
        <w:jc w:val="both"/>
        <w:rPr>
          <w:szCs w:val="28"/>
        </w:rPr>
      </w:pPr>
    </w:p>
    <w:p w:rsidR="00714FA7" w:rsidRPr="002F700A" w:rsidRDefault="00714FA7" w:rsidP="00714FA7">
      <w:pPr>
        <w:ind w:firstLine="709"/>
        <w:jc w:val="both"/>
        <w:rPr>
          <w:szCs w:val="28"/>
        </w:rPr>
      </w:pPr>
      <w:r w:rsidRPr="00CC2DA1">
        <w:rPr>
          <w:noProof/>
          <w:position w:val="-12"/>
          <w:szCs w:val="28"/>
        </w:rPr>
        <w:drawing>
          <wp:inline distT="0" distB="0" distL="0" distR="0">
            <wp:extent cx="510540" cy="273050"/>
            <wp:effectExtent l="19050" t="0" r="3810" b="0"/>
            <wp:docPr id="8" name="Рисунок 2" descr="base_18_68383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8_68383_51"/>
                    <pic:cNvPicPr preferRelativeResize="0">
                      <a:picLocks noChangeArrowheads="1"/>
                    </pic:cNvPicPr>
                  </pic:nvPicPr>
                  <pic:blipFill>
                    <a:blip r:embed="rId9" cstate="print"/>
                    <a:srcRect/>
                    <a:stretch>
                      <a:fillRect/>
                    </a:stretch>
                  </pic:blipFill>
                  <pic:spPr bwMode="auto">
                    <a:xfrm>
                      <a:off x="0" y="0"/>
                      <a:ext cx="510540" cy="273050"/>
                    </a:xfrm>
                    <a:prstGeom prst="rect">
                      <a:avLst/>
                    </a:prstGeom>
                    <a:noFill/>
                    <a:ln w="9525">
                      <a:noFill/>
                      <a:miter lim="800000"/>
                      <a:headEnd/>
                      <a:tailEnd/>
                    </a:ln>
                  </pic:spPr>
                </pic:pic>
              </a:graphicData>
            </a:graphic>
          </wp:inline>
        </w:drawing>
      </w:r>
      <w:r w:rsidRPr="00CC2DA1">
        <w:rPr>
          <w:szCs w:val="28"/>
        </w:rPr>
        <w:t xml:space="preserve"> - средний </w:t>
      </w:r>
      <w:r w:rsidRPr="00CC2DA1">
        <w:t xml:space="preserve">подушевой норматив финансирования медицинской помощи, </w:t>
      </w:r>
      <w:r w:rsidRPr="00CC2DA1">
        <w:rPr>
          <w:szCs w:val="28"/>
        </w:rPr>
        <w:t>оказываемой в амбулаторных условиях для медицинских организаций, участвующих</w:t>
      </w:r>
      <w:r w:rsidRPr="002F700A">
        <w:rPr>
          <w:szCs w:val="28"/>
        </w:rPr>
        <w:t xml:space="preserve"> в реализации </w:t>
      </w:r>
      <w:r>
        <w:rPr>
          <w:szCs w:val="28"/>
        </w:rPr>
        <w:t>т</w:t>
      </w:r>
      <w:r w:rsidRPr="002F700A">
        <w:rPr>
          <w:szCs w:val="28"/>
        </w:rPr>
        <w:t xml:space="preserve">ерриториальной программы </w:t>
      </w:r>
      <w:r>
        <w:rPr>
          <w:szCs w:val="28"/>
        </w:rPr>
        <w:t>ОМС</w:t>
      </w:r>
      <w:r w:rsidRPr="002F700A">
        <w:rPr>
          <w:szCs w:val="28"/>
        </w:rPr>
        <w:t xml:space="preserve"> Челябинской области, в расчете на одно застрахованное лицо</w:t>
      </w:r>
      <w:r w:rsidRPr="008710F4">
        <w:rPr>
          <w:szCs w:val="28"/>
        </w:rPr>
        <w:t>, рублей;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t>Но</w:t>
      </w:r>
      <w:r w:rsidRPr="002F700A">
        <w:rPr>
          <w:rFonts w:ascii="Times New Roman" w:hAnsi="Times New Roman" w:cs="Times New Roman"/>
          <w:sz w:val="28"/>
          <w:szCs w:val="28"/>
          <w:vertAlign w:val="subscript"/>
        </w:rPr>
        <w:t>ПРОФ</w:t>
      </w:r>
      <w:proofErr w:type="spellEnd"/>
      <w:r>
        <w:rPr>
          <w:rFonts w:ascii="Times New Roman" w:hAnsi="Times New Roman" w:cs="Times New Roman"/>
          <w:sz w:val="28"/>
          <w:szCs w:val="28"/>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средний норматив объема медицинской помощи, оказ</w:t>
      </w:r>
      <w:r w:rsidR="003D79D4">
        <w:rPr>
          <w:rFonts w:ascii="Times New Roman" w:hAnsi="Times New Roman" w:cs="Times New Roman"/>
          <w:sz w:val="28"/>
          <w:szCs w:val="28"/>
        </w:rPr>
        <w:t>ыва</w:t>
      </w:r>
      <w:r w:rsidR="007D5517">
        <w:rPr>
          <w:rFonts w:ascii="Times New Roman" w:hAnsi="Times New Roman" w:cs="Times New Roman"/>
          <w:sz w:val="28"/>
          <w:szCs w:val="28"/>
        </w:rPr>
        <w:t>е</w:t>
      </w:r>
      <w:r w:rsidR="003D79D4">
        <w:rPr>
          <w:rFonts w:ascii="Times New Roman" w:hAnsi="Times New Roman" w:cs="Times New Roman"/>
          <w:sz w:val="28"/>
          <w:szCs w:val="28"/>
        </w:rPr>
        <w:t>мой</w:t>
      </w:r>
      <w:r w:rsidRPr="002F700A">
        <w:rPr>
          <w:rFonts w:ascii="Times New Roman" w:hAnsi="Times New Roman" w:cs="Times New Roman"/>
          <w:sz w:val="28"/>
          <w:szCs w:val="28"/>
        </w:rPr>
        <w:t xml:space="preserve"> в амбулаторных условиях с профилактическими и иными целями</w:t>
      </w:r>
      <w:r>
        <w:rPr>
          <w:rFonts w:ascii="Times New Roman" w:hAnsi="Times New Roman" w:cs="Times New Roman"/>
          <w:sz w:val="28"/>
          <w:szCs w:val="28"/>
        </w:rPr>
        <w:t>,</w:t>
      </w:r>
      <w:r w:rsidRPr="002F700A">
        <w:rPr>
          <w:rFonts w:ascii="Times New Roman" w:hAnsi="Times New Roman" w:cs="Times New Roman"/>
          <w:sz w:val="28"/>
          <w:szCs w:val="28"/>
        </w:rPr>
        <w:t xml:space="preserve">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посещений;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lastRenderedPageBreak/>
        <w:t>Но</w:t>
      </w:r>
      <w:r w:rsidRPr="002F700A">
        <w:rPr>
          <w:rFonts w:ascii="Times New Roman" w:hAnsi="Times New Roman" w:cs="Times New Roman"/>
          <w:sz w:val="28"/>
          <w:szCs w:val="28"/>
          <w:vertAlign w:val="subscript"/>
        </w:rPr>
        <w:t>ОЗ</w:t>
      </w:r>
      <w:proofErr w:type="spellEnd"/>
      <w:r>
        <w:rPr>
          <w:rFonts w:ascii="Times New Roman" w:hAnsi="Times New Roman" w:cs="Times New Roman"/>
          <w:sz w:val="28"/>
          <w:szCs w:val="28"/>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средний норматив объема медицинской помощи, </w:t>
      </w:r>
      <w:r w:rsidR="003D79D4" w:rsidRPr="002F700A">
        <w:rPr>
          <w:rFonts w:ascii="Times New Roman" w:hAnsi="Times New Roman" w:cs="Times New Roman"/>
          <w:sz w:val="28"/>
          <w:szCs w:val="28"/>
        </w:rPr>
        <w:t>оказ</w:t>
      </w:r>
      <w:r w:rsidR="003D79D4">
        <w:rPr>
          <w:rFonts w:ascii="Times New Roman" w:hAnsi="Times New Roman" w:cs="Times New Roman"/>
          <w:sz w:val="28"/>
          <w:szCs w:val="28"/>
        </w:rPr>
        <w:t>ыва</w:t>
      </w:r>
      <w:r w:rsidR="007D5517">
        <w:rPr>
          <w:rFonts w:ascii="Times New Roman" w:hAnsi="Times New Roman" w:cs="Times New Roman"/>
          <w:sz w:val="28"/>
          <w:szCs w:val="28"/>
        </w:rPr>
        <w:t>е</w:t>
      </w:r>
      <w:r w:rsidR="003D79D4">
        <w:rPr>
          <w:rFonts w:ascii="Times New Roman" w:hAnsi="Times New Roman" w:cs="Times New Roman"/>
          <w:sz w:val="28"/>
          <w:szCs w:val="28"/>
        </w:rPr>
        <w:t>мой</w:t>
      </w:r>
      <w:r w:rsidRPr="002F700A">
        <w:rPr>
          <w:rFonts w:ascii="Times New Roman" w:hAnsi="Times New Roman" w:cs="Times New Roman"/>
          <w:sz w:val="28"/>
          <w:szCs w:val="28"/>
        </w:rPr>
        <w:t xml:space="preserve"> в амбулаторных условиях в связи с заболеваниями,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обращений;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t>Но</w:t>
      </w:r>
      <w:r w:rsidRPr="002F700A">
        <w:rPr>
          <w:rFonts w:ascii="Times New Roman" w:hAnsi="Times New Roman" w:cs="Times New Roman"/>
          <w:sz w:val="28"/>
          <w:szCs w:val="28"/>
          <w:vertAlign w:val="subscript"/>
        </w:rPr>
        <w:t>НЕОТЛ</w:t>
      </w:r>
      <w:proofErr w:type="spellEnd"/>
      <w:r>
        <w:rPr>
          <w:rFonts w:ascii="Times New Roman" w:hAnsi="Times New Roman" w:cs="Times New Roman"/>
          <w:sz w:val="28"/>
          <w:szCs w:val="28"/>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средний норматив объема медицинской помощи, </w:t>
      </w:r>
      <w:r w:rsidR="003D79D4" w:rsidRPr="002F700A">
        <w:rPr>
          <w:rFonts w:ascii="Times New Roman" w:hAnsi="Times New Roman" w:cs="Times New Roman"/>
          <w:sz w:val="28"/>
          <w:szCs w:val="28"/>
        </w:rPr>
        <w:t>оказ</w:t>
      </w:r>
      <w:r w:rsidR="003D79D4">
        <w:rPr>
          <w:rFonts w:ascii="Times New Roman" w:hAnsi="Times New Roman" w:cs="Times New Roman"/>
          <w:sz w:val="28"/>
          <w:szCs w:val="28"/>
        </w:rPr>
        <w:t>ыва</w:t>
      </w:r>
      <w:r w:rsidR="007D5517">
        <w:rPr>
          <w:rFonts w:ascii="Times New Roman" w:hAnsi="Times New Roman" w:cs="Times New Roman"/>
          <w:sz w:val="28"/>
          <w:szCs w:val="28"/>
        </w:rPr>
        <w:t>е</w:t>
      </w:r>
      <w:r w:rsidR="003D79D4">
        <w:rPr>
          <w:rFonts w:ascii="Times New Roman" w:hAnsi="Times New Roman" w:cs="Times New Roman"/>
          <w:sz w:val="28"/>
          <w:szCs w:val="28"/>
        </w:rPr>
        <w:t>мой</w:t>
      </w:r>
      <w:r w:rsidRPr="002F700A">
        <w:rPr>
          <w:rFonts w:ascii="Times New Roman" w:hAnsi="Times New Roman" w:cs="Times New Roman"/>
          <w:sz w:val="28"/>
          <w:szCs w:val="28"/>
        </w:rPr>
        <w:t xml:space="preserve"> в амбулаторных условиях в неотложной форме,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посещений;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ПРОФ</w:t>
      </w:r>
      <w:proofErr w:type="spellEnd"/>
      <w:r>
        <w:rPr>
          <w:rFonts w:ascii="Times New Roman" w:hAnsi="Times New Roman" w:cs="Times New Roman"/>
          <w:sz w:val="28"/>
          <w:szCs w:val="28"/>
          <w:vertAlign w:val="subscript"/>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средний норматив финансовых затрат на единицу объема медицинской помощи, </w:t>
      </w:r>
      <w:r w:rsidR="003D79D4" w:rsidRPr="002F700A">
        <w:rPr>
          <w:rFonts w:ascii="Times New Roman" w:hAnsi="Times New Roman" w:cs="Times New Roman"/>
          <w:sz w:val="28"/>
          <w:szCs w:val="28"/>
        </w:rPr>
        <w:t>оказ</w:t>
      </w:r>
      <w:r w:rsidR="003D79D4">
        <w:rPr>
          <w:rFonts w:ascii="Times New Roman" w:hAnsi="Times New Roman" w:cs="Times New Roman"/>
          <w:sz w:val="28"/>
          <w:szCs w:val="28"/>
        </w:rPr>
        <w:t>ыва</w:t>
      </w:r>
      <w:r w:rsidR="007D5517">
        <w:rPr>
          <w:rFonts w:ascii="Times New Roman" w:hAnsi="Times New Roman" w:cs="Times New Roman"/>
          <w:sz w:val="28"/>
          <w:szCs w:val="28"/>
        </w:rPr>
        <w:t>е</w:t>
      </w:r>
      <w:r w:rsidR="003D79D4">
        <w:rPr>
          <w:rFonts w:ascii="Times New Roman" w:hAnsi="Times New Roman" w:cs="Times New Roman"/>
          <w:sz w:val="28"/>
          <w:szCs w:val="28"/>
        </w:rPr>
        <w:t>мой</w:t>
      </w:r>
      <w:r w:rsidRPr="002F700A">
        <w:rPr>
          <w:rFonts w:ascii="Times New Roman" w:hAnsi="Times New Roman" w:cs="Times New Roman"/>
          <w:sz w:val="28"/>
          <w:szCs w:val="28"/>
        </w:rPr>
        <w:t xml:space="preserve"> в амбулаторных условиях с профилактическими и иными целями</w:t>
      </w:r>
      <w:r>
        <w:rPr>
          <w:rFonts w:ascii="Times New Roman" w:hAnsi="Times New Roman" w:cs="Times New Roman"/>
          <w:sz w:val="28"/>
          <w:szCs w:val="28"/>
        </w:rPr>
        <w:t xml:space="preserve">, </w:t>
      </w:r>
      <w:r w:rsidRPr="002F700A">
        <w:rPr>
          <w:rFonts w:ascii="Times New Roman" w:hAnsi="Times New Roman" w:cs="Times New Roman"/>
          <w:sz w:val="28"/>
          <w:szCs w:val="28"/>
        </w:rPr>
        <w:t xml:space="preserve">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ОЗ</w:t>
      </w:r>
      <w:proofErr w:type="spellEnd"/>
      <w:r>
        <w:rPr>
          <w:rFonts w:ascii="Times New Roman" w:hAnsi="Times New Roman" w:cs="Times New Roman"/>
          <w:sz w:val="28"/>
          <w:szCs w:val="28"/>
        </w:rPr>
        <w:t xml:space="preserve"> </w:t>
      </w:r>
      <w:r w:rsidRPr="0050233D">
        <w:rPr>
          <w:rFonts w:ascii="Times New Roman" w:hAnsi="Times New Roman" w:cs="Times New Roman"/>
          <w:b/>
          <w:sz w:val="28"/>
          <w:szCs w:val="28"/>
        </w:rPr>
        <w:t>-</w:t>
      </w:r>
      <w:r>
        <w:rPr>
          <w:rFonts w:ascii="Times New Roman" w:hAnsi="Times New Roman" w:cs="Times New Roman"/>
          <w:sz w:val="28"/>
          <w:szCs w:val="28"/>
        </w:rPr>
        <w:t xml:space="preserve"> </w:t>
      </w:r>
      <w:r w:rsidRPr="002F700A">
        <w:rPr>
          <w:rFonts w:ascii="Times New Roman" w:hAnsi="Times New Roman" w:cs="Times New Roman"/>
          <w:sz w:val="28"/>
          <w:szCs w:val="28"/>
        </w:rPr>
        <w:t xml:space="preserve">средний норматив финансовых затрат на единицу объема медицинской помощи, </w:t>
      </w:r>
      <w:r w:rsidR="003D79D4" w:rsidRPr="002F700A">
        <w:rPr>
          <w:rFonts w:ascii="Times New Roman" w:hAnsi="Times New Roman" w:cs="Times New Roman"/>
          <w:sz w:val="28"/>
          <w:szCs w:val="28"/>
        </w:rPr>
        <w:t>оказ</w:t>
      </w:r>
      <w:r w:rsidR="003D79D4">
        <w:rPr>
          <w:rFonts w:ascii="Times New Roman" w:hAnsi="Times New Roman" w:cs="Times New Roman"/>
          <w:sz w:val="28"/>
          <w:szCs w:val="28"/>
        </w:rPr>
        <w:t>ыва</w:t>
      </w:r>
      <w:r w:rsidR="007D5517">
        <w:rPr>
          <w:rFonts w:ascii="Times New Roman" w:hAnsi="Times New Roman" w:cs="Times New Roman"/>
          <w:sz w:val="28"/>
          <w:szCs w:val="28"/>
        </w:rPr>
        <w:t>е</w:t>
      </w:r>
      <w:r w:rsidR="003D79D4">
        <w:rPr>
          <w:rFonts w:ascii="Times New Roman" w:hAnsi="Times New Roman" w:cs="Times New Roman"/>
          <w:sz w:val="28"/>
          <w:szCs w:val="28"/>
        </w:rPr>
        <w:t>мой</w:t>
      </w:r>
      <w:r w:rsidRPr="002F700A">
        <w:rPr>
          <w:rFonts w:ascii="Times New Roman" w:hAnsi="Times New Roman" w:cs="Times New Roman"/>
          <w:sz w:val="28"/>
          <w:szCs w:val="28"/>
        </w:rPr>
        <w:t xml:space="preserve"> в амбулаторных условиях в связи с заболеваниями,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714FA7" w:rsidRPr="002F700A" w:rsidRDefault="00714FA7" w:rsidP="00714FA7">
      <w:pPr>
        <w:pStyle w:val="ConsPlusNormal"/>
        <w:ind w:firstLine="709"/>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НЕОТЛ</w:t>
      </w:r>
      <w:proofErr w:type="spellEnd"/>
      <w:r w:rsidRPr="002F700A">
        <w:rPr>
          <w:rFonts w:ascii="Times New Roman" w:hAnsi="Times New Roman" w:cs="Times New Roman"/>
          <w:sz w:val="28"/>
          <w:szCs w:val="28"/>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средний норматив финансовых затрат на единицу объема медицинской помощи, оказываемой в амбулаторных условиях в неотложной форме,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714FA7" w:rsidRPr="00916280" w:rsidRDefault="00714FA7" w:rsidP="00714FA7">
      <w:pPr>
        <w:pStyle w:val="ConsPlusNormal"/>
        <w:ind w:firstLine="709"/>
        <w:jc w:val="both"/>
        <w:rPr>
          <w:rFonts w:ascii="Times New Roman" w:hAnsi="Times New Roman" w:cs="Times New Roman"/>
          <w:sz w:val="28"/>
          <w:szCs w:val="28"/>
        </w:rPr>
      </w:pPr>
      <w:r w:rsidRPr="002F700A">
        <w:rPr>
          <w:rFonts w:ascii="Times New Roman" w:hAnsi="Times New Roman" w:cs="Times New Roman"/>
          <w:sz w:val="28"/>
          <w:szCs w:val="28"/>
        </w:rPr>
        <w:t>ОС</w:t>
      </w:r>
      <w:r w:rsidRPr="002F700A">
        <w:rPr>
          <w:rFonts w:ascii="Times New Roman" w:hAnsi="Times New Roman" w:cs="Times New Roman"/>
          <w:sz w:val="28"/>
          <w:szCs w:val="28"/>
          <w:vertAlign w:val="subscript"/>
        </w:rPr>
        <w:t>МТР</w:t>
      </w:r>
      <w:r w:rsidRPr="002F700A">
        <w:rPr>
          <w:rFonts w:ascii="Times New Roman" w:hAnsi="Times New Roman" w:cs="Times New Roman"/>
          <w:sz w:val="28"/>
          <w:szCs w:val="28"/>
        </w:rPr>
        <w:t xml:space="preserve"> </w:t>
      </w:r>
      <w:r w:rsidRPr="0050233D">
        <w:rPr>
          <w:rFonts w:ascii="Times New Roman" w:hAnsi="Times New Roman" w:cs="Times New Roman"/>
          <w:b/>
          <w:sz w:val="28"/>
          <w:szCs w:val="28"/>
        </w:rPr>
        <w:t>-</w:t>
      </w:r>
      <w:r w:rsidRPr="002F700A">
        <w:rPr>
          <w:rFonts w:ascii="Times New Roman" w:hAnsi="Times New Roman" w:cs="Times New Roman"/>
          <w:sz w:val="28"/>
          <w:szCs w:val="28"/>
        </w:rPr>
        <w:t xml:space="preserve"> размер </w:t>
      </w:r>
      <w:r w:rsidRPr="00916280">
        <w:rPr>
          <w:rFonts w:ascii="Times New Roman" w:hAnsi="Times New Roman" w:cs="Times New Roman"/>
          <w:sz w:val="28"/>
          <w:szCs w:val="28"/>
        </w:rPr>
        <w:t>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РФ, на территории которого выдан полис ОМС, рублей;</w:t>
      </w:r>
    </w:p>
    <w:p w:rsidR="00714FA7" w:rsidRPr="00916280" w:rsidRDefault="00714FA7" w:rsidP="00714FA7">
      <w:pPr>
        <w:pStyle w:val="ConsPlusNormal"/>
        <w:ind w:firstLine="709"/>
        <w:jc w:val="both"/>
        <w:rPr>
          <w:rFonts w:ascii="Times New Roman" w:hAnsi="Times New Roman" w:cs="Times New Roman"/>
          <w:sz w:val="28"/>
          <w:szCs w:val="28"/>
        </w:rPr>
      </w:pPr>
      <w:r w:rsidRPr="00916280">
        <w:rPr>
          <w:rFonts w:ascii="Times New Roman" w:hAnsi="Times New Roman" w:cs="Times New Roman"/>
          <w:sz w:val="28"/>
          <w:szCs w:val="28"/>
        </w:rPr>
        <w:t xml:space="preserve">Чз </w:t>
      </w:r>
      <w:r w:rsidRPr="00C74867">
        <w:rPr>
          <w:rFonts w:ascii="Times New Roman" w:hAnsi="Times New Roman" w:cs="Times New Roman"/>
          <w:b/>
          <w:sz w:val="28"/>
          <w:szCs w:val="28"/>
        </w:rPr>
        <w:t>-</w:t>
      </w:r>
      <w:r w:rsidRPr="00916280">
        <w:rPr>
          <w:rFonts w:ascii="Times New Roman" w:hAnsi="Times New Roman" w:cs="Times New Roman"/>
          <w:sz w:val="28"/>
          <w:szCs w:val="28"/>
        </w:rPr>
        <w:t xml:space="preserve"> численность застрахованного населения Челябинской области, человек.</w:t>
      </w:r>
    </w:p>
    <w:p w:rsidR="00714FA7" w:rsidRPr="00916280" w:rsidRDefault="00714FA7" w:rsidP="0077697B">
      <w:pPr>
        <w:tabs>
          <w:tab w:val="left" w:pos="1134"/>
          <w:tab w:val="left" w:pos="1276"/>
        </w:tabs>
        <w:ind w:firstLine="709"/>
        <w:jc w:val="both"/>
        <w:rPr>
          <w:szCs w:val="28"/>
        </w:rPr>
      </w:pPr>
      <w:r w:rsidRPr="00CC2DA1">
        <w:rPr>
          <w:szCs w:val="28"/>
        </w:rPr>
        <w:t>1.1.2.4. Подушевой норматив финансирования медицинской помощи, оказываемой в амбулаторных условиях</w:t>
      </w:r>
      <w:r w:rsidR="00312387">
        <w:rPr>
          <w:szCs w:val="28"/>
        </w:rPr>
        <w:t>,</w:t>
      </w:r>
      <w:r w:rsidRPr="00CC2DA1">
        <w:rPr>
          <w:szCs w:val="28"/>
        </w:rPr>
        <w:t xml:space="preserve"> определяется по следующей формуле:</w:t>
      </w:r>
    </w:p>
    <w:p w:rsidR="00714FA7" w:rsidRPr="00916280" w:rsidRDefault="00714FA7" w:rsidP="0077697B">
      <w:pPr>
        <w:tabs>
          <w:tab w:val="left" w:pos="1134"/>
          <w:tab w:val="left" w:pos="1276"/>
        </w:tabs>
        <w:ind w:firstLine="709"/>
        <w:jc w:val="both"/>
        <w:rPr>
          <w:szCs w:val="28"/>
        </w:rPr>
      </w:pPr>
    </w:p>
    <w:p w:rsidR="00714FA7" w:rsidRPr="00BD3E04" w:rsidRDefault="00A53653" w:rsidP="0077697B">
      <w:pPr>
        <w:tabs>
          <w:tab w:val="left" w:pos="1134"/>
          <w:tab w:val="left" w:pos="1276"/>
        </w:tabs>
        <w:ind w:firstLine="709"/>
        <w:jc w:val="both"/>
        <w:rPr>
          <w:szCs w:val="28"/>
        </w:rPr>
      </w:pPr>
      <m:oMath>
        <m:sSub>
          <m:sSubPr>
            <m:ctrlPr>
              <w:rPr>
                <w:rFonts w:ascii="Cambria Math" w:hAnsi="Cambria Math"/>
                <w:szCs w:val="28"/>
              </w:rPr>
            </m:ctrlPr>
          </m:sSubPr>
          <m:e>
            <m:r>
              <m:rPr>
                <m:sty m:val="p"/>
              </m:rPr>
              <w:rPr>
                <w:rFonts w:ascii="Cambria Math"/>
                <w:szCs w:val="28"/>
              </w:rPr>
              <m:t>ПН</m:t>
            </m:r>
          </m:e>
          <m:sub>
            <m:r>
              <m:rPr>
                <m:sty m:val="p"/>
              </m:rPr>
              <w:rPr>
                <w:rFonts w:ascii="Cambria Math"/>
                <w:szCs w:val="28"/>
              </w:rPr>
              <m:t>А</m:t>
            </m:r>
          </m:sub>
        </m:sSub>
        <m:r>
          <m:rPr>
            <m:sty m:val="p"/>
          </m:rPr>
          <w:rPr>
            <w:rFonts w:ascii="Cambria Math"/>
            <w:szCs w:val="28"/>
          </w:rPr>
          <m:t>=</m:t>
        </m:r>
        <m:f>
          <m:fPr>
            <m:ctrlPr>
              <w:rPr>
                <w:rFonts w:ascii="Cambria Math" w:hAnsi="Cambria Math"/>
                <w:szCs w:val="28"/>
              </w:rPr>
            </m:ctrlPr>
          </m:fPr>
          <m:num>
            <m:sSubSup>
              <m:sSubSupPr>
                <m:ctrlPr>
                  <w:rPr>
                    <w:rFonts w:ascii="Cambria Math" w:hAnsi="Cambria Math"/>
                    <w:szCs w:val="28"/>
                  </w:rPr>
                </m:ctrlPr>
              </m:sSubSupPr>
              <m:e>
                <m:r>
                  <m:rPr>
                    <m:sty m:val="p"/>
                  </m:rPr>
                  <w:rPr>
                    <w:rFonts w:ascii="Cambria Math"/>
                    <w:szCs w:val="28"/>
                  </w:rPr>
                  <m:t>ФО</m:t>
                </m:r>
              </m:e>
              <m:sub>
                <m:r>
                  <m:rPr>
                    <m:sty m:val="p"/>
                  </m:rPr>
                  <w:rPr>
                    <w:rFonts w:ascii="Cambria Math"/>
                    <w:szCs w:val="28"/>
                  </w:rPr>
                  <m:t>СР</m:t>
                </m:r>
              </m:sub>
              <m:sup>
                <m:r>
                  <m:rPr>
                    <m:sty m:val="p"/>
                  </m:rPr>
                  <w:rPr>
                    <w:rFonts w:ascii="Cambria Math"/>
                    <w:szCs w:val="28"/>
                  </w:rPr>
                  <m:t>АМБ</m:t>
                </m:r>
              </m:sup>
            </m:sSubSup>
            <m:r>
              <m:rPr>
                <m:sty m:val="p"/>
              </m:rPr>
              <w:rPr>
                <w:rFonts w:ascii="Cambria Math"/>
                <w:szCs w:val="28"/>
              </w:rPr>
              <m:t>×</m:t>
            </m:r>
            <m:sSub>
              <m:sSubPr>
                <m:ctrlPr>
                  <w:rPr>
                    <w:rFonts w:ascii="Cambria Math" w:hAnsi="Cambria Math"/>
                    <w:szCs w:val="28"/>
                  </w:rPr>
                </m:ctrlPr>
              </m:sSubPr>
              <m:e>
                <m:r>
                  <m:rPr>
                    <m:sty m:val="p"/>
                  </m:rPr>
                  <w:rPr>
                    <w:rFonts w:ascii="Cambria Math"/>
                    <w:szCs w:val="28"/>
                  </w:rPr>
                  <m:t>Ч</m:t>
                </m:r>
              </m:e>
              <m:sub>
                <m:r>
                  <m:rPr>
                    <m:sty m:val="p"/>
                  </m:rPr>
                  <w:rPr>
                    <w:rFonts w:ascii="Cambria Math"/>
                    <w:szCs w:val="28"/>
                  </w:rPr>
                  <m:t>З</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ОС</m:t>
                </m:r>
              </m:e>
              <m:sub>
                <m:r>
                  <m:rPr>
                    <m:sty m:val="p"/>
                  </m:rPr>
                  <w:rPr>
                    <w:rFonts w:ascii="Cambria Math"/>
                    <w:szCs w:val="28"/>
                  </w:rPr>
                  <m:t>ФАП</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ОС</m:t>
                </m:r>
              </m:e>
              <m:sub>
                <m:r>
                  <m:rPr>
                    <m:sty m:val="p"/>
                  </m:rPr>
                  <w:rPr>
                    <w:rFonts w:ascii="Cambria Math"/>
                    <w:szCs w:val="28"/>
                  </w:rPr>
                  <m:t>ИССЛЕД</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ОС</m:t>
                </m:r>
              </m:e>
              <m:sub>
                <m:r>
                  <m:rPr>
                    <m:sty m:val="p"/>
                  </m:rPr>
                  <w:rPr>
                    <w:rFonts w:ascii="Cambria Math"/>
                    <w:szCs w:val="28"/>
                  </w:rPr>
                  <m:t>ПО</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ОС</m:t>
                </m:r>
              </m:e>
              <m:sub>
                <m:r>
                  <m:rPr>
                    <m:sty m:val="p"/>
                  </m:rPr>
                  <w:rPr>
                    <w:rFonts w:ascii="Cambria Math"/>
                    <w:szCs w:val="28"/>
                  </w:rPr>
                  <m:t>ДИСП</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ОС</m:t>
                </m:r>
              </m:e>
              <m:sub>
                <m:r>
                  <m:rPr>
                    <m:sty m:val="p"/>
                  </m:rPr>
                  <w:rPr>
                    <w:rFonts w:ascii="Cambria Math"/>
                    <w:szCs w:val="28"/>
                  </w:rPr>
                  <m:t>НЕОТЛ</m:t>
                </m:r>
              </m:sub>
            </m:sSub>
          </m:num>
          <m:den>
            <m:sSub>
              <m:sSubPr>
                <m:ctrlPr>
                  <w:rPr>
                    <w:rFonts w:ascii="Cambria Math" w:hAnsi="Cambria Math"/>
                    <w:szCs w:val="28"/>
                  </w:rPr>
                </m:ctrlPr>
              </m:sSubPr>
              <m:e>
                <m:r>
                  <m:rPr>
                    <m:sty m:val="p"/>
                  </m:rPr>
                  <w:rPr>
                    <w:rFonts w:ascii="Cambria Math"/>
                    <w:szCs w:val="28"/>
                  </w:rPr>
                  <m:t>Ч</m:t>
                </m:r>
              </m:e>
              <m:sub>
                <m:r>
                  <m:rPr>
                    <m:sty m:val="p"/>
                  </m:rPr>
                  <w:rPr>
                    <w:rFonts w:ascii="Cambria Math"/>
                    <w:szCs w:val="28"/>
                  </w:rPr>
                  <m:t>З</m:t>
                </m:r>
              </m:sub>
            </m:sSub>
          </m:den>
        </m:f>
      </m:oMath>
      <w:r w:rsidR="005466B2" w:rsidRPr="00077D1D">
        <w:rPr>
          <w:color w:val="FF0000"/>
          <w:szCs w:val="28"/>
        </w:rPr>
        <w:t xml:space="preserve"> </w:t>
      </w:r>
      <w:r w:rsidR="00714FA7" w:rsidRPr="00077D1D">
        <w:rPr>
          <w:szCs w:val="28"/>
        </w:rPr>
        <w:t>, где</w:t>
      </w:r>
    </w:p>
    <w:p w:rsidR="00714FA7" w:rsidRPr="00916280" w:rsidRDefault="00714FA7" w:rsidP="0077697B">
      <w:pPr>
        <w:tabs>
          <w:tab w:val="left" w:pos="1134"/>
          <w:tab w:val="left" w:pos="1276"/>
        </w:tabs>
        <w:ind w:firstLine="709"/>
        <w:jc w:val="both"/>
        <w:rPr>
          <w:szCs w:val="28"/>
        </w:rPr>
      </w:pPr>
    </w:p>
    <w:p w:rsidR="00714FA7" w:rsidRPr="00352355" w:rsidRDefault="00714FA7" w:rsidP="0077697B">
      <w:pPr>
        <w:tabs>
          <w:tab w:val="left" w:pos="1134"/>
          <w:tab w:val="left" w:pos="1276"/>
        </w:tabs>
        <w:ind w:firstLine="709"/>
        <w:jc w:val="both"/>
        <w:rPr>
          <w:szCs w:val="28"/>
        </w:rPr>
      </w:pPr>
      <w:r w:rsidRPr="00CC2DA1">
        <w:t>ПН</w:t>
      </w:r>
      <w:r w:rsidRPr="00CC2DA1">
        <w:rPr>
          <w:vertAlign w:val="subscript"/>
        </w:rPr>
        <w:t xml:space="preserve">А - </w:t>
      </w:r>
      <w:r w:rsidRPr="00CC2DA1">
        <w:t>подушевой норматив финансирования медицинской помощи, оказываемой в амбулаторных условиях, рублей;</w:t>
      </w:r>
    </w:p>
    <w:p w:rsidR="00714FA7" w:rsidRPr="00916280" w:rsidRDefault="00714FA7" w:rsidP="0077697B">
      <w:pPr>
        <w:tabs>
          <w:tab w:val="left" w:pos="1134"/>
          <w:tab w:val="left" w:pos="1276"/>
        </w:tabs>
        <w:ind w:firstLine="709"/>
        <w:jc w:val="both"/>
        <w:rPr>
          <w:szCs w:val="28"/>
        </w:rPr>
      </w:pPr>
      <w:proofErr w:type="gramStart"/>
      <w:r w:rsidRPr="00916280">
        <w:t>ОС</w:t>
      </w:r>
      <w:r w:rsidRPr="00916280">
        <w:rPr>
          <w:vertAlign w:val="subscript"/>
        </w:rPr>
        <w:t xml:space="preserve">ФАП </w:t>
      </w:r>
      <w:r w:rsidRPr="00C74867">
        <w:rPr>
          <w:b/>
        </w:rPr>
        <w:t>-</w:t>
      </w:r>
      <w:r w:rsidRPr="00916280">
        <w:rPr>
          <w:vertAlign w:val="subscript"/>
        </w:rPr>
        <w:t xml:space="preserve"> </w:t>
      </w:r>
      <w:r w:rsidRPr="00916280">
        <w:t>размер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размерами финансового обеспечения фельдшерских, фельдшерско-акушерских пунктов</w:t>
      </w:r>
      <w:r>
        <w:t xml:space="preserve">, </w:t>
      </w:r>
      <w:r w:rsidRPr="00916280">
        <w:t>рублей;</w:t>
      </w:r>
      <w:proofErr w:type="gramEnd"/>
    </w:p>
    <w:p w:rsidR="00714FA7" w:rsidRDefault="00714FA7" w:rsidP="00714FA7">
      <w:pPr>
        <w:tabs>
          <w:tab w:val="left" w:pos="1134"/>
          <w:tab w:val="left" w:pos="1276"/>
        </w:tabs>
        <w:ind w:firstLine="709"/>
        <w:jc w:val="both"/>
      </w:pPr>
      <w:proofErr w:type="gramStart"/>
      <w:r w:rsidRPr="00916280">
        <w:t>ОС</w:t>
      </w:r>
      <w:r w:rsidRPr="00916280">
        <w:rPr>
          <w:vertAlign w:val="subscript"/>
        </w:rPr>
        <w:t xml:space="preserve">ИССЛЕД </w:t>
      </w:r>
      <w:r w:rsidRPr="00C74867">
        <w:rPr>
          <w:b/>
        </w:rPr>
        <w:t>-</w:t>
      </w:r>
      <w:r w:rsidRPr="00916280">
        <w:rPr>
          <w:vertAlign w:val="subscript"/>
        </w:rPr>
        <w:t xml:space="preserve"> </w:t>
      </w:r>
      <w:r w:rsidRPr="00916280">
        <w:t>размер средств, направляемых на оплату проведения отдельных диагностических (лабораторных) исследований (</w:t>
      </w:r>
      <w:r w:rsidRPr="00916280">
        <w:rPr>
          <w:szCs w:val="28"/>
        </w:rPr>
        <w:t>к</w:t>
      </w:r>
      <w:r w:rsidRPr="00916280">
        <w:rPr>
          <w:bCs/>
          <w:szCs w:val="28"/>
        </w:rPr>
        <w:t xml:space="preserve">омпьютерной томографии, </w:t>
      </w:r>
      <w:r w:rsidRPr="00916280">
        <w:rPr>
          <w:szCs w:val="28"/>
        </w:rPr>
        <w:t xml:space="preserve">магнитно-резонансной </w:t>
      </w:r>
      <w:r w:rsidRPr="00916280">
        <w:rPr>
          <w:bCs/>
          <w:szCs w:val="28"/>
        </w:rPr>
        <w:t>томографии, у</w:t>
      </w:r>
      <w:r w:rsidRPr="00916280">
        <w:rPr>
          <w:szCs w:val="28"/>
        </w:rPr>
        <w:t xml:space="preserve">льтразвукового исследования сердечно-сосудистой системы, эндоскопических диагностических исследований, </w:t>
      </w:r>
      <w:r w:rsidRPr="00CC2DA1">
        <w:rPr>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CC2DA1">
        <w:t>) в соответствии</w:t>
      </w:r>
      <w:r w:rsidRPr="00916280">
        <w:t xml:space="preserve"> с нормативами, установленными территориальной программой в части базовой программы ОМС, рублей;</w:t>
      </w:r>
      <w:proofErr w:type="gramEnd"/>
    </w:p>
    <w:p w:rsidR="005466B2" w:rsidRPr="00077D1D" w:rsidRDefault="005466B2" w:rsidP="005466B2">
      <w:pPr>
        <w:tabs>
          <w:tab w:val="left" w:pos="1134"/>
          <w:tab w:val="left" w:pos="1276"/>
        </w:tabs>
        <w:ind w:firstLine="709"/>
        <w:jc w:val="both"/>
        <w:rPr>
          <w:color w:val="000000" w:themeColor="text1"/>
          <w:szCs w:val="28"/>
        </w:rPr>
      </w:pPr>
      <w:r w:rsidRPr="00077D1D">
        <w:rPr>
          <w:color w:val="000000" w:themeColor="text1"/>
        </w:rPr>
        <w:lastRenderedPageBreak/>
        <w:t>ОС</w:t>
      </w:r>
      <w:r w:rsidRPr="00077D1D">
        <w:rPr>
          <w:color w:val="000000" w:themeColor="text1"/>
          <w:vertAlign w:val="subscript"/>
        </w:rPr>
        <w:t xml:space="preserve">ПО </w:t>
      </w:r>
      <w:r w:rsidRPr="00077D1D">
        <w:rPr>
          <w:b/>
          <w:color w:val="000000" w:themeColor="text1"/>
        </w:rPr>
        <w:t>-</w:t>
      </w:r>
      <w:r w:rsidRPr="00077D1D">
        <w:rPr>
          <w:color w:val="000000" w:themeColor="text1"/>
          <w:vertAlign w:val="subscript"/>
        </w:rPr>
        <w:t xml:space="preserve"> </w:t>
      </w:r>
      <w:r w:rsidRPr="00077D1D">
        <w:rPr>
          <w:color w:val="000000" w:themeColor="text1"/>
        </w:rPr>
        <w:t>размер средств, направляемых на оплату проведения профилактических медицинских осмотров</w:t>
      </w:r>
      <w:r w:rsidR="00660CAA" w:rsidRPr="00077D1D">
        <w:rPr>
          <w:color w:val="000000" w:themeColor="text1"/>
        </w:rPr>
        <w:t>, рассчитанных</w:t>
      </w:r>
      <w:r w:rsidRPr="00077D1D">
        <w:rPr>
          <w:color w:val="000000" w:themeColor="text1"/>
        </w:rPr>
        <w:t xml:space="preserve"> </w:t>
      </w:r>
      <w:r w:rsidR="00077D1D" w:rsidRPr="00077D1D">
        <w:rPr>
          <w:color w:val="000000" w:themeColor="text1"/>
        </w:rPr>
        <w:t xml:space="preserve">по установленным тарифам на оплату медицинской помощи, </w:t>
      </w:r>
      <w:r w:rsidRPr="00077D1D">
        <w:rPr>
          <w:color w:val="000000" w:themeColor="text1"/>
        </w:rPr>
        <w:t>в пределах объемов предоставления медицинской помощи, установленных решением Комиссии, рублей;</w:t>
      </w:r>
    </w:p>
    <w:p w:rsidR="005466B2" w:rsidRPr="005466B2" w:rsidRDefault="005466B2" w:rsidP="005466B2">
      <w:pPr>
        <w:pStyle w:val="ConsPlusNormal"/>
        <w:ind w:firstLine="709"/>
        <w:jc w:val="both"/>
        <w:rPr>
          <w:rFonts w:ascii="Times New Roman" w:hAnsi="Times New Roman" w:cs="Times New Roman"/>
          <w:color w:val="000000" w:themeColor="text1"/>
          <w:sz w:val="28"/>
        </w:rPr>
      </w:pPr>
      <w:proofErr w:type="gramStart"/>
      <w:r w:rsidRPr="00077D1D">
        <w:rPr>
          <w:rFonts w:ascii="Times New Roman" w:hAnsi="Times New Roman" w:cs="Times New Roman"/>
          <w:color w:val="000000" w:themeColor="text1"/>
          <w:sz w:val="28"/>
        </w:rPr>
        <w:t>ОС</w:t>
      </w:r>
      <w:r w:rsidRPr="00077D1D">
        <w:rPr>
          <w:rFonts w:ascii="Times New Roman" w:hAnsi="Times New Roman" w:cs="Times New Roman"/>
          <w:color w:val="000000" w:themeColor="text1"/>
          <w:sz w:val="28"/>
          <w:vertAlign w:val="subscript"/>
        </w:rPr>
        <w:t xml:space="preserve">ДИСП </w:t>
      </w:r>
      <w:r w:rsidRPr="00077D1D">
        <w:rPr>
          <w:rFonts w:ascii="Times New Roman" w:hAnsi="Times New Roman" w:cs="Times New Roman"/>
          <w:b/>
          <w:color w:val="000000" w:themeColor="text1"/>
          <w:sz w:val="28"/>
        </w:rPr>
        <w:t>-</w:t>
      </w:r>
      <w:r w:rsidRPr="00077D1D">
        <w:rPr>
          <w:rFonts w:ascii="Times New Roman" w:hAnsi="Times New Roman" w:cs="Times New Roman"/>
          <w:color w:val="000000" w:themeColor="text1"/>
          <w:sz w:val="28"/>
          <w:vertAlign w:val="subscript"/>
        </w:rPr>
        <w:t xml:space="preserve"> </w:t>
      </w:r>
      <w:r w:rsidRPr="00077D1D">
        <w:rPr>
          <w:rFonts w:ascii="Times New Roman" w:hAnsi="Times New Roman" w:cs="Times New Roman"/>
          <w:color w:val="000000" w:themeColor="text1"/>
          <w:sz w:val="28"/>
        </w:rPr>
        <w:t xml:space="preserve">размер средств, направляемых на оплату проведения диспансеризации, включающей профилактический медицинский осмотр и дополнительные методы обследований, </w:t>
      </w:r>
      <w:r w:rsidR="00660CAA" w:rsidRPr="00077D1D">
        <w:rPr>
          <w:rFonts w:ascii="Times New Roman" w:hAnsi="Times New Roman" w:cs="Times New Roman"/>
          <w:color w:val="000000" w:themeColor="text1"/>
          <w:sz w:val="28"/>
          <w:szCs w:val="28"/>
        </w:rPr>
        <w:t xml:space="preserve">рассчитанных </w:t>
      </w:r>
      <w:r w:rsidR="00077D1D" w:rsidRPr="00077D1D">
        <w:rPr>
          <w:rFonts w:ascii="Times New Roman" w:hAnsi="Times New Roman" w:cs="Times New Roman"/>
          <w:color w:val="000000" w:themeColor="text1"/>
          <w:sz w:val="28"/>
          <w:szCs w:val="28"/>
        </w:rPr>
        <w:t xml:space="preserve">по установленным тарифам на оплату медицинской помощи, </w:t>
      </w:r>
      <w:r w:rsidRPr="00077D1D">
        <w:rPr>
          <w:rFonts w:ascii="Times New Roman" w:hAnsi="Times New Roman" w:cs="Times New Roman"/>
          <w:color w:val="000000" w:themeColor="text1"/>
          <w:sz w:val="28"/>
          <w:szCs w:val="28"/>
        </w:rPr>
        <w:t>в пределах объемов предостав</w:t>
      </w:r>
      <w:r w:rsidRPr="00077D1D">
        <w:rPr>
          <w:rFonts w:ascii="Times New Roman" w:hAnsi="Times New Roman" w:cs="Times New Roman"/>
          <w:color w:val="000000" w:themeColor="text1"/>
          <w:sz w:val="28"/>
        </w:rPr>
        <w:t xml:space="preserve">ления медицинской помощи, установленных решением Комиссии, </w:t>
      </w:r>
      <w:r w:rsidRPr="00077D1D">
        <w:rPr>
          <w:rFonts w:ascii="Times New Roman" w:hAnsi="Times New Roman" w:cs="Times New Roman"/>
          <w:color w:val="000000" w:themeColor="text1"/>
          <w:sz w:val="28"/>
          <w:szCs w:val="28"/>
        </w:rPr>
        <w:t>рублей;</w:t>
      </w:r>
      <w:proofErr w:type="gramEnd"/>
    </w:p>
    <w:p w:rsidR="00714FA7" w:rsidRPr="00DA6B6B" w:rsidRDefault="00714FA7" w:rsidP="00714FA7">
      <w:pPr>
        <w:pStyle w:val="ConsPlusNormal"/>
        <w:ind w:firstLine="709"/>
        <w:jc w:val="both"/>
        <w:rPr>
          <w:rFonts w:ascii="Times New Roman" w:hAnsi="Times New Roman" w:cs="Times New Roman"/>
          <w:sz w:val="28"/>
          <w:szCs w:val="28"/>
        </w:rPr>
      </w:pPr>
      <w:r w:rsidRPr="00DA6B6B">
        <w:rPr>
          <w:rFonts w:ascii="Times New Roman" w:hAnsi="Times New Roman" w:cs="Times New Roman"/>
          <w:sz w:val="28"/>
        </w:rPr>
        <w:t>ОС</w:t>
      </w:r>
      <w:r w:rsidRPr="00DA6B6B">
        <w:rPr>
          <w:rFonts w:ascii="Times New Roman" w:hAnsi="Times New Roman" w:cs="Times New Roman"/>
          <w:sz w:val="28"/>
          <w:vertAlign w:val="subscript"/>
        </w:rPr>
        <w:t xml:space="preserve">НЕОТЛ </w:t>
      </w:r>
      <w:r w:rsidRPr="00C74867">
        <w:rPr>
          <w:rFonts w:ascii="Times New Roman" w:hAnsi="Times New Roman" w:cs="Times New Roman"/>
          <w:b/>
          <w:sz w:val="28"/>
        </w:rPr>
        <w:t xml:space="preserve">- </w:t>
      </w:r>
      <w:r w:rsidRPr="00DA6B6B">
        <w:rPr>
          <w:rFonts w:ascii="Times New Roman" w:hAnsi="Times New Roman" w:cs="Times New Roman"/>
          <w:sz w:val="28"/>
        </w:rPr>
        <w:t xml:space="preserve">размер средств, направляемых на оплату посещений </w:t>
      </w:r>
      <w:r w:rsidRPr="00DA6B6B">
        <w:rPr>
          <w:rFonts w:ascii="Times New Roman" w:hAnsi="Times New Roman" w:cs="Times New Roman"/>
          <w:sz w:val="28"/>
          <w:szCs w:val="28"/>
        </w:rPr>
        <w:t xml:space="preserve">в неотложной форме </w:t>
      </w:r>
      <w:r w:rsidRPr="00DA6B6B">
        <w:rPr>
          <w:rFonts w:ascii="Times New Roman" w:hAnsi="Times New Roman" w:cs="Times New Roman"/>
          <w:sz w:val="28"/>
        </w:rPr>
        <w:t>в соответствии с нормативами, установленными территориальной программой в части базовой программы ОМС</w:t>
      </w:r>
      <w:r w:rsidRPr="00DA6B6B">
        <w:rPr>
          <w:rFonts w:ascii="Times New Roman" w:hAnsi="Times New Roman" w:cs="Times New Roman"/>
          <w:sz w:val="28"/>
          <w:szCs w:val="28"/>
        </w:rPr>
        <w:t>, рублей.</w:t>
      </w:r>
    </w:p>
    <w:p w:rsidR="00714FA7" w:rsidRPr="00DA6B6B" w:rsidRDefault="00714FA7" w:rsidP="00714FA7">
      <w:pPr>
        <w:pStyle w:val="ConsPlusNormal"/>
        <w:ind w:firstLine="709"/>
        <w:jc w:val="both"/>
        <w:rPr>
          <w:rFonts w:ascii="Times New Roman" w:hAnsi="Times New Roman" w:cs="Times New Roman"/>
          <w:sz w:val="28"/>
        </w:rPr>
      </w:pPr>
      <w:proofErr w:type="gramStart"/>
      <w:r w:rsidRPr="00DA6B6B">
        <w:rPr>
          <w:rFonts w:ascii="Times New Roman" w:hAnsi="Times New Roman" w:cs="Times New Roman"/>
          <w:sz w:val="28"/>
        </w:rPr>
        <w:t>Объем средств, направляемый на финансовое обеспечение медицинской помощи, финансируемой в соответствии с установленными территориальной программой в части базовой программы ОМС нормативами, не включает в себя средства, направляемые на оплату медицинской помощи, оказываемой в амбулаторных условиях, за единицу медицинской помощи застрахованным лицам за пределами Челябинской области, на территории которого выдан полис ОМС.</w:t>
      </w:r>
      <w:proofErr w:type="gramEnd"/>
    </w:p>
    <w:p w:rsidR="00714FA7" w:rsidRDefault="00714FA7" w:rsidP="00714FA7">
      <w:pPr>
        <w:tabs>
          <w:tab w:val="left" w:pos="1134"/>
          <w:tab w:val="left" w:pos="1276"/>
        </w:tabs>
        <w:ind w:firstLine="709"/>
        <w:jc w:val="both"/>
        <w:rPr>
          <w:szCs w:val="28"/>
        </w:rPr>
      </w:pPr>
      <w:r w:rsidRPr="00DA6B6B">
        <w:rPr>
          <w:szCs w:val="28"/>
        </w:rPr>
        <w:t xml:space="preserve">1.1.2.5. Базовый подушевой норматив финансирования медицинской помощи, </w:t>
      </w:r>
      <w:r w:rsidRPr="00CC2DA1">
        <w:rPr>
          <w:szCs w:val="28"/>
        </w:rPr>
        <w:t xml:space="preserve">оказываемой </w:t>
      </w:r>
      <w:r w:rsidRPr="00DA6B6B">
        <w:rPr>
          <w:szCs w:val="28"/>
        </w:rPr>
        <w:t xml:space="preserve">в амбулаторных условиях, </w:t>
      </w:r>
      <w:r w:rsidRPr="00EB2B0D">
        <w:rPr>
          <w:szCs w:val="28"/>
        </w:rPr>
        <w:t xml:space="preserve">рассчитывается </w:t>
      </w:r>
      <w:r w:rsidRPr="002F700A">
        <w:rPr>
          <w:szCs w:val="28"/>
        </w:rPr>
        <w:t>по следующей формуле:</w:t>
      </w:r>
    </w:p>
    <w:p w:rsidR="00714FA7" w:rsidRPr="002F700A" w:rsidRDefault="00714FA7" w:rsidP="00714FA7">
      <w:pPr>
        <w:tabs>
          <w:tab w:val="left" w:pos="1134"/>
          <w:tab w:val="left" w:pos="1276"/>
        </w:tabs>
        <w:ind w:firstLine="709"/>
        <w:jc w:val="both"/>
        <w:rPr>
          <w:szCs w:val="28"/>
        </w:rPr>
      </w:pPr>
    </w:p>
    <w:p w:rsidR="00347B6D" w:rsidRPr="00B035B9" w:rsidRDefault="00A53653" w:rsidP="00347B6D">
      <w:pPr>
        <w:tabs>
          <w:tab w:val="left" w:pos="-4962"/>
          <w:tab w:val="left" w:pos="-4820"/>
        </w:tabs>
        <w:ind w:left="709"/>
        <w:jc w:val="both"/>
        <w:rPr>
          <w:color w:val="000000" w:themeColor="text1"/>
          <w:szCs w:val="28"/>
          <w:lang w:val="en-US"/>
        </w:rPr>
      </w:pPr>
      <m:oMathPara>
        <m:oMathParaPr>
          <m:jc m:val="left"/>
        </m:oMathParaPr>
        <m:oMath>
          <m:sSub>
            <m:sSubPr>
              <m:ctrlPr>
                <w:rPr>
                  <w:rFonts w:ascii="Cambria Math" w:hAnsi="Cambria Math"/>
                  <w:color w:val="000000" w:themeColor="text1"/>
                  <w:szCs w:val="28"/>
                </w:rPr>
              </m:ctrlPr>
            </m:sSubPr>
            <m:e>
              <m:r>
                <m:rPr>
                  <m:sty m:val="p"/>
                </m:rPr>
                <w:rPr>
                  <w:color w:val="000000" w:themeColor="text1"/>
                  <w:szCs w:val="28"/>
                </w:rPr>
                <m:t>ПН</m:t>
              </m:r>
            </m:e>
            <m:sub>
              <m:r>
                <m:rPr>
                  <m:sty m:val="p"/>
                </m:rPr>
                <w:rPr>
                  <w:color w:val="000000" w:themeColor="text1"/>
                  <w:szCs w:val="28"/>
                </w:rPr>
                <m:t>БАЗ</m:t>
              </m:r>
            </m:sub>
          </m:sSub>
          <m:r>
            <m:rPr>
              <m:sty m:val="p"/>
            </m:rPr>
            <w:rPr>
              <w:rFonts w:ascii="Cambria Math"/>
              <w:color w:val="000000" w:themeColor="text1"/>
              <w:szCs w:val="28"/>
              <w:lang w:val="en-US"/>
            </w:rPr>
            <m:t>=</m:t>
          </m:r>
          <m:sSub>
            <m:sSubPr>
              <m:ctrlPr>
                <w:rPr>
                  <w:rFonts w:ascii="Cambria Math" w:hAnsi="Cambria Math"/>
                  <w:color w:val="000000" w:themeColor="text1"/>
                  <w:szCs w:val="28"/>
                  <w:lang w:val="en-US"/>
                </w:rPr>
              </m:ctrlPr>
            </m:sSubPr>
            <m:e>
              <m:r>
                <m:rPr>
                  <m:sty m:val="p"/>
                </m:rPr>
                <w:rPr>
                  <w:rFonts w:ascii="Cambria Math"/>
                  <w:color w:val="000000" w:themeColor="text1"/>
                  <w:szCs w:val="28"/>
                  <w:lang w:val="en-US"/>
                </w:rPr>
                <m:t>(</m:t>
              </m:r>
              <m:r>
                <m:rPr>
                  <m:sty m:val="p"/>
                </m:rPr>
                <w:rPr>
                  <w:color w:val="000000" w:themeColor="text1"/>
                  <w:szCs w:val="28"/>
                  <w:lang w:val="en-US"/>
                </w:rPr>
                <m:t>ПН</m:t>
              </m:r>
            </m:e>
            <m:sub>
              <m:r>
                <m:rPr>
                  <m:sty m:val="p"/>
                </m:rPr>
                <w:rPr>
                  <w:color w:val="000000" w:themeColor="text1"/>
                  <w:szCs w:val="28"/>
                  <w:lang w:val="en-US"/>
                </w:rPr>
                <m:t>А</m:t>
              </m:r>
            </m:sub>
          </m:sSub>
          <m:r>
            <m:rPr>
              <m:sty m:val="p"/>
            </m:rPr>
            <w:rPr>
              <w:color w:val="000000" w:themeColor="text1"/>
              <w:szCs w:val="28"/>
              <w:lang w:val="en-US"/>
            </w:rPr>
            <m:t>-</m:t>
          </m:r>
          <m:r>
            <m:rPr>
              <m:sty m:val="p"/>
            </m:rPr>
            <w:rPr>
              <w:rFonts w:ascii="Cambria Math"/>
              <w:color w:val="000000" w:themeColor="text1"/>
              <w:szCs w:val="28"/>
              <w:lang w:val="en-US"/>
            </w:rPr>
            <m:t xml:space="preserve"> </m:t>
          </m:r>
          <m:f>
            <m:fPr>
              <m:ctrlPr>
                <w:rPr>
                  <w:rFonts w:ascii="Cambria Math" w:hAnsi="Cambria Math"/>
                  <w:color w:val="000000" w:themeColor="text1"/>
                  <w:szCs w:val="28"/>
                </w:rPr>
              </m:ctrlPr>
            </m:fPr>
            <m:num>
              <m:sSub>
                <m:sSubPr>
                  <m:ctrlPr>
                    <w:rPr>
                      <w:rFonts w:ascii="Cambria Math" w:hAnsi="Cambria Math"/>
                      <w:color w:val="000000" w:themeColor="text1"/>
                      <w:szCs w:val="28"/>
                    </w:rPr>
                  </m:ctrlPr>
                </m:sSubPr>
                <m:e>
                  <m:r>
                    <m:rPr>
                      <m:sty m:val="p"/>
                    </m:rPr>
                    <w:rPr>
                      <w:color w:val="000000" w:themeColor="text1"/>
                      <w:szCs w:val="28"/>
                    </w:rPr>
                    <m:t>ОС</m:t>
                  </m:r>
                </m:e>
                <m:sub>
                  <m:r>
                    <m:rPr>
                      <m:sty m:val="p"/>
                    </m:rPr>
                    <w:rPr>
                      <w:color w:val="000000" w:themeColor="text1"/>
                      <w:szCs w:val="28"/>
                    </w:rPr>
                    <m:t>ЕО</m:t>
                  </m:r>
                </m:sub>
              </m:sSub>
            </m:num>
            <m:den>
              <m:r>
                <m:rPr>
                  <m:sty m:val="p"/>
                </m:rPr>
                <w:rPr>
                  <w:color w:val="000000" w:themeColor="text1"/>
                  <w:szCs w:val="28"/>
                </w:rPr>
                <m:t>Чз</m:t>
              </m:r>
            </m:den>
          </m:f>
          <m:r>
            <m:rPr>
              <m:sty m:val="p"/>
            </m:rPr>
            <w:rPr>
              <w:rFonts w:ascii="Cambria Math"/>
              <w:color w:val="000000" w:themeColor="text1"/>
              <w:szCs w:val="28"/>
            </w:rPr>
            <m:t>)/</m:t>
          </m:r>
          <m:r>
            <m:rPr>
              <m:sty m:val="p"/>
            </m:rPr>
            <w:rPr>
              <w:color w:val="000000" w:themeColor="text1"/>
              <w:szCs w:val="28"/>
              <w:lang w:val="en-US"/>
            </w:rPr>
            <m:t>КД</m:t>
          </m:r>
          <m:r>
            <m:rPr>
              <m:sty m:val="p"/>
            </m:rPr>
            <w:rPr>
              <w:rFonts w:ascii="Cambria Math"/>
              <w:color w:val="000000" w:themeColor="text1"/>
              <w:szCs w:val="28"/>
            </w:rPr>
            <m:t xml:space="preserve">, </m:t>
          </m:r>
          <m:r>
            <m:rPr>
              <m:sty m:val="p"/>
            </m:rPr>
            <w:rPr>
              <w:color w:val="000000" w:themeColor="text1"/>
              <w:szCs w:val="28"/>
            </w:rPr>
            <m:t>где</m:t>
          </m:r>
        </m:oMath>
      </m:oMathPara>
    </w:p>
    <w:p w:rsidR="00714FA7" w:rsidRDefault="00714FA7" w:rsidP="00714FA7">
      <w:pPr>
        <w:pStyle w:val="ConsPlusNormal"/>
        <w:ind w:firstLine="709"/>
        <w:jc w:val="both"/>
        <w:rPr>
          <w:rFonts w:ascii="Times New Roman" w:hAnsi="Times New Roman" w:cs="Times New Roman"/>
          <w:sz w:val="28"/>
          <w:szCs w:val="28"/>
        </w:rPr>
      </w:pPr>
    </w:p>
    <w:p w:rsidR="00714FA7" w:rsidRPr="002F700A" w:rsidRDefault="00714FA7" w:rsidP="00714FA7">
      <w:pPr>
        <w:pStyle w:val="ConsPlusNormal"/>
        <w:ind w:firstLine="709"/>
        <w:jc w:val="both"/>
        <w:rPr>
          <w:rFonts w:ascii="Times New Roman" w:hAnsi="Times New Roman" w:cs="Times New Roman"/>
          <w:sz w:val="28"/>
          <w:szCs w:val="28"/>
        </w:rPr>
      </w:pPr>
      <w:r w:rsidRPr="002F700A">
        <w:rPr>
          <w:rFonts w:ascii="Times New Roman" w:hAnsi="Times New Roman" w:cs="Times New Roman"/>
          <w:sz w:val="28"/>
          <w:szCs w:val="28"/>
        </w:rPr>
        <w:t>Пн</w:t>
      </w:r>
      <w:r w:rsidRPr="002F700A">
        <w:rPr>
          <w:rFonts w:ascii="Times New Roman" w:hAnsi="Times New Roman" w:cs="Times New Roman"/>
          <w:sz w:val="28"/>
          <w:szCs w:val="28"/>
          <w:vertAlign w:val="subscript"/>
        </w:rPr>
        <w:t>БАЗ</w:t>
      </w:r>
      <w:r w:rsidRPr="002F700A">
        <w:rPr>
          <w:rFonts w:ascii="Times New Roman" w:hAnsi="Times New Roman" w:cs="Times New Roman"/>
          <w:sz w:val="28"/>
          <w:szCs w:val="28"/>
        </w:rPr>
        <w:t xml:space="preserve"> </w:t>
      </w:r>
      <w:r w:rsidRPr="00723C1C">
        <w:rPr>
          <w:rFonts w:ascii="Times New Roman" w:hAnsi="Times New Roman" w:cs="Times New Roman"/>
          <w:b/>
          <w:sz w:val="28"/>
          <w:szCs w:val="28"/>
        </w:rPr>
        <w:t>-</w:t>
      </w:r>
      <w:r w:rsidRPr="002F700A">
        <w:rPr>
          <w:rFonts w:ascii="Times New Roman" w:hAnsi="Times New Roman" w:cs="Times New Roman"/>
          <w:sz w:val="28"/>
          <w:szCs w:val="28"/>
        </w:rPr>
        <w:t xml:space="preserve"> базовый подушевой норматив финансирования</w:t>
      </w:r>
      <w:r>
        <w:rPr>
          <w:rFonts w:ascii="Times New Roman" w:hAnsi="Times New Roman" w:cs="Times New Roman"/>
          <w:sz w:val="28"/>
          <w:szCs w:val="28"/>
        </w:rPr>
        <w:t xml:space="preserve"> </w:t>
      </w:r>
      <w:r w:rsidRPr="00C70D1D">
        <w:rPr>
          <w:rFonts w:ascii="Times New Roman" w:hAnsi="Times New Roman" w:cs="Times New Roman"/>
          <w:sz w:val="28"/>
          <w:szCs w:val="28"/>
        </w:rPr>
        <w:t>медицинской помощи, оказываемой в амбулаторных условиях, рублей;</w:t>
      </w:r>
    </w:p>
    <w:p w:rsidR="00714FA7" w:rsidRDefault="00714FA7" w:rsidP="00714FA7">
      <w:pPr>
        <w:pStyle w:val="ConsPlusNormal"/>
        <w:ind w:firstLine="709"/>
        <w:jc w:val="both"/>
        <w:rPr>
          <w:rFonts w:ascii="Times New Roman" w:hAnsi="Times New Roman" w:cs="Times New Roman"/>
          <w:sz w:val="28"/>
          <w:szCs w:val="28"/>
        </w:rPr>
      </w:pPr>
      <w:r w:rsidRPr="002F700A">
        <w:rPr>
          <w:rFonts w:ascii="Times New Roman" w:hAnsi="Times New Roman" w:cs="Times New Roman"/>
          <w:sz w:val="28"/>
          <w:szCs w:val="28"/>
        </w:rPr>
        <w:t>ОС</w:t>
      </w:r>
      <w:r w:rsidRPr="002F700A">
        <w:rPr>
          <w:rFonts w:ascii="Times New Roman" w:hAnsi="Times New Roman" w:cs="Times New Roman"/>
          <w:sz w:val="28"/>
          <w:szCs w:val="28"/>
          <w:vertAlign w:val="subscript"/>
        </w:rPr>
        <w:t>ЕО</w:t>
      </w:r>
      <w:r w:rsidRPr="002F700A">
        <w:rPr>
          <w:rFonts w:ascii="Times New Roman" w:hAnsi="Times New Roman" w:cs="Times New Roman"/>
          <w:sz w:val="28"/>
          <w:szCs w:val="28"/>
        </w:rPr>
        <w:t xml:space="preserve"> </w:t>
      </w:r>
      <w:r w:rsidRPr="00723C1C">
        <w:rPr>
          <w:rFonts w:ascii="Times New Roman" w:hAnsi="Times New Roman" w:cs="Times New Roman"/>
          <w:b/>
          <w:sz w:val="28"/>
          <w:szCs w:val="28"/>
        </w:rPr>
        <w:t>-</w:t>
      </w:r>
      <w:r w:rsidRPr="002F700A">
        <w:rPr>
          <w:rFonts w:ascii="Times New Roman" w:hAnsi="Times New Roman" w:cs="Times New Roman"/>
          <w:sz w:val="28"/>
          <w:szCs w:val="28"/>
        </w:rPr>
        <w:t xml:space="preserve"> размер средств, направляемых на оплату медицинской помощи, оказываемой в амбулаторных условиях за единицу объема медицинской помощи, застрахованным в Че</w:t>
      </w:r>
      <w:r>
        <w:rPr>
          <w:rFonts w:ascii="Times New Roman" w:hAnsi="Times New Roman" w:cs="Times New Roman"/>
          <w:sz w:val="28"/>
          <w:szCs w:val="28"/>
        </w:rPr>
        <w:t>лябинской области лицам, рублей;</w:t>
      </w:r>
    </w:p>
    <w:p w:rsidR="00347B6D" w:rsidRPr="00347B6D" w:rsidRDefault="00371DAD" w:rsidP="00347B6D">
      <w:pPr>
        <w:pStyle w:val="ConsPlusNormal"/>
        <w:ind w:firstLine="709"/>
        <w:jc w:val="both"/>
        <w:rPr>
          <w:rFonts w:ascii="Times New Roman" w:hAnsi="Times New Roman" w:cs="Times New Roman"/>
          <w:color w:val="000000" w:themeColor="text1"/>
          <w:sz w:val="28"/>
          <w:szCs w:val="28"/>
        </w:rPr>
      </w:pPr>
      <w:r w:rsidRPr="00371DAD">
        <w:rPr>
          <w:rFonts w:ascii="Times New Roman" w:hAnsi="Times New Roman" w:cs="Times New Roman"/>
          <w:color w:val="000000" w:themeColor="text1"/>
          <w:sz w:val="28"/>
          <w:szCs w:val="28"/>
        </w:rPr>
        <w:t xml:space="preserve">КД – коэффициент </w:t>
      </w:r>
      <w:r w:rsidRPr="00176812">
        <w:rPr>
          <w:rFonts w:ascii="Times New Roman" w:hAnsi="Times New Roman" w:cs="Times New Roman"/>
          <w:color w:val="000000" w:themeColor="text1"/>
          <w:sz w:val="28"/>
          <w:szCs w:val="28"/>
        </w:rPr>
        <w:t>дифференциации</w:t>
      </w:r>
      <w:r w:rsidR="00A90399" w:rsidRPr="00176812">
        <w:rPr>
          <w:rFonts w:ascii="Times New Roman" w:hAnsi="Times New Roman" w:cs="Times New Roman"/>
          <w:color w:val="000000" w:themeColor="text1"/>
          <w:sz w:val="28"/>
          <w:szCs w:val="28"/>
        </w:rPr>
        <w:t>, рассчитанный в соответствии с Постановлением Правительства РФ от 05.05.2012 № 462.</w:t>
      </w:r>
    </w:p>
    <w:p w:rsidR="00714FA7" w:rsidRPr="00C70D1D" w:rsidRDefault="00714FA7" w:rsidP="00714FA7">
      <w:pPr>
        <w:pStyle w:val="ConsPlusNormal"/>
        <w:ind w:firstLine="709"/>
        <w:jc w:val="both"/>
        <w:rPr>
          <w:rFonts w:ascii="Times New Roman" w:hAnsi="Times New Roman" w:cs="Times New Roman"/>
          <w:sz w:val="28"/>
        </w:rPr>
      </w:pPr>
      <w:r w:rsidRPr="00C70D1D">
        <w:rPr>
          <w:rFonts w:ascii="Times New Roman" w:hAnsi="Times New Roman" w:cs="Times New Roman"/>
          <w:sz w:val="28"/>
        </w:rPr>
        <w:t>Коэффициент приведения среднего подушевого норматива финансирования к базовому подушевому нормативу финансирования при оплате медицинской помощи, оказываемой в амбулаторных условиях</w:t>
      </w:r>
      <w:r w:rsidR="00347B6D">
        <w:rPr>
          <w:rFonts w:ascii="Times New Roman" w:hAnsi="Times New Roman" w:cs="Times New Roman"/>
          <w:sz w:val="28"/>
        </w:rPr>
        <w:t>,</w:t>
      </w:r>
      <w:r w:rsidRPr="00C70D1D">
        <w:rPr>
          <w:rFonts w:ascii="Times New Roman" w:hAnsi="Times New Roman" w:cs="Times New Roman"/>
          <w:sz w:val="28"/>
        </w:rPr>
        <w:t xml:space="preserve">  рассчитывается по следующей формуле:</w:t>
      </w:r>
    </w:p>
    <w:p w:rsidR="00714FA7" w:rsidRPr="002E4689" w:rsidRDefault="00714FA7" w:rsidP="00714FA7">
      <w:pPr>
        <w:pStyle w:val="ConsPlusNormal"/>
        <w:ind w:firstLine="709"/>
        <w:jc w:val="both"/>
        <w:rPr>
          <w:rFonts w:ascii="Times New Roman" w:hAnsi="Times New Roman" w:cs="Times New Roman"/>
          <w:sz w:val="28"/>
          <w:highlight w:val="yellow"/>
        </w:rPr>
      </w:pPr>
    </w:p>
    <w:p w:rsidR="00714FA7" w:rsidRPr="00C70D1D" w:rsidRDefault="00A53653" w:rsidP="00714FA7">
      <w:pPr>
        <w:pStyle w:val="ConsPlusNormal"/>
        <w:ind w:firstLine="709"/>
        <w:jc w:val="both"/>
        <w:rPr>
          <w:rFonts w:ascii="Times New Roman" w:hAnsi="Times New Roman" w:cs="Times New Roman"/>
          <w:sz w:val="28"/>
        </w:rPr>
      </w:pPr>
      <m:oMath>
        <m:sSub>
          <m:sSubPr>
            <m:ctrlPr>
              <w:rPr>
                <w:rFonts w:ascii="Cambria Math" w:hAnsi="Times New Roman" w:cs="Times New Roman"/>
                <w:sz w:val="28"/>
              </w:rPr>
            </m:ctrlPr>
          </m:sSubPr>
          <m:e>
            <m:r>
              <m:rPr>
                <m:sty m:val="p"/>
              </m:rPr>
              <w:rPr>
                <w:rFonts w:ascii="Cambria Math" w:hAnsi="Times New Roman" w:cs="Times New Roman"/>
                <w:sz w:val="28"/>
              </w:rPr>
              <m:t>Пр</m:t>
            </m:r>
          </m:e>
          <m:sub>
            <m:r>
              <m:rPr>
                <m:sty m:val="p"/>
              </m:rPr>
              <w:rPr>
                <w:rFonts w:ascii="Cambria Math" w:hAnsi="Times New Roman" w:cs="Times New Roman"/>
                <w:sz w:val="28"/>
              </w:rPr>
              <m:t>АМБ</m:t>
            </m:r>
          </m:sub>
        </m:sSub>
        <m:r>
          <m:rPr>
            <m:sty m:val="p"/>
          </m:rPr>
          <w:rPr>
            <w:rFonts w:ascii="Cambria Math" w:hAnsi="Times New Roman" w:cs="Times New Roman"/>
            <w:sz w:val="28"/>
          </w:rPr>
          <m:t xml:space="preserve">= </m:t>
        </m:r>
        <m:f>
          <m:fPr>
            <m:ctrlPr>
              <w:rPr>
                <w:rFonts w:ascii="Cambria Math" w:hAnsi="Times New Roman" w:cs="Times New Roman"/>
                <w:sz w:val="28"/>
              </w:rPr>
            </m:ctrlPr>
          </m:fPr>
          <m:num>
            <m:sSub>
              <m:sSubPr>
                <m:ctrlPr>
                  <w:rPr>
                    <w:rFonts w:ascii="Cambria Math" w:hAnsi="Times New Roman" w:cs="Times New Roman"/>
                    <w:sz w:val="28"/>
                  </w:rPr>
                </m:ctrlPr>
              </m:sSubPr>
              <m:e>
                <m:r>
                  <m:rPr>
                    <m:sty m:val="p"/>
                  </m:rPr>
                  <w:rPr>
                    <w:rFonts w:ascii="Cambria Math" w:hAnsi="Times New Roman" w:cs="Times New Roman"/>
                    <w:sz w:val="28"/>
                  </w:rPr>
                  <m:t>ПН</m:t>
                </m:r>
              </m:e>
              <m:sub>
                <m:r>
                  <m:rPr>
                    <m:sty m:val="p"/>
                  </m:rPr>
                  <w:rPr>
                    <w:rFonts w:ascii="Cambria Math" w:hAnsi="Times New Roman" w:cs="Times New Roman"/>
                    <w:sz w:val="28"/>
                  </w:rPr>
                  <m:t>БАЗ</m:t>
                </m:r>
              </m:sub>
            </m:sSub>
          </m:num>
          <m:den>
            <m:sSubSup>
              <m:sSubSupPr>
                <m:ctrlPr>
                  <w:rPr>
                    <w:rFonts w:ascii="Cambria Math" w:hAnsi="Times New Roman" w:cs="Times New Roman"/>
                    <w:sz w:val="28"/>
                  </w:rPr>
                </m:ctrlPr>
              </m:sSubSupPr>
              <m:e>
                <m:r>
                  <m:rPr>
                    <m:sty m:val="p"/>
                  </m:rPr>
                  <w:rPr>
                    <w:rFonts w:ascii="Cambria Math" w:hAnsi="Times New Roman" w:cs="Times New Roman"/>
                    <w:sz w:val="28"/>
                  </w:rPr>
                  <m:t>ФО</m:t>
                </m:r>
              </m:e>
              <m:sub>
                <m:r>
                  <m:rPr>
                    <m:sty m:val="p"/>
                  </m:rPr>
                  <w:rPr>
                    <w:rFonts w:ascii="Cambria Math" w:hAnsi="Times New Roman" w:cs="Times New Roman"/>
                    <w:sz w:val="28"/>
                  </w:rPr>
                  <m:t>СР</m:t>
                </m:r>
              </m:sub>
              <m:sup>
                <m:r>
                  <m:rPr>
                    <m:sty m:val="p"/>
                  </m:rPr>
                  <w:rPr>
                    <w:rFonts w:ascii="Cambria Math" w:hAnsi="Times New Roman" w:cs="Times New Roman"/>
                    <w:sz w:val="28"/>
                  </w:rPr>
                  <m:t>АМБ</m:t>
                </m:r>
              </m:sup>
            </m:sSubSup>
          </m:den>
        </m:f>
      </m:oMath>
      <w:r w:rsidR="00714FA7" w:rsidRPr="00C70D1D">
        <w:rPr>
          <w:rFonts w:ascii="Times New Roman" w:hAnsi="Times New Roman" w:cs="Times New Roman"/>
          <w:sz w:val="28"/>
        </w:rPr>
        <w:t>, где:</w:t>
      </w:r>
    </w:p>
    <w:p w:rsidR="00714FA7" w:rsidRPr="002E4689" w:rsidRDefault="00714FA7" w:rsidP="00714FA7">
      <w:pPr>
        <w:pStyle w:val="ConsPlusNormal"/>
        <w:jc w:val="center"/>
        <w:rPr>
          <w:rFonts w:ascii="Times New Roman" w:hAnsi="Times New Roman" w:cs="Times New Roman"/>
          <w:sz w:val="28"/>
          <w:highlight w:val="yellow"/>
        </w:rPr>
      </w:pPr>
    </w:p>
    <w:p w:rsidR="00714FA7" w:rsidRPr="002E4689" w:rsidRDefault="00A53653" w:rsidP="00714FA7">
      <w:pPr>
        <w:pStyle w:val="ConsPlusNormal"/>
        <w:ind w:firstLine="709"/>
        <w:jc w:val="both"/>
        <w:rPr>
          <w:rFonts w:ascii="Times New Roman" w:hAnsi="Times New Roman" w:cs="Times New Roman"/>
          <w:sz w:val="28"/>
          <w:szCs w:val="28"/>
        </w:rPr>
      </w:pPr>
      <m:oMath>
        <m:sSub>
          <m:sSubPr>
            <m:ctrlPr>
              <w:rPr>
                <w:rFonts w:ascii="Cambria Math" w:hAnsi="Times New Roman" w:cs="Times New Roman"/>
                <w:sz w:val="28"/>
              </w:rPr>
            </m:ctrlPr>
          </m:sSubPr>
          <m:e>
            <m:r>
              <m:rPr>
                <m:sty m:val="p"/>
              </m:rPr>
              <w:rPr>
                <w:rFonts w:ascii="Cambria Math" w:hAnsi="Times New Roman" w:cs="Times New Roman"/>
                <w:sz w:val="28"/>
              </w:rPr>
              <m:t>Пр</m:t>
            </m:r>
          </m:e>
          <m:sub>
            <m:r>
              <m:rPr>
                <m:sty m:val="p"/>
              </m:rPr>
              <w:rPr>
                <w:rFonts w:ascii="Cambria Math" w:hAnsi="Times New Roman" w:cs="Times New Roman"/>
                <w:sz w:val="28"/>
              </w:rPr>
              <m:t>АМБ</m:t>
            </m:r>
          </m:sub>
        </m:sSub>
      </m:oMath>
      <w:r w:rsidR="00714FA7" w:rsidRPr="00C70D1D">
        <w:rPr>
          <w:rFonts w:ascii="Times New Roman" w:hAnsi="Times New Roman" w:cs="Times New Roman"/>
          <w:sz w:val="28"/>
        </w:rPr>
        <w:t xml:space="preserve"> – коэффициент приведения в амбулаторных условиях.</w:t>
      </w:r>
    </w:p>
    <w:p w:rsidR="00714FA7" w:rsidRDefault="00714FA7" w:rsidP="00714FA7">
      <w:pPr>
        <w:pStyle w:val="ConsPlusNormal"/>
        <w:ind w:firstLine="709"/>
        <w:jc w:val="both"/>
        <w:rPr>
          <w:rFonts w:ascii="Times New Roman" w:hAnsi="Times New Roman" w:cs="Times New Roman"/>
          <w:sz w:val="28"/>
          <w:szCs w:val="28"/>
        </w:rPr>
      </w:pPr>
    </w:p>
    <w:p w:rsidR="00714FA7" w:rsidRPr="008F72D9" w:rsidRDefault="00714FA7" w:rsidP="00714FA7">
      <w:pPr>
        <w:pStyle w:val="ConsPlusNormal"/>
        <w:ind w:firstLine="709"/>
        <w:jc w:val="both"/>
        <w:rPr>
          <w:rFonts w:ascii="Times New Roman" w:hAnsi="Times New Roman" w:cs="Times New Roman"/>
          <w:sz w:val="28"/>
        </w:rPr>
      </w:pPr>
      <w:r w:rsidRPr="007C13BC">
        <w:rPr>
          <w:rFonts w:ascii="Times New Roman" w:hAnsi="Times New Roman" w:cs="Times New Roman"/>
          <w:sz w:val="28"/>
          <w:szCs w:val="28"/>
        </w:rPr>
        <w:t>1.1.2.</w:t>
      </w:r>
      <w:r>
        <w:rPr>
          <w:rFonts w:ascii="Times New Roman" w:hAnsi="Times New Roman" w:cs="Times New Roman"/>
          <w:sz w:val="28"/>
          <w:szCs w:val="28"/>
        </w:rPr>
        <w:t>6</w:t>
      </w:r>
      <w:r w:rsidRPr="007C13BC">
        <w:rPr>
          <w:rFonts w:ascii="Times New Roman" w:hAnsi="Times New Roman" w:cs="Times New Roman"/>
          <w:sz w:val="28"/>
          <w:szCs w:val="28"/>
        </w:rPr>
        <w:t>.</w:t>
      </w:r>
      <w:r w:rsidR="0092095E">
        <w:rPr>
          <w:szCs w:val="28"/>
        </w:rPr>
        <w:t xml:space="preserve"> </w:t>
      </w:r>
      <w:r w:rsidRPr="00586A13">
        <w:rPr>
          <w:rFonts w:ascii="Times New Roman" w:hAnsi="Times New Roman" w:cs="Times New Roman"/>
          <w:sz w:val="28"/>
        </w:rPr>
        <w:t xml:space="preserve">На основе </w:t>
      </w:r>
      <w:r w:rsidRPr="00C70D1D">
        <w:rPr>
          <w:rFonts w:ascii="Times New Roman" w:hAnsi="Times New Roman" w:cs="Times New Roman"/>
          <w:sz w:val="28"/>
        </w:rPr>
        <w:t>среднего</w:t>
      </w:r>
      <w:r>
        <w:rPr>
          <w:rFonts w:ascii="Times New Roman" w:hAnsi="Times New Roman" w:cs="Times New Roman"/>
          <w:sz w:val="28"/>
        </w:rPr>
        <w:t xml:space="preserve"> </w:t>
      </w:r>
      <w:r w:rsidRPr="00586A13">
        <w:rPr>
          <w:rFonts w:ascii="Times New Roman" w:hAnsi="Times New Roman" w:cs="Times New Roman"/>
          <w:sz w:val="28"/>
        </w:rPr>
        <w:t>подушевого норматива финансирования медицинской помощи</w:t>
      </w:r>
      <w:r w:rsidRPr="008E42C8">
        <w:rPr>
          <w:rFonts w:ascii="Times New Roman" w:hAnsi="Times New Roman" w:cs="Times New Roman"/>
          <w:sz w:val="28"/>
        </w:rPr>
        <w:t>, оказываемой</w:t>
      </w:r>
      <w:r w:rsidRPr="00586A13">
        <w:rPr>
          <w:rFonts w:ascii="Times New Roman" w:hAnsi="Times New Roman" w:cs="Times New Roman"/>
          <w:sz w:val="28"/>
        </w:rPr>
        <w:t xml:space="preserve"> в амбулаторных условиях, рассчитываются дифференцированные подушевые нормативы для медицинских организаций по </w:t>
      </w:r>
      <w:r w:rsidRPr="00586A13">
        <w:rPr>
          <w:rFonts w:ascii="Times New Roman" w:hAnsi="Times New Roman" w:cs="Times New Roman"/>
          <w:sz w:val="28"/>
        </w:rPr>
        <w:lastRenderedPageBreak/>
        <w:t>следующей формуле:</w:t>
      </w:r>
    </w:p>
    <w:p w:rsidR="00714FA7" w:rsidRPr="006F630C" w:rsidRDefault="00714FA7" w:rsidP="00714FA7">
      <w:pPr>
        <w:ind w:firstLine="709"/>
        <w:jc w:val="both"/>
        <w:rPr>
          <w:strike/>
          <w:szCs w:val="28"/>
        </w:rPr>
      </w:pPr>
    </w:p>
    <w:p w:rsidR="00714FA7" w:rsidRPr="00C70D1D" w:rsidRDefault="00A53653" w:rsidP="00714FA7">
      <w:pPr>
        <w:pStyle w:val="ConsPlusNormal"/>
        <w:ind w:left="709" w:firstLine="578"/>
        <w:jc w:val="both"/>
        <w:rPr>
          <w:rFonts w:ascii="Times New Roman" w:hAnsi="Times New Roman" w:cs="Times New Roman"/>
          <w:sz w:val="28"/>
          <w:szCs w:val="28"/>
        </w:rPr>
      </w:pPr>
      <m:oMathPara>
        <m:oMathParaPr>
          <m:jc m:val="left"/>
        </m:oMathPara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ДП</m:t>
              </m:r>
            </m:e>
            <m:sub>
              <m:r>
                <m:rPr>
                  <m:sty m:val="p"/>
                </m:rPr>
                <w:rPr>
                  <w:rFonts w:ascii="Cambria Math" w:hAnsi="Times New Roman" w:cs="Times New Roman"/>
                  <w:sz w:val="28"/>
                  <w:szCs w:val="28"/>
                </w:rPr>
                <m:t>Н</m:t>
              </m:r>
            </m:sub>
            <m:sup>
              <m:r>
                <m:rPr>
                  <m:sty m:val="p"/>
                </m:rPr>
                <w:rPr>
                  <w:rFonts w:ascii="Cambria Math" w:hAnsi="Times New Roman" w:cs="Times New Roman"/>
                  <w:sz w:val="28"/>
                  <w:szCs w:val="28"/>
                  <w:lang w:val="en-US"/>
                </w:rPr>
                <m:t>i</m:t>
              </m:r>
            </m:sup>
          </m:sSubSup>
          <m:r>
            <m:rPr>
              <m:sty m:val="p"/>
            </m:rPr>
            <w:rPr>
              <w:rFonts w:ascii="Cambria Math" w:hAnsi="Times New Roman" w:cs="Times New Roman"/>
              <w:sz w:val="28"/>
              <w:szCs w:val="28"/>
              <w:lang w:val="en-US"/>
            </w:rPr>
            <m:t>=</m:t>
          </m:r>
          <m:sSubSup>
            <m:sSubSupPr>
              <m:ctrlPr>
                <w:rPr>
                  <w:rFonts w:ascii="Cambria Math" w:hAnsi="Times New Roman" w:cs="Times New Roman"/>
                  <w:sz w:val="28"/>
                </w:rPr>
              </m:ctrlPr>
            </m:sSubSupPr>
            <m:e>
              <m:r>
                <m:rPr>
                  <m:sty m:val="p"/>
                </m:rPr>
                <w:rPr>
                  <w:rFonts w:ascii="Cambria Math" w:hAnsi="Times New Roman" w:cs="Times New Roman"/>
                  <w:sz w:val="28"/>
                </w:rPr>
                <m:t>ФО</m:t>
              </m:r>
            </m:e>
            <m:sub>
              <m:r>
                <m:rPr>
                  <m:sty m:val="p"/>
                </m:rPr>
                <w:rPr>
                  <w:rFonts w:ascii="Cambria Math" w:hAnsi="Times New Roman" w:cs="Times New Roman"/>
                  <w:sz w:val="28"/>
                </w:rPr>
                <m:t>СР</m:t>
              </m:r>
            </m:sub>
            <m:sup>
              <m:r>
                <m:rPr>
                  <m:sty m:val="p"/>
                </m:rPr>
                <w:rPr>
                  <w:rFonts w:ascii="Cambria Math" w:hAnsi="Times New Roman" w:cs="Times New Roman"/>
                  <w:sz w:val="28"/>
                </w:rPr>
                <m:t>АМБ</m:t>
              </m:r>
            </m:sup>
          </m:sSubSup>
          <m:r>
            <m:rPr>
              <m:sty m:val="p"/>
            </m:rPr>
            <w:rPr>
              <w:rFonts w:ascii="Cambria Math" w:hAnsi="Times New Roman" w:cs="Times New Roman"/>
              <w:sz w:val="28"/>
            </w:rPr>
            <m:t>×</m:t>
          </m:r>
          <m:sSub>
            <m:sSubPr>
              <m:ctrlPr>
                <w:rPr>
                  <w:rFonts w:ascii="Cambria Math" w:hAnsi="Times New Roman" w:cs="Times New Roman"/>
                  <w:sz w:val="28"/>
                </w:rPr>
              </m:ctrlPr>
            </m:sSubPr>
            <m:e>
              <m:r>
                <m:rPr>
                  <m:sty m:val="p"/>
                </m:rPr>
                <w:rPr>
                  <w:rFonts w:ascii="Cambria Math" w:hAnsi="Times New Roman" w:cs="Times New Roman"/>
                  <w:sz w:val="28"/>
                </w:rPr>
                <m:t>Пр</m:t>
              </m:r>
            </m:e>
            <m:sub>
              <m:r>
                <m:rPr>
                  <m:sty m:val="p"/>
                </m:rPr>
                <w:rPr>
                  <w:rFonts w:ascii="Cambria Math" w:hAnsi="Times New Roman" w:cs="Times New Roman"/>
                  <w:sz w:val="28"/>
                </w:rPr>
                <m:t>АМБ</m:t>
              </m:r>
            </m:sub>
          </m:sSub>
          <m:r>
            <m:rPr>
              <m:sty m:val="p"/>
            </m:rPr>
            <w:rPr>
              <w:rFonts w:ascii="Cambria Math" w:hAnsi="Times New Roman" w:cs="Times New Roman"/>
              <w:sz w:val="28"/>
            </w:rPr>
            <m:t>×</m:t>
          </m:r>
          <m:sSubSup>
            <m:sSubSupPr>
              <m:ctrlPr>
                <w:rPr>
                  <w:rFonts w:ascii="Cambria Math" w:hAnsi="Times New Roman" w:cs="Times New Roman"/>
                  <w:sz w:val="28"/>
                </w:rPr>
              </m:ctrlPr>
            </m:sSubSupPr>
            <m:e>
              <m:r>
                <m:rPr>
                  <m:sty m:val="p"/>
                </m:rPr>
                <w:rPr>
                  <w:rFonts w:ascii="Cambria Math" w:hAnsi="Times New Roman" w:cs="Times New Roman"/>
                  <w:sz w:val="28"/>
                </w:rPr>
                <m:t>К</m:t>
              </m:r>
              <m:r>
                <m:rPr>
                  <m:sty m:val="p"/>
                </m:rPr>
                <w:rPr>
                  <w:rFonts w:ascii="Cambria Math" w:hAnsi="Times New Roman" w:cs="Times New Roman"/>
                  <w:sz w:val="28"/>
                </w:rPr>
                <m:t>C</m:t>
              </m:r>
            </m:e>
            <m:sub>
              <m:r>
                <m:rPr>
                  <m:sty m:val="p"/>
                </m:rPr>
                <w:rPr>
                  <w:rFonts w:ascii="Cambria Math" w:hAnsi="Times New Roman" w:cs="Times New Roman"/>
                  <w:sz w:val="28"/>
                </w:rPr>
                <m:t>АМБ</m:t>
              </m:r>
            </m:sub>
            <m:sup>
              <m:r>
                <m:rPr>
                  <m:sty m:val="p"/>
                </m:rPr>
                <w:rPr>
                  <w:rFonts w:ascii="Cambria Math" w:hAnsi="Times New Roman" w:cs="Times New Roman"/>
                  <w:sz w:val="28"/>
                </w:rPr>
                <m:t>i</m:t>
              </m:r>
            </m:sup>
          </m:sSubSup>
          <m:r>
            <m:rPr>
              <m:sty m:val="p"/>
            </m:rPr>
            <w:rPr>
              <w:rFonts w:ascii="Cambria Math" w:hAnsi="Times New Roman" w:cs="Times New Roman"/>
              <w:sz w:val="28"/>
              <w:szCs w:val="28"/>
              <w:lang w:val="en-US"/>
            </w:rPr>
            <m:t>×</m:t>
          </m:r>
          <m:sSubSup>
            <m:sSubSupPr>
              <m:ctrlPr>
                <w:rPr>
                  <w:rFonts w:ascii="Cambria Math" w:hAnsi="Times New Roman" w:cs="Times New Roman"/>
                  <w:sz w:val="28"/>
                  <w:szCs w:val="28"/>
                  <w:lang w:val="en-US"/>
                </w:rPr>
              </m:ctrlPr>
            </m:sSubSupPr>
            <m:e>
              <m:r>
                <m:rPr>
                  <m:sty m:val="p"/>
                </m:rPr>
                <w:rPr>
                  <w:rFonts w:ascii="Cambria Math" w:hAnsi="Times New Roman" w:cs="Times New Roman"/>
                  <w:sz w:val="28"/>
                  <w:szCs w:val="28"/>
                  <w:lang w:val="en-US"/>
                </w:rPr>
                <m:t>КД</m:t>
              </m:r>
            </m:e>
            <m:sub>
              <m:r>
                <m:rPr>
                  <m:sty m:val="p"/>
                </m:rPr>
                <w:rPr>
                  <w:rFonts w:ascii="Cambria Math" w:hAnsi="Times New Roman" w:cs="Times New Roman"/>
                  <w:sz w:val="28"/>
                  <w:szCs w:val="28"/>
                  <w:lang w:val="en-US"/>
                </w:rPr>
                <m:t>ОТ</m:t>
              </m:r>
            </m:sub>
            <m:sup>
              <m:r>
                <m:rPr>
                  <m:sty m:val="p"/>
                </m:rPr>
                <w:rPr>
                  <w:rFonts w:ascii="Cambria Math" w:hAnsi="Times New Roman" w:cs="Times New Roman"/>
                  <w:sz w:val="28"/>
                  <w:szCs w:val="28"/>
                  <w:lang w:val="en-US"/>
                </w:rPr>
                <m:t>i</m:t>
              </m:r>
            </m:sup>
          </m:sSubSup>
          <m:r>
            <m:rPr>
              <m:sty m:val="p"/>
            </m:rPr>
            <w:rPr>
              <w:rFonts w:ascii="Cambria Math" w:hAnsi="Times New Roman" w:cs="Times New Roman"/>
              <w:sz w:val="28"/>
              <w:szCs w:val="28"/>
              <w:lang w:val="en-US"/>
            </w:rPr>
            <m:t>×</m:t>
          </m:r>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en-US"/>
                </w:rPr>
                <m:t>КД</m:t>
              </m:r>
            </m:e>
            <m:sup>
              <m:r>
                <m:rPr>
                  <m:sty m:val="p"/>
                </m:rPr>
                <w:rPr>
                  <w:rFonts w:ascii="Cambria Math" w:hAnsi="Times New Roman" w:cs="Times New Roman"/>
                  <w:sz w:val="28"/>
                  <w:szCs w:val="28"/>
                  <w:lang w:val="en-US"/>
                </w:rPr>
                <m:t>i</m:t>
              </m:r>
            </m:sup>
          </m:sSup>
          <m:r>
            <m:rPr>
              <m:sty m:val="p"/>
            </m:rPr>
            <w:rPr>
              <w:rFonts w:ascii="Cambria Math" w:hAnsi="Times New Roman" w:cs="Times New Roman"/>
              <w:sz w:val="28"/>
              <w:szCs w:val="28"/>
            </w:rPr>
            <m:t xml:space="preserve">, </m:t>
          </m:r>
          <m:r>
            <m:rPr>
              <m:sty m:val="p"/>
            </m:rPr>
            <w:rPr>
              <w:rFonts w:ascii="Cambria Math" w:hAnsi="Cambria Math" w:cs="Times New Roman"/>
              <w:sz w:val="28"/>
              <w:szCs w:val="28"/>
            </w:rPr>
            <m:t>гд</m:t>
          </m:r>
          <m:r>
            <m:rPr>
              <m:sty m:val="p"/>
            </m:rPr>
            <w:rPr>
              <w:rFonts w:ascii="Times New Roman" w:hAnsi="Times New Roman" w:cs="Times New Roman"/>
              <w:sz w:val="28"/>
              <w:szCs w:val="28"/>
            </w:rPr>
            <m:t>е</m:t>
          </m:r>
        </m:oMath>
      </m:oMathPara>
    </w:p>
    <w:p w:rsidR="00714FA7" w:rsidRPr="006F630C" w:rsidRDefault="00714FA7" w:rsidP="00714FA7">
      <w:pPr>
        <w:pStyle w:val="ConsPlusNormal"/>
        <w:ind w:firstLine="709"/>
        <w:jc w:val="both"/>
        <w:rPr>
          <w:rFonts w:ascii="Times New Roman" w:hAnsi="Times New Roman" w:cs="Times New Roman"/>
          <w:strike/>
          <w:sz w:val="28"/>
        </w:rPr>
      </w:pPr>
    </w:p>
    <w:p w:rsidR="00714FA7"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ДП</m:t>
            </m:r>
          </m:e>
          <m:sub>
            <m:r>
              <m:rPr>
                <m:sty m:val="p"/>
              </m:rPr>
              <w:rPr>
                <w:rFonts w:ascii="Cambria Math" w:hAnsi="Times New Roman" w:cs="Times New Roman"/>
                <w:sz w:val="28"/>
                <w:szCs w:val="28"/>
              </w:rPr>
              <m:t>Н</m:t>
            </m:r>
            <m:r>
              <m:rPr>
                <m:sty m:val="p"/>
              </m:rPr>
              <w:rPr>
                <w:rFonts w:ascii="Cambria Math" w:hAnsi="Times New Roman" w:cs="Times New Roman"/>
                <w:sz w:val="28"/>
                <w:szCs w:val="28"/>
              </w:rPr>
              <m:t xml:space="preserve"> </m:t>
            </m:r>
          </m:sub>
          <m:sup>
            <m:r>
              <m:rPr>
                <m:sty m:val="p"/>
              </m:rPr>
              <w:rPr>
                <w:rFonts w:ascii="Cambria Math" w:hAnsi="Times New Roman" w:cs="Times New Roman"/>
                <w:sz w:val="28"/>
                <w:szCs w:val="28"/>
                <w:lang w:val="en-US"/>
              </w:rPr>
              <m:t>i</m:t>
            </m:r>
          </m:sup>
        </m:sSubSup>
      </m:oMath>
      <w:r w:rsidR="00C70D1D" w:rsidRPr="00C70D1D">
        <w:rPr>
          <w:rFonts w:ascii="Times New Roman" w:hAnsi="Times New Roman" w:cs="Times New Roman"/>
          <w:sz w:val="28"/>
          <w:szCs w:val="28"/>
        </w:rPr>
        <w:t xml:space="preserve"> - </w:t>
      </w:r>
      <w:r w:rsidR="00714FA7" w:rsidRPr="00C70D1D">
        <w:rPr>
          <w:rFonts w:ascii="Times New Roman" w:hAnsi="Times New Roman" w:cs="Times New Roman"/>
          <w:sz w:val="28"/>
          <w:szCs w:val="28"/>
        </w:rPr>
        <w:t>дифференцированный подушевой норматив финансирования</w:t>
      </w:r>
      <w:r w:rsidR="00714FA7" w:rsidRPr="00C70D1D">
        <w:t xml:space="preserve"> </w:t>
      </w:r>
      <w:r w:rsidR="00714FA7" w:rsidRPr="00C70D1D">
        <w:rPr>
          <w:rFonts w:ascii="Times New Roman" w:hAnsi="Times New Roman" w:cs="Times New Roman"/>
          <w:sz w:val="28"/>
          <w:szCs w:val="28"/>
        </w:rPr>
        <w:t xml:space="preserve">медицинской помощи, оказываемой в амбулаторных условиях </w:t>
      </w:r>
      <w:r w:rsidR="00714FA7" w:rsidRPr="00C70D1D">
        <w:rPr>
          <w:rFonts w:ascii="Times New Roman" w:hAnsi="Times New Roman" w:cs="Times New Roman"/>
          <w:sz w:val="28"/>
        </w:rPr>
        <w:t>для i-той медицинской организации</w:t>
      </w:r>
      <w:r w:rsidR="00714FA7" w:rsidRPr="00C70D1D">
        <w:rPr>
          <w:rFonts w:ascii="Times New Roman" w:hAnsi="Times New Roman" w:cs="Times New Roman"/>
          <w:sz w:val="28"/>
          <w:szCs w:val="28"/>
        </w:rPr>
        <w:t>, рублей;</w:t>
      </w:r>
    </w:p>
    <w:p w:rsidR="00714FA7" w:rsidRDefault="00A53653" w:rsidP="00714FA7">
      <w:pPr>
        <w:pStyle w:val="ConsPlusNormal"/>
        <w:ind w:firstLine="709"/>
        <w:jc w:val="both"/>
        <w:rPr>
          <w:rFonts w:ascii="Times New Roman" w:hAnsi="Times New Roman" w:cs="Times New Roman"/>
          <w:sz w:val="28"/>
        </w:rPr>
      </w:pPr>
      <m:oMath>
        <m:sSubSup>
          <m:sSubSupPr>
            <m:ctrlPr>
              <w:rPr>
                <w:rFonts w:ascii="Cambria Math" w:hAnsi="Times New Roman" w:cs="Times New Roman"/>
                <w:sz w:val="28"/>
              </w:rPr>
            </m:ctrlPr>
          </m:sSubSupPr>
          <m:e>
            <m:r>
              <m:rPr>
                <m:sty m:val="p"/>
              </m:rPr>
              <w:rPr>
                <w:rFonts w:ascii="Cambria Math" w:hAnsi="Times New Roman" w:cs="Times New Roman"/>
                <w:sz w:val="28"/>
              </w:rPr>
              <m:t>К</m:t>
            </m:r>
            <m:r>
              <m:rPr>
                <m:sty m:val="p"/>
              </m:rPr>
              <w:rPr>
                <w:rFonts w:ascii="Cambria Math" w:hAnsi="Times New Roman" w:cs="Times New Roman"/>
                <w:sz w:val="28"/>
              </w:rPr>
              <m:t>C</m:t>
            </m:r>
          </m:e>
          <m:sub>
            <m:r>
              <m:rPr>
                <m:sty m:val="p"/>
              </m:rPr>
              <w:rPr>
                <w:rFonts w:ascii="Cambria Math" w:hAnsi="Times New Roman" w:cs="Times New Roman"/>
                <w:sz w:val="28"/>
              </w:rPr>
              <m:t>АМБ</m:t>
            </m:r>
          </m:sub>
          <m:sup>
            <m:r>
              <m:rPr>
                <m:sty m:val="p"/>
              </m:rPr>
              <w:rPr>
                <w:rFonts w:ascii="Cambria Math" w:hAnsi="Times New Roman" w:cs="Times New Roman"/>
                <w:sz w:val="28"/>
              </w:rPr>
              <m:t>i</m:t>
            </m:r>
          </m:sup>
        </m:sSubSup>
      </m:oMath>
      <w:r w:rsidR="00714FA7" w:rsidRPr="00C70D1D">
        <w:rPr>
          <w:rFonts w:ascii="Times New Roman" w:hAnsi="Times New Roman" w:cs="Times New Roman"/>
          <w:sz w:val="28"/>
        </w:rPr>
        <w:t xml:space="preserve"> - коэффициент специфики оказания медицинской помощи в амбулаторных условиях для </w:t>
      </w:r>
      <w:proofErr w:type="spellStart"/>
      <w:r w:rsidR="00714FA7" w:rsidRPr="00C70D1D">
        <w:rPr>
          <w:rFonts w:ascii="Times New Roman" w:hAnsi="Times New Roman" w:cs="Times New Roman"/>
          <w:sz w:val="28"/>
          <w:lang w:val="en-US"/>
        </w:rPr>
        <w:t>i</w:t>
      </w:r>
      <w:proofErr w:type="spellEnd"/>
      <w:r w:rsidR="00714FA7" w:rsidRPr="00C70D1D">
        <w:rPr>
          <w:rFonts w:ascii="Times New Roman" w:hAnsi="Times New Roman" w:cs="Times New Roman"/>
          <w:sz w:val="28"/>
        </w:rPr>
        <w:t>-той медицинской организации.</w:t>
      </w:r>
    </w:p>
    <w:p w:rsidR="00714FA7" w:rsidRDefault="00714FA7" w:rsidP="00714FA7">
      <w:pPr>
        <w:pStyle w:val="ConsPlusNormal"/>
        <w:ind w:firstLine="709"/>
        <w:jc w:val="both"/>
        <w:rPr>
          <w:rFonts w:ascii="Times New Roman" w:hAnsi="Times New Roman" w:cs="Times New Roman"/>
          <w:sz w:val="28"/>
          <w:szCs w:val="28"/>
        </w:rPr>
      </w:pPr>
      <w:r w:rsidRPr="00C70D1D">
        <w:rPr>
          <w:rFonts w:ascii="Times New Roman" w:hAnsi="Times New Roman" w:cs="Times New Roman"/>
          <w:sz w:val="28"/>
        </w:rPr>
        <w:t>Коэффициент специфики оказания медицинской помощи в амбулаторных условиях учитывает половозрастной состав населения в виде половозрастных коэффициентов дифференциации</w:t>
      </w:r>
      <w:r w:rsidRPr="00C70D1D">
        <w:rPr>
          <w:rFonts w:ascii="Times New Roman" w:hAnsi="Times New Roman" w:cs="Times New Roman"/>
          <w:sz w:val="28"/>
          <w:szCs w:val="28"/>
        </w:rPr>
        <w:t xml:space="preserve"> подушевого норматива.</w:t>
      </w:r>
    </w:p>
    <w:p w:rsidR="00714FA7" w:rsidRPr="001A0F49" w:rsidRDefault="00714FA7" w:rsidP="00714FA7">
      <w:pPr>
        <w:pStyle w:val="ConsPlusNormal"/>
        <w:ind w:firstLine="709"/>
        <w:jc w:val="both"/>
        <w:rPr>
          <w:rFonts w:ascii="Times New Roman" w:hAnsi="Times New Roman" w:cs="Times New Roman"/>
          <w:sz w:val="28"/>
          <w:szCs w:val="28"/>
        </w:rPr>
      </w:pPr>
      <w:r w:rsidRPr="001A0F49">
        <w:rPr>
          <w:rFonts w:ascii="Times New Roman" w:hAnsi="Times New Roman" w:cs="Times New Roman"/>
          <w:sz w:val="28"/>
          <w:szCs w:val="28"/>
        </w:rPr>
        <w:t>Половозрастные коэффициенты дифференциации подушевого</w:t>
      </w:r>
      <w:r w:rsidRPr="001B7BB0">
        <w:rPr>
          <w:rFonts w:ascii="Times New Roman" w:hAnsi="Times New Roman" w:cs="Times New Roman"/>
          <w:sz w:val="28"/>
          <w:szCs w:val="28"/>
        </w:rPr>
        <w:t xml:space="preserve"> норматива учитывают затраты на оплату </w:t>
      </w:r>
      <w:r w:rsidRPr="00B62918">
        <w:rPr>
          <w:rFonts w:ascii="Times New Roman" w:hAnsi="Times New Roman" w:cs="Times New Roman"/>
          <w:sz w:val="28"/>
          <w:szCs w:val="28"/>
        </w:rPr>
        <w:t>амбулаторно</w:t>
      </w:r>
      <w:r w:rsidRPr="00C70D1D">
        <w:rPr>
          <w:rFonts w:ascii="Times New Roman" w:hAnsi="Times New Roman" w:cs="Times New Roman"/>
          <w:sz w:val="28"/>
          <w:szCs w:val="28"/>
        </w:rPr>
        <w:t>й</w:t>
      </w:r>
      <w:r w:rsidRPr="001B7BB0">
        <w:rPr>
          <w:rFonts w:ascii="Times New Roman" w:hAnsi="Times New Roman" w:cs="Times New Roman"/>
          <w:sz w:val="28"/>
          <w:szCs w:val="28"/>
        </w:rPr>
        <w:t xml:space="preserve"> медицинской помощи, оказанной застрахованным лицам по половозрастным группам, в разрезе </w:t>
      </w:r>
      <w:r w:rsidRPr="001A0F49">
        <w:rPr>
          <w:rFonts w:ascii="Times New Roman" w:hAnsi="Times New Roman" w:cs="Times New Roman"/>
          <w:sz w:val="28"/>
          <w:szCs w:val="28"/>
        </w:rPr>
        <w:t xml:space="preserve">медицинских организаций. </w:t>
      </w:r>
    </w:p>
    <w:p w:rsidR="00714FA7" w:rsidRPr="001A0F49" w:rsidRDefault="00714FA7" w:rsidP="00714FA7">
      <w:pPr>
        <w:pStyle w:val="ConsPlusNormal"/>
        <w:tabs>
          <w:tab w:val="left" w:pos="993"/>
        </w:tabs>
        <w:adjustRightInd/>
        <w:ind w:firstLine="709"/>
        <w:jc w:val="both"/>
        <w:rPr>
          <w:rFonts w:ascii="Times New Roman" w:hAnsi="Times New Roman" w:cs="Times New Roman"/>
          <w:sz w:val="28"/>
        </w:rPr>
      </w:pPr>
      <w:r w:rsidRPr="001A0F49">
        <w:rPr>
          <w:rFonts w:ascii="Times New Roman" w:hAnsi="Times New Roman" w:cs="Times New Roman"/>
          <w:sz w:val="28"/>
          <w:szCs w:val="28"/>
        </w:rPr>
        <w:t xml:space="preserve">Для расчета </w:t>
      </w:r>
      <w:r w:rsidRPr="001A0F49">
        <w:rPr>
          <w:rFonts w:ascii="Times New Roman" w:hAnsi="Times New Roman" w:cs="Times New Roman"/>
          <w:sz w:val="28"/>
        </w:rPr>
        <w:t xml:space="preserve">дифференцированных подушевых нормативов </w:t>
      </w:r>
      <w:r w:rsidRPr="001A0F49">
        <w:rPr>
          <w:rFonts w:ascii="Times New Roman" w:hAnsi="Times New Roman" w:cs="Times New Roman"/>
          <w:sz w:val="28"/>
          <w:szCs w:val="28"/>
        </w:rPr>
        <w:t xml:space="preserve">численность застрахованных лиц в Челябинской области распределяется </w:t>
      </w:r>
      <w:r w:rsidRPr="001A0F49">
        <w:rPr>
          <w:rFonts w:ascii="Times New Roman" w:hAnsi="Times New Roman" w:cs="Times New Roman"/>
          <w:sz w:val="28"/>
        </w:rPr>
        <w:t>на следующие половозрастные группы:</w:t>
      </w:r>
    </w:p>
    <w:p w:rsidR="00714FA7" w:rsidRPr="001A0F49" w:rsidRDefault="00714FA7" w:rsidP="00714FA7">
      <w:pPr>
        <w:pStyle w:val="ConsPlusNormal"/>
        <w:widowContro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1A0F49">
        <w:rPr>
          <w:rFonts w:ascii="Times New Roman" w:hAnsi="Times New Roman" w:cs="Times New Roman"/>
          <w:sz w:val="28"/>
          <w:szCs w:val="28"/>
        </w:rPr>
        <w:t xml:space="preserve">ноль </w:t>
      </w:r>
      <w:r w:rsidRPr="00723C1C">
        <w:rPr>
          <w:rFonts w:ascii="Times New Roman" w:hAnsi="Times New Roman" w:cs="Times New Roman"/>
          <w:b/>
          <w:sz w:val="28"/>
          <w:szCs w:val="28"/>
        </w:rPr>
        <w:t>-</w:t>
      </w:r>
      <w:r w:rsidRPr="001A0F49">
        <w:rPr>
          <w:rFonts w:ascii="Times New Roman" w:hAnsi="Times New Roman" w:cs="Times New Roman"/>
          <w:sz w:val="28"/>
          <w:szCs w:val="28"/>
        </w:rPr>
        <w:t xml:space="preserve"> один год мужчины/женщины;</w:t>
      </w:r>
    </w:p>
    <w:p w:rsidR="00714FA7" w:rsidRPr="002569AF" w:rsidRDefault="00714FA7" w:rsidP="00714FA7">
      <w:pPr>
        <w:pStyle w:val="ConsPlusNormal"/>
        <w:widowContro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2569AF">
        <w:rPr>
          <w:rFonts w:ascii="Times New Roman" w:hAnsi="Times New Roman" w:cs="Times New Roman"/>
          <w:sz w:val="28"/>
          <w:szCs w:val="28"/>
        </w:rPr>
        <w:t xml:space="preserve">один год </w:t>
      </w:r>
      <w:r w:rsidRPr="00723C1C">
        <w:rPr>
          <w:rFonts w:ascii="Times New Roman" w:hAnsi="Times New Roman" w:cs="Times New Roman"/>
          <w:b/>
          <w:sz w:val="28"/>
          <w:szCs w:val="28"/>
        </w:rPr>
        <w:t>-</w:t>
      </w:r>
      <w:r w:rsidRPr="002569AF">
        <w:rPr>
          <w:rFonts w:ascii="Times New Roman" w:hAnsi="Times New Roman" w:cs="Times New Roman"/>
          <w:sz w:val="28"/>
          <w:szCs w:val="28"/>
        </w:rPr>
        <w:t xml:space="preserve"> четыре года мужчины/женщины;</w:t>
      </w:r>
    </w:p>
    <w:p w:rsidR="00714FA7" w:rsidRPr="002569AF" w:rsidRDefault="00714FA7" w:rsidP="00714FA7">
      <w:pPr>
        <w:pStyle w:val="ConsPlusNormal"/>
        <w:widowContro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2569AF">
        <w:rPr>
          <w:rFonts w:ascii="Times New Roman" w:hAnsi="Times New Roman" w:cs="Times New Roman"/>
          <w:sz w:val="28"/>
          <w:szCs w:val="28"/>
        </w:rPr>
        <w:t xml:space="preserve">пять лет </w:t>
      </w:r>
      <w:r w:rsidRPr="00723C1C">
        <w:rPr>
          <w:rFonts w:ascii="Times New Roman" w:hAnsi="Times New Roman" w:cs="Times New Roman"/>
          <w:b/>
          <w:sz w:val="28"/>
          <w:szCs w:val="28"/>
        </w:rPr>
        <w:t xml:space="preserve">- </w:t>
      </w:r>
      <w:r w:rsidRPr="002569AF">
        <w:rPr>
          <w:rFonts w:ascii="Times New Roman" w:hAnsi="Times New Roman" w:cs="Times New Roman"/>
          <w:sz w:val="28"/>
          <w:szCs w:val="28"/>
        </w:rPr>
        <w:t>семнадцать лет мужчины/женщины;</w:t>
      </w:r>
    </w:p>
    <w:p w:rsidR="00714FA7" w:rsidRPr="002569AF" w:rsidRDefault="00714FA7" w:rsidP="00714FA7">
      <w:pPr>
        <w:pStyle w:val="ConsPlusNormal"/>
        <w:widowContro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2569AF">
        <w:rPr>
          <w:rFonts w:ascii="Times New Roman" w:hAnsi="Times New Roman" w:cs="Times New Roman"/>
          <w:sz w:val="28"/>
          <w:szCs w:val="28"/>
        </w:rPr>
        <w:t xml:space="preserve">восемнадцать лет </w:t>
      </w:r>
      <w:r w:rsidRPr="00723C1C">
        <w:rPr>
          <w:rFonts w:ascii="Times New Roman" w:hAnsi="Times New Roman" w:cs="Times New Roman"/>
          <w:b/>
          <w:sz w:val="28"/>
          <w:szCs w:val="28"/>
        </w:rPr>
        <w:t>-</w:t>
      </w:r>
      <w:r w:rsidRPr="002569AF">
        <w:rPr>
          <w:rFonts w:ascii="Times New Roman" w:hAnsi="Times New Roman" w:cs="Times New Roman"/>
          <w:sz w:val="28"/>
          <w:szCs w:val="28"/>
        </w:rPr>
        <w:t xml:space="preserve"> шестьдесят четыре года мужчины/женщины;</w:t>
      </w:r>
    </w:p>
    <w:p w:rsidR="00714FA7" w:rsidRPr="002569AF" w:rsidRDefault="00714FA7" w:rsidP="00714FA7">
      <w:pPr>
        <w:pStyle w:val="ConsPlusNormal"/>
        <w:widowControl/>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2569AF">
        <w:rPr>
          <w:rFonts w:ascii="Times New Roman" w:hAnsi="Times New Roman" w:cs="Times New Roman"/>
          <w:sz w:val="28"/>
          <w:szCs w:val="28"/>
        </w:rPr>
        <w:t>шестьдесят пять лет и старше мужчины/женщины.</w:t>
      </w:r>
    </w:p>
    <w:p w:rsidR="00714FA7" w:rsidRDefault="00714FA7" w:rsidP="00714FA7">
      <w:pPr>
        <w:pStyle w:val="ConsPlusNormal"/>
        <w:widowControl/>
        <w:jc w:val="both"/>
        <w:outlineLvl w:val="3"/>
        <w:rPr>
          <w:rFonts w:ascii="Times New Roman" w:hAnsi="Times New Roman" w:cs="Times New Roman"/>
          <w:sz w:val="28"/>
          <w:szCs w:val="28"/>
        </w:rPr>
      </w:pPr>
      <w:r w:rsidRPr="00352355">
        <w:rPr>
          <w:rFonts w:ascii="Times New Roman" w:hAnsi="Times New Roman" w:cs="Times New Roman"/>
          <w:sz w:val="28"/>
          <w:szCs w:val="28"/>
        </w:rPr>
        <w:t xml:space="preserve">Половозрастные коэффициенты дифференциации подушевого норматива рассчитываются для каждой половозрастной группы застрахованных лиц на основании данных о </w:t>
      </w:r>
      <w:r w:rsidRPr="00C70D1D">
        <w:rPr>
          <w:rFonts w:ascii="Times New Roman" w:hAnsi="Times New Roman" w:cs="Times New Roman"/>
          <w:sz w:val="28"/>
          <w:szCs w:val="28"/>
        </w:rPr>
        <w:t>затратах на оплату амбулаторной медицинской помощи, оказанной прикрепленным застрахованным лицам за определенный расчетный период, но не реже одного раза в год, и численности застрахованных прикрепленных лиц за данный период.</w:t>
      </w:r>
    </w:p>
    <w:p w:rsidR="00714FA7" w:rsidRDefault="00A53653" w:rsidP="00714FA7">
      <w:pPr>
        <w:pStyle w:val="ConsPlusNormal"/>
        <w:widowControl/>
        <w:jc w:val="both"/>
        <w:outlineLvl w:val="3"/>
        <w:rPr>
          <w:rFonts w:ascii="Times New Roman" w:hAnsi="Times New Roman" w:cs="Times New Roman"/>
          <w:sz w:val="28"/>
          <w:szCs w:val="28"/>
        </w:rPr>
      </w:pPr>
      <m:oMath>
        <m:sSubSup>
          <m:sSubSupPr>
            <m:ctrlPr>
              <w:rPr>
                <w:rFonts w:ascii="Cambria Math" w:hAnsi="Times New Roman" w:cs="Times New Roman"/>
                <w:sz w:val="28"/>
                <w:szCs w:val="28"/>
                <w:lang w:val="en-US"/>
              </w:rPr>
            </m:ctrlPr>
          </m:sSubSupPr>
          <m:e>
            <m:r>
              <m:rPr>
                <m:sty m:val="p"/>
              </m:rPr>
              <w:rPr>
                <w:rFonts w:ascii="Times New Roman" w:hAnsi="Times New Roman" w:cs="Times New Roman"/>
                <w:sz w:val="28"/>
                <w:szCs w:val="28"/>
              </w:rPr>
              <m:t>КД</m:t>
            </m:r>
          </m:e>
          <m:sub>
            <m:r>
              <m:rPr>
                <m:sty m:val="p"/>
              </m:rPr>
              <w:rPr>
                <w:rFonts w:ascii="Times New Roman" w:hAnsi="Times New Roman" w:cs="Times New Roman"/>
                <w:sz w:val="28"/>
                <w:szCs w:val="28"/>
              </w:rPr>
              <m:t>ОТ</m:t>
            </m:r>
          </m:sub>
          <m:sup>
            <m:r>
              <m:rPr>
                <m:sty m:val="p"/>
              </m:rPr>
              <w:rPr>
                <w:rFonts w:ascii="Cambria Math" w:hAnsi="Times New Roman" w:cs="Times New Roman"/>
                <w:sz w:val="28"/>
                <w:szCs w:val="28"/>
                <w:lang w:val="en-US"/>
              </w:rPr>
              <m:t>i</m:t>
            </m:r>
          </m:sup>
        </m:sSubSup>
      </m:oMath>
      <w:r w:rsidR="00714FA7">
        <w:rPr>
          <w:rFonts w:ascii="Times New Roman" w:hAnsi="Times New Roman" w:cs="Times New Roman"/>
          <w:sz w:val="28"/>
          <w:szCs w:val="28"/>
        </w:rPr>
        <w:t xml:space="preserve"> </w:t>
      </w:r>
      <w:r w:rsidR="00714FA7" w:rsidRPr="002569AF">
        <w:rPr>
          <w:rFonts w:ascii="Times New Roman" w:hAnsi="Times New Roman" w:cs="Times New Roman"/>
          <w:sz w:val="24"/>
          <w:szCs w:val="24"/>
        </w:rPr>
        <w:t xml:space="preserve">- </w:t>
      </w:r>
      <w:r w:rsidR="00714FA7" w:rsidRPr="002569AF">
        <w:rPr>
          <w:rFonts w:ascii="Times New Roman" w:hAnsi="Times New Roman" w:cs="Times New Roman"/>
          <w:sz w:val="28"/>
          <w:szCs w:val="28"/>
        </w:rPr>
        <w:t xml:space="preserve">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w:t>
      </w:r>
      <w:r w:rsidR="00714FA7">
        <w:rPr>
          <w:rFonts w:ascii="Times New Roman" w:hAnsi="Times New Roman" w:cs="Times New Roman"/>
          <w:sz w:val="28"/>
          <w:szCs w:val="28"/>
        </w:rPr>
        <w:t>и расходов</w:t>
      </w:r>
      <w:r w:rsidR="00714FA7" w:rsidRPr="002569AF">
        <w:rPr>
          <w:rFonts w:ascii="Times New Roman" w:hAnsi="Times New Roman" w:cs="Times New Roman"/>
          <w:sz w:val="28"/>
          <w:szCs w:val="28"/>
        </w:rPr>
        <w:t xml:space="preserve"> на их содержание и оплату труда персонала, определенный для i-той медицинской организаций;</w:t>
      </w:r>
    </w:p>
    <w:p w:rsidR="00714FA7" w:rsidRPr="00352355" w:rsidRDefault="00A53653" w:rsidP="00714FA7">
      <w:pPr>
        <w:pStyle w:val="ConsPlusNormal"/>
        <w:ind w:firstLine="709"/>
        <w:jc w:val="both"/>
        <w:rPr>
          <w:rFonts w:ascii="Times New Roman" w:hAnsi="Times New Roman" w:cs="Times New Roman"/>
          <w:sz w:val="28"/>
          <w:szCs w:val="28"/>
        </w:rPr>
      </w:pPr>
      <m:oMath>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rPr>
              <m:t>КД</m:t>
            </m:r>
          </m:e>
          <m:sup>
            <m:r>
              <m:rPr>
                <m:sty m:val="p"/>
              </m:rPr>
              <w:rPr>
                <w:rFonts w:ascii="Cambria Math" w:hAnsi="Times New Roman" w:cs="Times New Roman"/>
                <w:sz w:val="28"/>
                <w:szCs w:val="28"/>
                <w:lang w:val="en-US"/>
              </w:rPr>
              <m:t>i</m:t>
            </m:r>
          </m:sup>
        </m:sSup>
        <m:r>
          <m:rPr>
            <m:sty m:val="p"/>
          </m:rPr>
          <w:rPr>
            <w:rFonts w:ascii="Cambria Math" w:hAnsi="Times New Roman" w:cs="Times New Roman"/>
            <w:sz w:val="28"/>
            <w:szCs w:val="28"/>
          </w:rPr>
          <m:t xml:space="preserve"> </m:t>
        </m:r>
      </m:oMath>
      <w:r w:rsidR="00714FA7" w:rsidRPr="00352355">
        <w:rPr>
          <w:rFonts w:ascii="Times New Roman" w:hAnsi="Times New Roman" w:cs="Times New Roman"/>
          <w:sz w:val="28"/>
          <w:szCs w:val="28"/>
        </w:rPr>
        <w:t xml:space="preserve">– коэффициент </w:t>
      </w:r>
      <w:r w:rsidR="00714FA7" w:rsidRPr="00C70D1D">
        <w:rPr>
          <w:rFonts w:ascii="Times New Roman" w:hAnsi="Times New Roman" w:cs="Times New Roman"/>
          <w:sz w:val="28"/>
          <w:szCs w:val="28"/>
        </w:rPr>
        <w:t>дифференциации i-той медицинской организаций.</w:t>
      </w:r>
    </w:p>
    <w:p w:rsidR="00714FA7" w:rsidRDefault="00714FA7" w:rsidP="00714FA7">
      <w:pPr>
        <w:spacing w:line="18" w:lineRule="atLeast"/>
        <w:ind w:firstLine="708"/>
        <w:jc w:val="both"/>
        <w:rPr>
          <w:szCs w:val="28"/>
        </w:rPr>
      </w:pPr>
      <w:r w:rsidRPr="001A032A">
        <w:rPr>
          <w:szCs w:val="28"/>
        </w:rPr>
        <w:t>1.</w:t>
      </w:r>
      <w:r>
        <w:rPr>
          <w:szCs w:val="28"/>
        </w:rPr>
        <w:t>1</w:t>
      </w:r>
      <w:r w:rsidRPr="001A032A">
        <w:rPr>
          <w:szCs w:val="28"/>
        </w:rPr>
        <w:t>.2.</w:t>
      </w:r>
      <w:r>
        <w:rPr>
          <w:szCs w:val="28"/>
        </w:rPr>
        <w:t>7</w:t>
      </w:r>
      <w:r w:rsidRPr="001A032A">
        <w:rPr>
          <w:szCs w:val="28"/>
        </w:rPr>
        <w:t xml:space="preserve">. В целях приведения в соответствие объема средств, рассчитанного по дифференцированным подушевым нормативам </w:t>
      </w:r>
      <w:r w:rsidRPr="00C70D1D">
        <w:rPr>
          <w:szCs w:val="28"/>
        </w:rPr>
        <w:t xml:space="preserve">финансирования </w:t>
      </w:r>
      <w:proofErr w:type="gramStart"/>
      <w:r w:rsidRPr="00C70D1D">
        <w:rPr>
          <w:szCs w:val="28"/>
        </w:rPr>
        <w:t>медицинской помощи, оказываемой в амбулаторных условиях к общему</w:t>
      </w:r>
      <w:r w:rsidRPr="001A032A">
        <w:rPr>
          <w:szCs w:val="28"/>
        </w:rPr>
        <w:t xml:space="preserve"> объему средств на финансирование медицинских организаций рассчитывается</w:t>
      </w:r>
      <w:proofErr w:type="gramEnd"/>
      <w:r w:rsidRPr="001A032A">
        <w:rPr>
          <w:szCs w:val="28"/>
        </w:rPr>
        <w:t xml:space="preserve"> поправочный коэффициент (ПК) по формуле:</w:t>
      </w:r>
    </w:p>
    <w:p w:rsidR="00714FA7" w:rsidRPr="001A032A" w:rsidRDefault="00714FA7" w:rsidP="00714FA7">
      <w:pPr>
        <w:spacing w:line="18" w:lineRule="atLeast"/>
        <w:ind w:firstLine="708"/>
        <w:jc w:val="both"/>
        <w:rPr>
          <w:szCs w:val="28"/>
        </w:rPr>
      </w:pPr>
    </w:p>
    <w:p w:rsidR="00714FA7" w:rsidRDefault="00C70D1D" w:rsidP="00714FA7">
      <w:pPr>
        <w:spacing w:line="18" w:lineRule="atLeast"/>
        <w:ind w:firstLine="709"/>
        <w:rPr>
          <w:szCs w:val="28"/>
        </w:rPr>
      </w:pPr>
      <m:oMath>
        <m:r>
          <m:rPr>
            <m:sty m:val="p"/>
          </m:rPr>
          <w:rPr>
            <w:rFonts w:ascii="Cambria Math"/>
            <w:spacing w:val="-52"/>
            <w:szCs w:val="28"/>
          </w:rPr>
          <w:lastRenderedPageBreak/>
          <m:t>ПК</m:t>
        </m:r>
        <m:r>
          <m:rPr>
            <m:sty m:val="p"/>
          </m:rPr>
          <w:rPr>
            <w:rFonts w:ascii="Cambria Math"/>
            <w:spacing w:val="-52"/>
            <w:szCs w:val="28"/>
          </w:rPr>
          <m:t>=</m:t>
        </m:r>
        <m:f>
          <m:fPr>
            <m:ctrlPr>
              <w:rPr>
                <w:rFonts w:ascii="Cambria Math" w:hAnsi="Cambria Math"/>
                <w:spacing w:val="-52"/>
                <w:szCs w:val="28"/>
              </w:rPr>
            </m:ctrlPr>
          </m:fPr>
          <m:num>
            <m:sSubSup>
              <m:sSubSupPr>
                <m:ctrlPr>
                  <w:rPr>
                    <w:rFonts w:ascii="Cambria Math" w:hAnsi="Cambria Math"/>
                  </w:rPr>
                </m:ctrlPr>
              </m:sSubSupPr>
              <m:e>
                <m:r>
                  <m:rPr>
                    <m:sty m:val="p"/>
                  </m:rPr>
                  <w:rPr>
                    <w:rFonts w:ascii="Cambria Math"/>
                  </w:rPr>
                  <m:t>ФО</m:t>
                </m:r>
              </m:e>
              <m:sub>
                <m:r>
                  <m:rPr>
                    <m:sty m:val="p"/>
                  </m:rPr>
                  <w:rPr>
                    <w:rFonts w:ascii="Cambria Math"/>
                  </w:rPr>
                  <m:t>СР</m:t>
                </m:r>
              </m:sub>
              <m:sup>
                <m:r>
                  <m:rPr>
                    <m:sty m:val="p"/>
                  </m:rPr>
                  <w:rPr>
                    <w:rFonts w:ascii="Cambria Math"/>
                  </w:rPr>
                  <m:t>АМБ</m:t>
                </m:r>
              </m:sup>
            </m:sSubSup>
            <m:r>
              <m:rPr>
                <m:sty m:val="p"/>
              </m:rPr>
              <w:rPr>
                <w:rFonts w:ascii="Cambria Math"/>
              </w:rPr>
              <m:t>×</m:t>
            </m:r>
            <m:sSub>
              <m:sSubPr>
                <m:ctrlPr>
                  <w:rPr>
                    <w:rFonts w:ascii="Cambria Math" w:hAnsi="Cambria Math"/>
                  </w:rPr>
                </m:ctrlPr>
              </m:sSubPr>
              <m:e>
                <m:r>
                  <m:rPr>
                    <m:sty m:val="p"/>
                  </m:rPr>
                  <w:rPr>
                    <w:rFonts w:ascii="Cambria Math"/>
                  </w:rPr>
                  <m:t>Пр</m:t>
                </m:r>
              </m:e>
              <m:sub>
                <m:r>
                  <m:rPr>
                    <m:sty m:val="p"/>
                  </m:rPr>
                  <w:rPr>
                    <w:rFonts w:ascii="Cambria Math"/>
                  </w:rPr>
                  <m:t>АМБ</m:t>
                </m:r>
              </m:sub>
            </m:sSub>
            <m:r>
              <m:rPr>
                <m:sty m:val="p"/>
              </m:rPr>
              <w:rPr>
                <w:rFonts w:ascii="Cambria Math"/>
                <w:spacing w:val="-52"/>
                <w:szCs w:val="28"/>
              </w:rPr>
              <m:t>×</m:t>
            </m:r>
            <m:sSub>
              <m:sSubPr>
                <m:ctrlPr>
                  <w:rPr>
                    <w:rFonts w:ascii="Cambria Math" w:hAnsi="Cambria Math"/>
                    <w:spacing w:val="-52"/>
                    <w:szCs w:val="28"/>
                  </w:rPr>
                </m:ctrlPr>
              </m:sSubPr>
              <m:e>
                <m:r>
                  <m:rPr>
                    <m:sty m:val="p"/>
                  </m:rPr>
                  <w:rPr>
                    <w:rFonts w:ascii="Cambria Math"/>
                    <w:spacing w:val="-52"/>
                    <w:szCs w:val="28"/>
                  </w:rPr>
                  <m:t>Ч</m:t>
                </m:r>
              </m:e>
              <m:sub>
                <m:r>
                  <m:rPr>
                    <m:sty m:val="p"/>
                  </m:rPr>
                  <w:rPr>
                    <w:rFonts w:ascii="Cambria Math"/>
                    <w:spacing w:val="-52"/>
                    <w:szCs w:val="28"/>
                  </w:rPr>
                  <m:t>З</m:t>
                </m:r>
              </m:sub>
            </m:sSub>
          </m:num>
          <m:den>
            <m:nary>
              <m:naryPr>
                <m:chr m:val="∑"/>
                <m:limLoc m:val="subSup"/>
                <m:supHide m:val="on"/>
                <m:ctrlPr>
                  <w:rPr>
                    <w:rFonts w:ascii="Cambria Math" w:hAnsi="Cambria Math"/>
                    <w:spacing w:val="-52"/>
                    <w:szCs w:val="28"/>
                  </w:rPr>
                </m:ctrlPr>
              </m:naryPr>
              <m:sub>
                <m:r>
                  <m:rPr>
                    <m:sty m:val="p"/>
                  </m:rPr>
                  <w:rPr>
                    <w:rFonts w:ascii="Cambria Math" w:hAnsi="Cambria Math"/>
                    <w:spacing w:val="-52"/>
                    <w:szCs w:val="28"/>
                    <w:lang w:val="en-US"/>
                  </w:rPr>
                  <m:t>i</m:t>
                </m:r>
              </m:sub>
              <m:sup/>
              <m:e>
                <m:r>
                  <m:rPr>
                    <m:sty m:val="p"/>
                  </m:rPr>
                  <w:rPr>
                    <w:rFonts w:ascii="Cambria Math"/>
                    <w:spacing w:val="-52"/>
                    <w:szCs w:val="28"/>
                  </w:rPr>
                  <m:t>(</m:t>
                </m:r>
                <m:sSup>
                  <m:sSupPr>
                    <m:ctrlPr>
                      <w:rPr>
                        <w:rFonts w:ascii="Cambria Math" w:hAnsi="Cambria Math"/>
                        <w:spacing w:val="-52"/>
                        <w:szCs w:val="28"/>
                      </w:rPr>
                    </m:ctrlPr>
                  </m:sSupPr>
                  <m:e>
                    <m:r>
                      <m:rPr>
                        <m:sty m:val="p"/>
                      </m:rPr>
                      <w:rPr>
                        <w:rFonts w:ascii="Cambria Math"/>
                        <w:spacing w:val="-52"/>
                        <w:szCs w:val="28"/>
                      </w:rPr>
                      <m:t>ДПн</m:t>
                    </m:r>
                  </m:e>
                  <m:sup>
                    <m:r>
                      <m:rPr>
                        <m:sty m:val="p"/>
                      </m:rPr>
                      <w:rPr>
                        <w:rFonts w:ascii="Cambria Math" w:hAnsi="Cambria Math"/>
                        <w:spacing w:val="-52"/>
                        <w:szCs w:val="28"/>
                        <w:lang w:val="en-US"/>
                      </w:rPr>
                      <m:t>i</m:t>
                    </m:r>
                  </m:sup>
                </m:sSup>
                <m:r>
                  <m:rPr>
                    <m:sty m:val="p"/>
                  </m:rPr>
                  <w:rPr>
                    <w:rFonts w:ascii="Cambria Math"/>
                    <w:spacing w:val="-52"/>
                    <w:szCs w:val="28"/>
                  </w:rPr>
                  <m:t>×</m:t>
                </m:r>
                <m:sSubSup>
                  <m:sSubSupPr>
                    <m:ctrlPr>
                      <w:rPr>
                        <w:rFonts w:ascii="Cambria Math" w:hAnsi="Cambria Math"/>
                        <w:spacing w:val="-52"/>
                        <w:szCs w:val="28"/>
                      </w:rPr>
                    </m:ctrlPr>
                  </m:sSubSupPr>
                  <m:e>
                    <m:r>
                      <m:rPr>
                        <m:sty m:val="p"/>
                      </m:rPr>
                      <w:rPr>
                        <w:rFonts w:ascii="Cambria Math"/>
                        <w:spacing w:val="-52"/>
                        <w:szCs w:val="28"/>
                      </w:rPr>
                      <m:t>Ч</m:t>
                    </m:r>
                  </m:e>
                  <m:sub>
                    <m:r>
                      <m:rPr>
                        <m:sty m:val="p"/>
                      </m:rPr>
                      <w:rPr>
                        <w:rFonts w:ascii="Cambria Math"/>
                        <w:spacing w:val="-52"/>
                        <w:szCs w:val="28"/>
                      </w:rPr>
                      <m:t>З</m:t>
                    </m:r>
                  </m:sub>
                  <m:sup>
                    <m:r>
                      <m:rPr>
                        <m:sty m:val="p"/>
                      </m:rPr>
                      <w:rPr>
                        <w:rFonts w:ascii="Cambria Math" w:hAnsi="Cambria Math"/>
                        <w:spacing w:val="-52"/>
                        <w:szCs w:val="28"/>
                        <w:lang w:val="en-US"/>
                      </w:rPr>
                      <m:t>i</m:t>
                    </m:r>
                  </m:sup>
                </m:sSubSup>
                <m:r>
                  <m:rPr>
                    <m:sty m:val="p"/>
                  </m:rPr>
                  <w:rPr>
                    <w:rFonts w:ascii="Cambria Math"/>
                    <w:spacing w:val="-52"/>
                    <w:szCs w:val="28"/>
                  </w:rPr>
                  <m:t>)</m:t>
                </m:r>
              </m:e>
            </m:nary>
          </m:den>
        </m:f>
      </m:oMath>
      <w:r w:rsidR="00714FA7" w:rsidRPr="00C70D1D">
        <w:rPr>
          <w:spacing w:val="-52"/>
          <w:szCs w:val="28"/>
        </w:rPr>
        <w:t xml:space="preserve">, </w:t>
      </w:r>
      <w:r w:rsidRPr="00C70D1D">
        <w:rPr>
          <w:spacing w:val="-52"/>
          <w:szCs w:val="28"/>
        </w:rPr>
        <w:t xml:space="preserve">   </w:t>
      </w:r>
      <w:r w:rsidR="00714FA7" w:rsidRPr="00C70D1D">
        <w:rPr>
          <w:szCs w:val="28"/>
        </w:rPr>
        <w:t>где</w:t>
      </w:r>
    </w:p>
    <w:p w:rsidR="00714FA7" w:rsidRPr="001A032A" w:rsidRDefault="00714FA7" w:rsidP="00714FA7">
      <w:pPr>
        <w:spacing w:line="18" w:lineRule="atLeast"/>
        <w:ind w:firstLine="709"/>
        <w:rPr>
          <w:szCs w:val="28"/>
        </w:rPr>
      </w:pPr>
    </w:p>
    <w:p w:rsidR="00714FA7" w:rsidRDefault="00A53653" w:rsidP="00347B6D">
      <w:pPr>
        <w:spacing w:line="18" w:lineRule="atLeast"/>
        <w:ind w:firstLine="709"/>
        <w:jc w:val="both"/>
        <w:rPr>
          <w:szCs w:val="28"/>
        </w:rPr>
      </w:pPr>
      <m:oMath>
        <m:sSubSup>
          <m:sSubSupPr>
            <m:ctrlPr>
              <w:rPr>
                <w:rFonts w:ascii="Cambria Math" w:hAnsi="Cambria Math"/>
                <w:szCs w:val="28"/>
              </w:rPr>
            </m:ctrlPr>
          </m:sSubSupPr>
          <m:e>
            <m:r>
              <w:rPr>
                <w:rFonts w:ascii="Cambria Math" w:hAnsi="Cambria Math"/>
                <w:szCs w:val="28"/>
              </w:rPr>
              <m:t>Ч</m:t>
            </m:r>
          </m:e>
          <m:sub>
            <m:r>
              <m:rPr>
                <m:sty m:val="p"/>
              </m:rPr>
              <w:rPr>
                <w:rFonts w:ascii="Cambria Math" w:hAnsi="Cambria Math"/>
                <w:szCs w:val="28"/>
              </w:rPr>
              <m:t>З</m:t>
            </m:r>
          </m:sub>
          <m:sup>
            <m:r>
              <w:rPr>
                <w:rFonts w:ascii="Cambria Math" w:hAnsi="Cambria Math"/>
                <w:szCs w:val="28"/>
                <w:lang w:val="en-US"/>
              </w:rPr>
              <m:t>i</m:t>
            </m:r>
          </m:sup>
        </m:sSubSup>
      </m:oMath>
      <w:r w:rsidR="00714FA7">
        <w:rPr>
          <w:szCs w:val="28"/>
        </w:rPr>
        <w:t xml:space="preserve"> - </w:t>
      </w:r>
      <w:r w:rsidR="00714FA7" w:rsidRPr="002569AF">
        <w:rPr>
          <w:rFonts w:eastAsiaTheme="minorEastAsia"/>
          <w:szCs w:val="28"/>
        </w:rPr>
        <w:t xml:space="preserve">численность застрахованных лиц, прикрепленных к </w:t>
      </w:r>
      <w:proofErr w:type="spellStart"/>
      <w:r w:rsidR="00714FA7" w:rsidRPr="002569AF">
        <w:rPr>
          <w:i/>
          <w:szCs w:val="28"/>
          <w:lang w:val="en-US"/>
        </w:rPr>
        <w:t>i</w:t>
      </w:r>
      <w:proofErr w:type="spellEnd"/>
      <w:r w:rsidR="00714FA7" w:rsidRPr="002569AF">
        <w:rPr>
          <w:i/>
          <w:szCs w:val="28"/>
        </w:rPr>
        <w:t>-</w:t>
      </w:r>
      <w:r w:rsidR="00714FA7" w:rsidRPr="002569AF">
        <w:rPr>
          <w:szCs w:val="28"/>
        </w:rPr>
        <w:t>той</w:t>
      </w:r>
      <w:r w:rsidR="00714FA7" w:rsidRPr="002569AF">
        <w:rPr>
          <w:rFonts w:eastAsiaTheme="minorEastAsia"/>
          <w:szCs w:val="28"/>
        </w:rPr>
        <w:t xml:space="preserve"> медицинской организации, человек.</w:t>
      </w:r>
    </w:p>
    <w:p w:rsidR="00714FA7" w:rsidRPr="001A032A" w:rsidRDefault="00714FA7" w:rsidP="00347B6D">
      <w:pPr>
        <w:spacing w:line="18" w:lineRule="atLeast"/>
        <w:ind w:firstLine="709"/>
        <w:rPr>
          <w:szCs w:val="28"/>
        </w:rPr>
      </w:pPr>
    </w:p>
    <w:p w:rsidR="00714FA7" w:rsidRPr="00352355" w:rsidRDefault="00714FA7" w:rsidP="00347B6D">
      <w:pPr>
        <w:spacing w:line="18" w:lineRule="atLeast"/>
        <w:ind w:firstLine="709"/>
        <w:jc w:val="both"/>
        <w:rPr>
          <w:szCs w:val="28"/>
        </w:rPr>
      </w:pPr>
      <w:r w:rsidRPr="00C70D1D">
        <w:rPr>
          <w:szCs w:val="28"/>
        </w:rPr>
        <w:t xml:space="preserve">1.1.2.8. Фактический дифференцированный </w:t>
      </w:r>
      <w:proofErr w:type="spellStart"/>
      <w:r w:rsidRPr="00C70D1D">
        <w:rPr>
          <w:szCs w:val="28"/>
        </w:rPr>
        <w:t>подушевой</w:t>
      </w:r>
      <w:proofErr w:type="spellEnd"/>
      <w:r w:rsidRPr="00C70D1D">
        <w:rPr>
          <w:szCs w:val="28"/>
        </w:rPr>
        <w:t xml:space="preserve"> норматив финансирования медицинской помощи, оказываемой в амбулаторных условиях для </w:t>
      </w:r>
      <w:proofErr w:type="spellStart"/>
      <w:r w:rsidRPr="00C70D1D">
        <w:rPr>
          <w:szCs w:val="28"/>
          <w:lang w:val="en-US"/>
        </w:rPr>
        <w:t>i</w:t>
      </w:r>
      <w:proofErr w:type="spellEnd"/>
      <w:r w:rsidRPr="00C70D1D">
        <w:rPr>
          <w:szCs w:val="28"/>
        </w:rPr>
        <w:t>-той</w:t>
      </w:r>
      <w:r w:rsidRPr="00C70D1D">
        <w:rPr>
          <w:rFonts w:eastAsiaTheme="minorEastAsia"/>
          <w:szCs w:val="28"/>
        </w:rPr>
        <w:t xml:space="preserve"> </w:t>
      </w:r>
      <w:proofErr w:type="gramStart"/>
      <w:r w:rsidRPr="00C70D1D">
        <w:rPr>
          <w:rFonts w:eastAsiaTheme="minorEastAsia"/>
          <w:szCs w:val="28"/>
        </w:rPr>
        <w:t>медицинской организации, имеющей прикрепленное население</w:t>
      </w:r>
      <w:r w:rsidRPr="00C70D1D">
        <w:rPr>
          <w:szCs w:val="28"/>
        </w:rPr>
        <w:t xml:space="preserve"> рассчитывается</w:t>
      </w:r>
      <w:proofErr w:type="gramEnd"/>
      <w:r w:rsidRPr="00C70D1D">
        <w:rPr>
          <w:szCs w:val="28"/>
        </w:rPr>
        <w:t xml:space="preserve"> по формуле:</w:t>
      </w:r>
    </w:p>
    <w:p w:rsidR="00714FA7" w:rsidRPr="002569AF" w:rsidRDefault="00714FA7" w:rsidP="00347B6D">
      <w:pPr>
        <w:spacing w:line="18" w:lineRule="atLeast"/>
        <w:ind w:firstLine="709"/>
        <w:jc w:val="both"/>
        <w:rPr>
          <w:szCs w:val="28"/>
        </w:rPr>
      </w:pPr>
    </w:p>
    <w:p w:rsidR="00714FA7" w:rsidRPr="00347B6D" w:rsidRDefault="00A53653" w:rsidP="00347B6D">
      <w:pPr>
        <w:spacing w:line="18" w:lineRule="atLeast"/>
        <w:ind w:firstLine="709"/>
        <w:rPr>
          <w:color w:val="000000" w:themeColor="text1"/>
          <w:szCs w:val="28"/>
        </w:rPr>
      </w:pPr>
      <m:oMath>
        <m:sSubSup>
          <m:sSubSupPr>
            <m:ctrlPr>
              <w:rPr>
                <w:rFonts w:ascii="Cambria Math" w:hAnsi="Cambria Math"/>
                <w:color w:val="000000" w:themeColor="text1"/>
                <w:szCs w:val="28"/>
              </w:rPr>
            </m:ctrlPr>
          </m:sSubSupPr>
          <m:e>
            <m:r>
              <m:rPr>
                <m:sty m:val="p"/>
              </m:rPr>
              <w:rPr>
                <w:rFonts w:ascii="Cambria Math"/>
                <w:color w:val="000000" w:themeColor="text1"/>
                <w:szCs w:val="28"/>
              </w:rPr>
              <m:t>ФДП</m:t>
            </m:r>
          </m:e>
          <m:sub>
            <m:r>
              <m:rPr>
                <m:sty m:val="p"/>
              </m:rPr>
              <w:rPr>
                <w:rFonts w:ascii="Cambria Math"/>
                <w:color w:val="000000" w:themeColor="text1"/>
                <w:szCs w:val="28"/>
              </w:rPr>
              <m:t>Н</m:t>
            </m:r>
          </m:sub>
          <m:sup>
            <m:r>
              <m:rPr>
                <m:sty m:val="p"/>
              </m:rPr>
              <w:rPr>
                <w:rFonts w:ascii="Cambria Math" w:hAnsi="Cambria Math"/>
                <w:color w:val="000000" w:themeColor="text1"/>
                <w:szCs w:val="28"/>
                <w:lang w:val="en-US"/>
              </w:rPr>
              <m:t>i</m:t>
            </m:r>
          </m:sup>
        </m:sSubSup>
        <m:r>
          <m:rPr>
            <m:sty m:val="p"/>
          </m:rPr>
          <w:rPr>
            <w:rFonts w:ascii="Cambria Math"/>
            <w:color w:val="000000" w:themeColor="text1"/>
            <w:szCs w:val="28"/>
          </w:rPr>
          <m:t>=</m:t>
        </m:r>
        <m:sSubSup>
          <m:sSubSupPr>
            <m:ctrlPr>
              <w:rPr>
                <w:rFonts w:ascii="Cambria Math" w:hAnsi="Cambria Math"/>
                <w:color w:val="000000" w:themeColor="text1"/>
                <w:szCs w:val="28"/>
              </w:rPr>
            </m:ctrlPr>
          </m:sSubSupPr>
          <m:e>
            <m:r>
              <m:rPr>
                <m:sty m:val="p"/>
              </m:rPr>
              <w:rPr>
                <w:rFonts w:ascii="Cambria Math" w:hAnsi="Cambria Math"/>
                <w:color w:val="000000" w:themeColor="text1"/>
                <w:szCs w:val="28"/>
              </w:rPr>
              <m:t>(ДП</m:t>
            </m:r>
          </m:e>
          <m:sub>
            <m:r>
              <m:rPr>
                <m:sty m:val="p"/>
              </m:rPr>
              <w:rPr>
                <w:rFonts w:ascii="Cambria Math" w:hAnsi="Cambria Math"/>
                <w:color w:val="000000" w:themeColor="text1"/>
                <w:szCs w:val="28"/>
              </w:rPr>
              <m:t>Н</m:t>
            </m:r>
          </m:sub>
          <m:sup>
            <m:r>
              <m:rPr>
                <m:sty m:val="p"/>
              </m:rPr>
              <w:rPr>
                <w:rFonts w:ascii="Cambria Math" w:hAnsi="Cambria Math"/>
                <w:color w:val="000000" w:themeColor="text1"/>
                <w:szCs w:val="28"/>
                <w:lang w:val="en-US"/>
              </w:rPr>
              <m:t>i</m:t>
            </m:r>
          </m:sup>
        </m:sSubSup>
        <m:r>
          <m:rPr>
            <m:sty m:val="p"/>
          </m:rPr>
          <w:rPr>
            <w:rFonts w:ascii="Cambria Math"/>
            <w:color w:val="000000" w:themeColor="text1"/>
            <w:spacing w:val="-52"/>
            <w:szCs w:val="22"/>
          </w:rPr>
          <m:t>×ПК</m:t>
        </m:r>
        <m:r>
          <m:rPr>
            <m:sty m:val="p"/>
          </m:rPr>
          <w:rPr>
            <w:rFonts w:ascii="Cambria Math"/>
            <w:color w:val="000000" w:themeColor="text1"/>
            <w:spacing w:val="-52"/>
            <w:szCs w:val="22"/>
          </w:rPr>
          <m:t>)</m:t>
        </m:r>
        <m:r>
          <m:rPr>
            <m:sty m:val="p"/>
          </m:rPr>
          <w:rPr>
            <w:rFonts w:ascii="Cambria Math" w:hAnsi="Cambria Math"/>
            <w:color w:val="000000" w:themeColor="text1"/>
            <w:spacing w:val="-52"/>
            <w:szCs w:val="22"/>
          </w:rPr>
          <m:t>×</m:t>
        </m:r>
        <m:r>
          <m:rPr>
            <m:sty m:val="p"/>
          </m:rPr>
          <w:rPr>
            <w:rFonts w:ascii="Cambria Math"/>
            <w:color w:val="000000" w:themeColor="text1"/>
            <w:spacing w:val="-52"/>
            <w:szCs w:val="22"/>
          </w:rPr>
          <m:t xml:space="preserve"> </m:t>
        </m:r>
        <m:sSubSup>
          <m:sSubSupPr>
            <m:ctrlPr>
              <w:rPr>
                <w:rFonts w:ascii="Cambria Math" w:hAnsi="Cambria Math"/>
                <w:color w:val="000000" w:themeColor="text1"/>
                <w:szCs w:val="28"/>
              </w:rPr>
            </m:ctrlPr>
          </m:sSubSupPr>
          <m:e>
            <m:r>
              <m:rPr>
                <m:sty m:val="p"/>
              </m:rPr>
              <w:rPr>
                <w:rFonts w:ascii="Cambria Math" w:hAnsi="Cambria Math"/>
                <w:color w:val="000000" w:themeColor="text1"/>
                <w:szCs w:val="28"/>
              </w:rPr>
              <m:t>КУ</m:t>
            </m:r>
          </m:e>
          <m:sub>
            <m:r>
              <m:rPr>
                <m:sty m:val="p"/>
              </m:rPr>
              <w:rPr>
                <w:rFonts w:ascii="Cambria Math" w:hAnsi="Cambria Math"/>
                <w:color w:val="000000" w:themeColor="text1"/>
                <w:szCs w:val="28"/>
              </w:rPr>
              <m:t>МО</m:t>
            </m:r>
          </m:sub>
          <m:sup>
            <m:r>
              <m:rPr>
                <m:sty m:val="p"/>
              </m:rPr>
              <w:rPr>
                <w:rFonts w:ascii="Cambria Math" w:hAnsi="Cambria Math"/>
                <w:color w:val="000000" w:themeColor="text1"/>
                <w:szCs w:val="28"/>
              </w:rPr>
              <m:t>i</m:t>
            </m:r>
          </m:sup>
        </m:sSubSup>
      </m:oMath>
      <w:r w:rsidR="00714FA7" w:rsidRPr="00371DAD">
        <w:rPr>
          <w:color w:val="000000" w:themeColor="text1"/>
          <w:szCs w:val="28"/>
        </w:rPr>
        <w:t>, где</w:t>
      </w:r>
    </w:p>
    <w:p w:rsidR="00714FA7" w:rsidRDefault="00714FA7" w:rsidP="00347B6D">
      <w:pPr>
        <w:spacing w:line="18" w:lineRule="atLeast"/>
        <w:ind w:firstLine="709"/>
        <w:rPr>
          <w:szCs w:val="28"/>
        </w:rPr>
      </w:pPr>
    </w:p>
    <w:p w:rsidR="00714FA7" w:rsidRDefault="00A53653" w:rsidP="00347B6D">
      <w:pPr>
        <w:spacing w:line="18" w:lineRule="atLeast"/>
        <w:ind w:firstLine="709"/>
        <w:jc w:val="both"/>
        <w:rPr>
          <w:rFonts w:eastAsiaTheme="minorEastAsia"/>
          <w:szCs w:val="28"/>
        </w:rPr>
      </w:pPr>
      <m:oMath>
        <m:sSubSup>
          <m:sSubSupPr>
            <m:ctrlPr>
              <w:rPr>
                <w:rFonts w:ascii="Cambria Math" w:hAnsi="Cambria Math"/>
                <w:i/>
                <w:szCs w:val="28"/>
              </w:rPr>
            </m:ctrlPr>
          </m:sSubSupPr>
          <m:e>
            <m:r>
              <w:rPr>
                <w:rFonts w:ascii="Cambria Math" w:hAnsi="Cambria Math"/>
                <w:szCs w:val="28"/>
              </w:rPr>
              <m:t>ФДП</m:t>
            </m:r>
          </m:e>
          <m:sub>
            <m:r>
              <w:rPr>
                <w:rFonts w:ascii="Cambria Math" w:hAnsi="Cambria Math"/>
                <w:szCs w:val="28"/>
              </w:rPr>
              <m:t>Н</m:t>
            </m:r>
          </m:sub>
          <m:sup>
            <m:r>
              <w:rPr>
                <w:rFonts w:ascii="Cambria Math" w:hAnsi="Cambria Math"/>
                <w:szCs w:val="28"/>
                <w:lang w:val="en-US"/>
              </w:rPr>
              <m:t>i</m:t>
            </m:r>
          </m:sup>
        </m:sSubSup>
      </m:oMath>
      <w:r w:rsidR="00714FA7">
        <w:rPr>
          <w:szCs w:val="28"/>
        </w:rPr>
        <w:t xml:space="preserve"> - </w:t>
      </w:r>
      <w:r w:rsidR="00714FA7" w:rsidRPr="002569AF">
        <w:rPr>
          <w:szCs w:val="28"/>
        </w:rPr>
        <w:t xml:space="preserve">фактический дифференцированный </w:t>
      </w:r>
      <w:proofErr w:type="spellStart"/>
      <w:r w:rsidR="00714FA7" w:rsidRPr="002569AF">
        <w:rPr>
          <w:szCs w:val="28"/>
        </w:rPr>
        <w:t>подушевой</w:t>
      </w:r>
      <w:proofErr w:type="spellEnd"/>
      <w:r w:rsidR="00714FA7" w:rsidRPr="002569AF">
        <w:rPr>
          <w:szCs w:val="28"/>
        </w:rPr>
        <w:t xml:space="preserve"> норматив финансирования медицинской </w:t>
      </w:r>
      <w:r w:rsidR="00714FA7" w:rsidRPr="00C70D1D">
        <w:rPr>
          <w:szCs w:val="28"/>
        </w:rPr>
        <w:t>помощи, оказываемой в амбулаторных условиях для</w:t>
      </w:r>
      <w:r w:rsidR="00714FA7" w:rsidRPr="002569AF">
        <w:rPr>
          <w:szCs w:val="28"/>
        </w:rPr>
        <w:t xml:space="preserve"> </w:t>
      </w:r>
      <w:proofErr w:type="spellStart"/>
      <w:r w:rsidR="00714FA7" w:rsidRPr="00C70D1D">
        <w:rPr>
          <w:szCs w:val="28"/>
          <w:lang w:val="en-US"/>
        </w:rPr>
        <w:t>i</w:t>
      </w:r>
      <w:proofErr w:type="spellEnd"/>
      <w:r w:rsidR="00714FA7" w:rsidRPr="002569AF">
        <w:rPr>
          <w:i/>
          <w:szCs w:val="28"/>
        </w:rPr>
        <w:t>-</w:t>
      </w:r>
      <w:r w:rsidR="00714FA7" w:rsidRPr="002569AF">
        <w:rPr>
          <w:szCs w:val="28"/>
        </w:rPr>
        <w:t>той</w:t>
      </w:r>
      <w:r w:rsidR="00714FA7" w:rsidRPr="002569AF">
        <w:rPr>
          <w:i/>
          <w:szCs w:val="28"/>
        </w:rPr>
        <w:t xml:space="preserve"> </w:t>
      </w:r>
      <w:r w:rsidR="00714FA7" w:rsidRPr="002569AF">
        <w:rPr>
          <w:rFonts w:eastAsiaTheme="minorEastAsia"/>
          <w:szCs w:val="28"/>
        </w:rPr>
        <w:t>медицинской организации</w:t>
      </w:r>
      <w:r w:rsidR="00714FA7" w:rsidRPr="002569AF">
        <w:rPr>
          <w:szCs w:val="28"/>
        </w:rPr>
        <w:t>, рубле</w:t>
      </w:r>
      <w:r w:rsidR="00714FA7" w:rsidRPr="00371DAD">
        <w:rPr>
          <w:szCs w:val="28"/>
        </w:rPr>
        <w:t>й</w:t>
      </w:r>
      <w:r w:rsidR="00347B6D" w:rsidRPr="00371DAD">
        <w:rPr>
          <w:rFonts w:eastAsiaTheme="minorEastAsia"/>
          <w:szCs w:val="28"/>
        </w:rPr>
        <w:t>;</w:t>
      </w:r>
    </w:p>
    <w:p w:rsidR="00347B6D" w:rsidRPr="00347B6D" w:rsidRDefault="00A53653" w:rsidP="00347B6D">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oMath>
      <w:r w:rsidR="00347B6D" w:rsidRPr="00371DAD">
        <w:rPr>
          <w:rFonts w:ascii="Times New Roman" w:hAnsi="Times New Roman" w:cs="Times New Roman"/>
          <w:sz w:val="28"/>
          <w:szCs w:val="28"/>
        </w:rPr>
        <w:t xml:space="preserve"> </w:t>
      </w:r>
      <w:proofErr w:type="gramStart"/>
      <w:r w:rsidR="00347B6D" w:rsidRPr="00371DAD">
        <w:rPr>
          <w:rFonts w:ascii="Times New Roman" w:hAnsi="Times New Roman" w:cs="Times New Roman"/>
          <w:sz w:val="28"/>
          <w:szCs w:val="28"/>
        </w:rPr>
        <w:t xml:space="preserve">- коэффициент уровня оказания медицинской помощи, </w:t>
      </w:r>
      <w:r w:rsidR="00347B6D" w:rsidRPr="00371DAD">
        <w:rPr>
          <w:rFonts w:ascii="Times New Roman" w:hAnsi="Times New Roman" w:cs="Times New Roman"/>
          <w:sz w:val="28"/>
        </w:rPr>
        <w:t xml:space="preserve">учитывающий объем средств на оплату профилактических медицинских осмотров, в том числе в рамках диспансеризации, для </w:t>
      </w:r>
      <w:proofErr w:type="spellStart"/>
      <w:r w:rsidR="00347B6D" w:rsidRPr="00371DAD">
        <w:rPr>
          <w:rFonts w:ascii="Times New Roman" w:hAnsi="Times New Roman" w:cs="Times New Roman"/>
          <w:sz w:val="28"/>
          <w:lang w:val="en-US"/>
        </w:rPr>
        <w:t>i</w:t>
      </w:r>
      <w:proofErr w:type="spellEnd"/>
      <w:r w:rsidR="00347B6D" w:rsidRPr="00371DAD">
        <w:rPr>
          <w:rFonts w:ascii="Times New Roman" w:hAnsi="Times New Roman" w:cs="Times New Roman"/>
          <w:sz w:val="28"/>
        </w:rPr>
        <w:t>-той медицинской организации</w:t>
      </w:r>
      <w:r w:rsidR="00347B6D" w:rsidRPr="00371DAD">
        <w:rPr>
          <w:rFonts w:ascii="Times New Roman" w:hAnsi="Times New Roman" w:cs="Times New Roman"/>
          <w:sz w:val="28"/>
          <w:szCs w:val="28"/>
        </w:rPr>
        <w:t>, рассчитанный по установленным тарифам на оплату медицинской помощи</w:t>
      </w:r>
      <w:r w:rsidR="00371DAD" w:rsidRPr="00371DAD">
        <w:rPr>
          <w:rFonts w:ascii="Times New Roman" w:hAnsi="Times New Roman" w:cs="Times New Roman"/>
          <w:sz w:val="28"/>
          <w:szCs w:val="28"/>
        </w:rPr>
        <w:t>,</w:t>
      </w:r>
      <w:r w:rsidR="00347B6D" w:rsidRPr="00371DAD">
        <w:rPr>
          <w:rFonts w:ascii="Times New Roman" w:hAnsi="Times New Roman" w:cs="Times New Roman"/>
          <w:sz w:val="28"/>
          <w:szCs w:val="28"/>
        </w:rPr>
        <w:t xml:space="preserve"> в пределах объемов предоставления медицинской помощи, установленных решением Комиссии, за исключением суммы на осуществление стимулирующих выплат медицинской организации</w:t>
      </w:r>
      <w:r w:rsidR="00131B68" w:rsidRPr="00371DAD">
        <w:rPr>
          <w:rFonts w:ascii="Times New Roman" w:hAnsi="Times New Roman" w:cs="Times New Roman"/>
          <w:sz w:val="28"/>
          <w:szCs w:val="28"/>
        </w:rPr>
        <w:t>,</w:t>
      </w:r>
      <w:r w:rsidR="00347B6D" w:rsidRPr="00371DAD">
        <w:rPr>
          <w:rFonts w:ascii="Times New Roman" w:hAnsi="Times New Roman" w:cs="Times New Roman"/>
          <w:sz w:val="28"/>
          <w:szCs w:val="28"/>
        </w:rPr>
        <w:t xml:space="preserve"> имеющей прикрепленное население (далее - стимулирующие выплаты).</w:t>
      </w:r>
      <w:proofErr w:type="gramEnd"/>
    </w:p>
    <w:p w:rsidR="00714FA7" w:rsidRPr="002569AF" w:rsidRDefault="00714FA7" w:rsidP="00347B6D">
      <w:pPr>
        <w:pStyle w:val="ConsPlusNormal"/>
        <w:ind w:firstLine="709"/>
        <w:jc w:val="both"/>
        <w:rPr>
          <w:rFonts w:ascii="Times New Roman" w:hAnsi="Times New Roman" w:cs="Times New Roman"/>
          <w:sz w:val="28"/>
        </w:rPr>
      </w:pPr>
      <w:r w:rsidRPr="002569AF">
        <w:rPr>
          <w:rFonts w:ascii="Times New Roman" w:hAnsi="Times New Roman" w:cs="Times New Roman"/>
          <w:sz w:val="28"/>
        </w:rPr>
        <w:t>1.1.3. Размер средств, направляемых на финансовое обеспечение фельдшерских, фельдшерско-акушерских пунктов в i-той медицинской организации</w:t>
      </w:r>
      <m:oMath>
        <m:r>
          <w:rPr>
            <w:rFonts w:ascii="Cambria Math" w:hAnsi="Cambria Math" w:cs="Times New Roman"/>
            <w:sz w:val="28"/>
          </w:rPr>
          <m:t xml:space="preserve"> </m:t>
        </m:r>
      </m:oMath>
      <w:r w:rsidRPr="002569AF">
        <w:rPr>
          <w:rFonts w:ascii="Times New Roman" w:hAnsi="Times New Roman" w:cs="Times New Roman"/>
          <w:sz w:val="28"/>
        </w:rPr>
        <w:t>рассчитывается по формуле:</w:t>
      </w:r>
    </w:p>
    <w:p w:rsidR="00714FA7" w:rsidRPr="002569AF" w:rsidRDefault="00714FA7" w:rsidP="00714FA7">
      <w:pPr>
        <w:pStyle w:val="ConsPlusNormal"/>
        <w:ind w:firstLine="709"/>
        <w:jc w:val="both"/>
        <w:rPr>
          <w:rFonts w:ascii="Times New Roman" w:hAnsi="Times New Roman" w:cs="Times New Roman"/>
          <w:sz w:val="28"/>
        </w:rPr>
      </w:pPr>
    </w:p>
    <w:p w:rsidR="00714FA7"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ОС</m:t>
            </m:r>
          </m:e>
          <m:sub>
            <m:r>
              <m:rPr>
                <m:sty m:val="p"/>
              </m:rPr>
              <w:rPr>
                <w:rFonts w:ascii="Cambria Math" w:hAnsi="Times New Roman" w:cs="Times New Roman"/>
                <w:spacing w:val="-52"/>
                <w:sz w:val="28"/>
                <w:szCs w:val="28"/>
              </w:rPr>
              <m:t>ФАП</m:t>
            </m:r>
          </m:sub>
          <m:sup>
            <m:r>
              <m:rPr>
                <m:sty m:val="p"/>
              </m:rPr>
              <w:rPr>
                <w:rFonts w:ascii="Cambria Math" w:hAnsi="Times New Roman" w:cs="Times New Roman"/>
                <w:spacing w:val="-52"/>
                <w:sz w:val="28"/>
                <w:szCs w:val="28"/>
                <w:lang w:val="en-US"/>
              </w:rPr>
              <m:t>i</m:t>
            </m:r>
          </m:sup>
        </m:sSubSup>
        <m:r>
          <m:rPr>
            <m:sty m:val="p"/>
          </m:rPr>
          <w:rPr>
            <w:rFonts w:ascii="Cambria Math" w:hAnsi="Times New Roman" w:cs="Times New Roman"/>
            <w:spacing w:val="-52"/>
            <w:sz w:val="28"/>
            <w:szCs w:val="28"/>
          </w:rPr>
          <m:t>=</m:t>
        </m:r>
        <m:nary>
          <m:naryPr>
            <m:chr m:val="∑"/>
            <m:limLoc m:val="undOvr"/>
            <m:supHide m:val="on"/>
            <m:ctrlPr>
              <w:rPr>
                <w:rFonts w:ascii="Cambria Math" w:hAnsi="Times New Roman" w:cs="Times New Roman"/>
                <w:spacing w:val="-52"/>
                <w:sz w:val="28"/>
                <w:szCs w:val="28"/>
              </w:rPr>
            </m:ctrlPr>
          </m:naryPr>
          <m:sub>
            <m:r>
              <m:rPr>
                <m:sty m:val="p"/>
              </m:rPr>
              <w:rPr>
                <w:rFonts w:ascii="Cambria Math" w:hAnsi="Times New Roman" w:cs="Times New Roman"/>
                <w:spacing w:val="-52"/>
                <w:sz w:val="28"/>
                <w:szCs w:val="28"/>
              </w:rPr>
              <m:t>n</m:t>
            </m:r>
          </m:sub>
          <m:sup/>
          <m:e>
            <m:r>
              <m:rPr>
                <m:sty m:val="p"/>
              </m:rPr>
              <w:rPr>
                <w:rFonts w:ascii="Cambria Math" w:hAnsi="Times New Roman" w:cs="Times New Roman"/>
                <w:spacing w:val="-52"/>
                <w:sz w:val="28"/>
                <w:szCs w:val="28"/>
              </w:rPr>
              <m:t>(</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Ч</m:t>
                </m:r>
              </m:e>
              <m:sub>
                <m:r>
                  <m:rPr>
                    <m:sty m:val="p"/>
                  </m:rPr>
                  <w:rPr>
                    <w:rFonts w:ascii="Cambria Math" w:hAnsi="Times New Roman" w:cs="Times New Roman"/>
                    <w:spacing w:val="-52"/>
                    <w:sz w:val="28"/>
                    <w:szCs w:val="28"/>
                  </w:rPr>
                  <m:t>ФАП</m:t>
                </m:r>
              </m:sub>
              <m:sup>
                <m:r>
                  <m:rPr>
                    <m:sty m:val="p"/>
                  </m:rPr>
                  <w:rPr>
                    <w:rFonts w:ascii="Cambria Math" w:hAnsi="Times New Roman" w:cs="Times New Roman"/>
                    <w:spacing w:val="-52"/>
                    <w:sz w:val="28"/>
                    <w:szCs w:val="28"/>
                  </w:rPr>
                  <m:t>n</m:t>
                </m:r>
              </m:sup>
            </m:sSubSup>
            <m:r>
              <m:rPr>
                <m:sty m:val="p"/>
              </m:rPr>
              <w:rPr>
                <w:rFonts w:ascii="Cambria Math" w:hAnsi="Times New Roman" w:cs="Times New Roman"/>
                <w:spacing w:val="-52"/>
                <w:sz w:val="28"/>
                <w:szCs w:val="28"/>
              </w:rPr>
              <m:t>×</m:t>
            </m:r>
          </m:e>
        </m:nary>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×БНФ</m:t>
            </m:r>
          </m:e>
          <m:sub>
            <m:r>
              <m:rPr>
                <m:sty m:val="p"/>
              </m:rPr>
              <w:rPr>
                <w:rFonts w:ascii="Cambria Math" w:hAnsi="Times New Roman" w:cs="Times New Roman"/>
                <w:spacing w:val="-52"/>
                <w:sz w:val="28"/>
                <w:szCs w:val="28"/>
              </w:rPr>
              <m:t>ФАП</m:t>
            </m:r>
          </m:sub>
          <m:sup>
            <m:r>
              <m:rPr>
                <m:sty m:val="p"/>
              </m:rPr>
              <w:rPr>
                <w:rFonts w:ascii="Cambria Math" w:hAnsi="Cambria Math" w:cs="Times New Roman"/>
                <w:spacing w:val="-52"/>
                <w:sz w:val="28"/>
                <w:szCs w:val="28"/>
              </w:rPr>
              <m:t>n</m:t>
            </m:r>
          </m:sup>
        </m:sSubSup>
        <m:r>
          <m:rPr>
            <m:sty m:val="p"/>
          </m:rPr>
          <w:rPr>
            <w:rFonts w:ascii="Cambria Math" w:hAnsi="Times New Roman" w:cs="Times New Roman"/>
            <w:spacing w:val="-52"/>
            <w:sz w:val="28"/>
            <w:szCs w:val="28"/>
          </w:rPr>
          <m:t>×</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КС</m:t>
            </m:r>
          </m:e>
          <m:sub>
            <m:r>
              <m:rPr>
                <m:sty m:val="p"/>
              </m:rPr>
              <w:rPr>
                <w:rFonts w:ascii="Cambria Math" w:hAnsi="Times New Roman" w:cs="Times New Roman"/>
                <w:spacing w:val="-52"/>
                <w:sz w:val="28"/>
                <w:szCs w:val="28"/>
              </w:rPr>
              <m:t>БНФ</m:t>
            </m:r>
          </m:sub>
          <m:sup>
            <m:r>
              <m:rPr>
                <m:sty m:val="p"/>
              </m:rPr>
              <w:rPr>
                <w:rFonts w:ascii="Cambria Math" w:hAnsi="Cambria Math" w:cs="Times New Roman"/>
                <w:spacing w:val="-52"/>
                <w:sz w:val="28"/>
                <w:szCs w:val="28"/>
              </w:rPr>
              <m:t>n</m:t>
            </m:r>
          </m:sup>
        </m:sSubSup>
        <m:r>
          <m:rPr>
            <m:sty m:val="p"/>
          </m:rPr>
          <w:rPr>
            <w:rFonts w:ascii="Cambria Math" w:hAnsi="Times New Roman" w:cs="Times New Roman"/>
            <w:spacing w:val="-52"/>
            <w:sz w:val="28"/>
            <w:szCs w:val="28"/>
          </w:rPr>
          <m:t>)</m:t>
        </m:r>
      </m:oMath>
      <w:r w:rsidR="00714FA7" w:rsidRPr="00352355">
        <w:rPr>
          <w:rFonts w:ascii="Times New Roman" w:hAnsi="Times New Roman" w:cs="Times New Roman"/>
          <w:sz w:val="28"/>
          <w:szCs w:val="28"/>
        </w:rPr>
        <w:t>, где</w:t>
      </w:r>
    </w:p>
    <w:p w:rsidR="00714FA7" w:rsidRDefault="00714FA7" w:rsidP="00714FA7">
      <w:pPr>
        <w:pStyle w:val="ConsPlusNormal"/>
        <w:ind w:left="567" w:firstLine="709"/>
        <w:jc w:val="both"/>
        <w:rPr>
          <w:rFonts w:ascii="Times New Roman" w:hAnsi="Times New Roman" w:cs="Times New Roman"/>
          <w:sz w:val="28"/>
          <w:szCs w:val="28"/>
        </w:rPr>
      </w:pPr>
    </w:p>
    <w:p w:rsidR="00714FA7" w:rsidRPr="00352355"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pacing w:val="-52"/>
                <w:sz w:val="28"/>
                <w:szCs w:val="28"/>
              </w:rPr>
            </m:ctrlPr>
          </m:sSubSupPr>
          <m:e>
            <m:r>
              <m:rPr>
                <m:sty m:val="p"/>
              </m:rPr>
              <w:rPr>
                <w:rFonts w:ascii="Cambria Math" w:hAnsi="Cambria Math" w:cs="Times New Roman"/>
                <w:spacing w:val="-52"/>
                <w:sz w:val="28"/>
                <w:szCs w:val="28"/>
              </w:rPr>
              <m:t>ОС</m:t>
            </m:r>
          </m:e>
          <m:sub>
            <m:r>
              <m:rPr>
                <m:sty m:val="p"/>
              </m:rPr>
              <w:rPr>
                <w:rFonts w:ascii="Cambria Math" w:hAnsi="Cambria Math" w:cs="Times New Roman"/>
                <w:spacing w:val="-52"/>
                <w:sz w:val="28"/>
                <w:szCs w:val="28"/>
              </w:rPr>
              <m:t>ФАП</m:t>
            </m:r>
          </m:sub>
          <m:sup>
            <m:r>
              <m:rPr>
                <m:sty m:val="p"/>
              </m:rPr>
              <w:rPr>
                <w:rFonts w:ascii="Cambria Math" w:hAnsi="Cambria Math" w:cs="Times New Roman"/>
                <w:spacing w:val="-52"/>
                <w:sz w:val="28"/>
                <w:szCs w:val="28"/>
                <w:lang w:val="en-US"/>
              </w:rPr>
              <m:t>i</m:t>
            </m:r>
          </m:sup>
        </m:sSubSup>
      </m:oMath>
      <w:r w:rsidR="00714FA7" w:rsidRPr="00C70D1D">
        <w:rPr>
          <w:rFonts w:ascii="Times New Roman" w:hAnsi="Times New Roman" w:cs="Times New Roman"/>
          <w:spacing w:val="-52"/>
          <w:sz w:val="28"/>
          <w:szCs w:val="28"/>
        </w:rPr>
        <w:t xml:space="preserve"> - </w:t>
      </w:r>
      <w:r w:rsidR="00714FA7" w:rsidRPr="00C70D1D">
        <w:rPr>
          <w:rFonts w:ascii="Times New Roman" w:hAnsi="Times New Roman" w:cs="Times New Roman"/>
          <w:sz w:val="28"/>
          <w:szCs w:val="28"/>
        </w:rPr>
        <w:t>размер средств, направляемых на финансовое обеспечение фельдшерских, фельдшерско-акушерских пунктов в i-той медицинской организации;</w:t>
      </w:r>
    </w:p>
    <w:p w:rsidR="00714FA7" w:rsidRPr="00352355"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pacing w:val="-52"/>
                <w:sz w:val="28"/>
                <w:szCs w:val="28"/>
              </w:rPr>
            </m:ctrlPr>
          </m:sSubSupPr>
          <m:e>
            <m:r>
              <m:rPr>
                <m:sty m:val="p"/>
              </m:rPr>
              <w:rPr>
                <w:rFonts w:ascii="Cambria Math" w:hAnsi="Cambria Math" w:cs="Times New Roman"/>
                <w:spacing w:val="-52"/>
                <w:sz w:val="28"/>
                <w:szCs w:val="28"/>
              </w:rPr>
              <m:t>Ч</m:t>
            </m:r>
          </m:e>
          <m:sub>
            <m:r>
              <m:rPr>
                <m:sty m:val="p"/>
              </m:rPr>
              <w:rPr>
                <w:rFonts w:ascii="Cambria Math" w:hAnsi="Cambria Math" w:cs="Times New Roman"/>
                <w:spacing w:val="-52"/>
                <w:sz w:val="28"/>
                <w:szCs w:val="28"/>
              </w:rPr>
              <m:t>ФАП</m:t>
            </m:r>
          </m:sub>
          <m:sup>
            <m:r>
              <m:rPr>
                <m:sty m:val="p"/>
              </m:rPr>
              <w:rPr>
                <w:rFonts w:ascii="Cambria Math" w:hAnsi="Cambria Math" w:cs="Times New Roman"/>
                <w:spacing w:val="-52"/>
                <w:sz w:val="28"/>
                <w:szCs w:val="28"/>
                <w:lang w:val="en-US"/>
              </w:rPr>
              <m:t>n</m:t>
            </m:r>
          </m:sup>
        </m:sSubSup>
      </m:oMath>
      <w:r w:rsidR="00714FA7" w:rsidRPr="00352355">
        <w:rPr>
          <w:rFonts w:ascii="Times New Roman" w:hAnsi="Times New Roman" w:cs="Times New Roman"/>
          <w:spacing w:val="-52"/>
          <w:sz w:val="28"/>
          <w:szCs w:val="28"/>
        </w:rPr>
        <w:t xml:space="preserve"> - </w:t>
      </w:r>
      <w:r w:rsidR="00714FA7" w:rsidRPr="00352355">
        <w:rPr>
          <w:rFonts w:ascii="Times New Roman" w:hAnsi="Times New Roman" w:cs="Times New Roman"/>
          <w:sz w:val="28"/>
          <w:szCs w:val="28"/>
        </w:rPr>
        <w:t xml:space="preserve">число фельдшерских, фельдшерско-акушерских пунктов n-типа </w:t>
      </w:r>
      <w:r w:rsidR="00771FF7">
        <w:rPr>
          <w:rFonts w:ascii="Times New Roman" w:hAnsi="Times New Roman" w:cs="Times New Roman"/>
          <w:sz w:val="28"/>
          <w:szCs w:val="28"/>
        </w:rPr>
        <w:t xml:space="preserve">                        </w:t>
      </w:r>
      <w:r w:rsidR="00714FA7" w:rsidRPr="00352355">
        <w:rPr>
          <w:rFonts w:ascii="Times New Roman" w:hAnsi="Times New Roman" w:cs="Times New Roman"/>
          <w:sz w:val="28"/>
          <w:szCs w:val="28"/>
        </w:rPr>
        <w:t>(в зависимости от численности обслуживаемого населения и соответствия требованиям</w:t>
      </w:r>
      <w:r w:rsidR="00714FA7" w:rsidRPr="00C70D1D">
        <w:rPr>
          <w:rFonts w:ascii="Times New Roman" w:hAnsi="Times New Roman" w:cs="Times New Roman"/>
          <w:sz w:val="28"/>
          <w:szCs w:val="28"/>
        </w:rPr>
        <w:t>, установленным приказом Минздравсоцразвития России от 15.05.2012 № 543н</w:t>
      </w:r>
      <w:r w:rsidR="00771FF7">
        <w:rPr>
          <w:rFonts w:ascii="Times New Roman" w:hAnsi="Times New Roman" w:cs="Times New Roman"/>
          <w:sz w:val="28"/>
          <w:szCs w:val="28"/>
        </w:rPr>
        <w:t>)</w:t>
      </w:r>
      <w:r w:rsidR="00714FA7" w:rsidRPr="00C70D1D">
        <w:rPr>
          <w:rFonts w:ascii="Times New Roman" w:hAnsi="Times New Roman" w:cs="Times New Roman"/>
          <w:sz w:val="28"/>
          <w:szCs w:val="28"/>
        </w:rPr>
        <w:t>;</w:t>
      </w:r>
    </w:p>
    <w:p w:rsidR="00714FA7" w:rsidRPr="00C70D1D"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БНФ</m:t>
            </m:r>
          </m:e>
          <m:sub>
            <m:r>
              <m:rPr>
                <m:sty m:val="p"/>
              </m:rPr>
              <w:rPr>
                <w:rFonts w:ascii="Cambria Math" w:hAnsi="Times New Roman" w:cs="Times New Roman"/>
                <w:spacing w:val="-52"/>
                <w:sz w:val="28"/>
                <w:szCs w:val="28"/>
              </w:rPr>
              <m:t>ФАП</m:t>
            </m:r>
          </m:sub>
          <m:sup>
            <m:r>
              <m:rPr>
                <m:sty m:val="p"/>
              </m:rPr>
              <w:rPr>
                <w:rFonts w:ascii="Cambria Math" w:hAnsi="Cambria Math" w:cs="Times New Roman"/>
                <w:spacing w:val="-52"/>
                <w:sz w:val="28"/>
                <w:szCs w:val="28"/>
              </w:rPr>
              <m:t>n</m:t>
            </m:r>
          </m:sup>
        </m:sSubSup>
      </m:oMath>
      <w:r w:rsidR="00714FA7" w:rsidRPr="00C70D1D">
        <w:rPr>
          <w:rFonts w:ascii="Times New Roman" w:hAnsi="Times New Roman" w:cs="Times New Roman"/>
          <w:spacing w:val="-52"/>
          <w:sz w:val="28"/>
          <w:szCs w:val="28"/>
        </w:rPr>
        <w:t xml:space="preserve"> -    </w:t>
      </w:r>
      <w:r w:rsidR="00714FA7" w:rsidRPr="00C70D1D">
        <w:rPr>
          <w:rFonts w:ascii="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p w:rsidR="00714FA7"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КС</m:t>
            </m:r>
          </m:e>
          <m:sub>
            <m:r>
              <m:rPr>
                <m:sty m:val="p"/>
              </m:rPr>
              <w:rPr>
                <w:rFonts w:ascii="Cambria Math" w:hAnsi="Times New Roman" w:cs="Times New Roman"/>
                <w:spacing w:val="-52"/>
                <w:sz w:val="28"/>
                <w:szCs w:val="28"/>
              </w:rPr>
              <m:t>БНФ</m:t>
            </m:r>
          </m:sub>
          <m:sup>
            <m:r>
              <m:rPr>
                <m:sty m:val="p"/>
              </m:rPr>
              <w:rPr>
                <w:rFonts w:ascii="Cambria Math" w:hAnsi="Times New Roman" w:cs="Times New Roman"/>
                <w:spacing w:val="-52"/>
                <w:sz w:val="28"/>
                <w:szCs w:val="28"/>
              </w:rPr>
              <m:t>n</m:t>
            </m:r>
          </m:sup>
        </m:sSubSup>
      </m:oMath>
      <w:r w:rsidR="00714FA7" w:rsidRPr="00C70D1D">
        <w:rPr>
          <w:rFonts w:ascii="Times New Roman" w:hAnsi="Times New Roman" w:cs="Times New Roman"/>
          <w:spacing w:val="-52"/>
          <w:sz w:val="28"/>
          <w:szCs w:val="28"/>
        </w:rPr>
        <w:t xml:space="preserve"> -   </w:t>
      </w:r>
      <w:r w:rsidR="00714FA7" w:rsidRPr="00C70D1D">
        <w:rPr>
          <w:rFonts w:ascii="Times New Roman" w:hAnsi="Times New Roman" w:cs="Times New Roman"/>
          <w:sz w:val="28"/>
          <w:szCs w:val="28"/>
        </w:rP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w:t>
      </w:r>
      <w:r w:rsidR="00714FA7" w:rsidRPr="00C70D1D">
        <w:rPr>
          <w:rFonts w:ascii="Times New Roman" w:hAnsi="Times New Roman" w:cs="Times New Roman"/>
          <w:sz w:val="28"/>
          <w:szCs w:val="28"/>
        </w:rPr>
        <w:lastRenderedPageBreak/>
        <w:t>соответствия их требованиям, установленным приказом Минздравсоцразвития России от 15.05.2012 № 543н</w:t>
      </w:r>
      <w:r w:rsidR="00714FA7" w:rsidRPr="00352355">
        <w:rPr>
          <w:rFonts w:ascii="Times New Roman" w:hAnsi="Times New Roman" w:cs="Times New Roman"/>
          <w:sz w:val="28"/>
          <w:szCs w:val="28"/>
        </w:rPr>
        <w:t xml:space="preserve"> </w:t>
      </w:r>
    </w:p>
    <w:p w:rsidR="00714FA7" w:rsidRPr="00352355" w:rsidRDefault="00714FA7" w:rsidP="0067128E">
      <w:pPr>
        <w:pStyle w:val="ConsPlusNormal"/>
        <w:ind w:firstLine="0"/>
        <w:jc w:val="both"/>
        <w:rPr>
          <w:rFonts w:ascii="Times New Roman" w:hAnsi="Times New Roman" w:cs="Times New Roman"/>
          <w:spacing w:val="-52"/>
          <w:sz w:val="28"/>
          <w:szCs w:val="28"/>
        </w:rPr>
      </w:pPr>
      <w:r w:rsidRPr="00352355">
        <w:rPr>
          <w:rFonts w:ascii="Times New Roman" w:hAnsi="Times New Roman" w:cs="Times New Roman"/>
          <w:sz w:val="28"/>
          <w:szCs w:val="28"/>
        </w:rPr>
        <w:t xml:space="preserve">и доводится до медицинских организаций по тарифам </w:t>
      </w:r>
      <w:r w:rsidRPr="00352355">
        <w:rPr>
          <w:rFonts w:ascii="Times New Roman" w:hAnsi="Times New Roman" w:cs="Times New Roman"/>
          <w:sz w:val="28"/>
        </w:rPr>
        <w:t>на финансовое обеспечение фельдшерских, фельдшерско-акушерских пунктов</w:t>
      </w:r>
      <w:r w:rsidRPr="00352355">
        <w:rPr>
          <w:rFonts w:ascii="Times New Roman" w:hAnsi="Times New Roman" w:cs="Times New Roman"/>
          <w:sz w:val="28"/>
          <w:szCs w:val="28"/>
        </w:rPr>
        <w:t>.</w:t>
      </w:r>
    </w:p>
    <w:p w:rsidR="00714FA7" w:rsidRPr="00352355" w:rsidRDefault="00714FA7" w:rsidP="00714FA7">
      <w:pPr>
        <w:pStyle w:val="ConsPlusNormal"/>
        <w:ind w:firstLine="709"/>
        <w:jc w:val="both"/>
        <w:rPr>
          <w:rFonts w:ascii="Times New Roman" w:hAnsi="Times New Roman" w:cs="Times New Roman"/>
          <w:sz w:val="28"/>
        </w:rPr>
      </w:pPr>
      <w:r w:rsidRPr="00352355">
        <w:rPr>
          <w:rFonts w:ascii="Times New Roman" w:hAnsi="Times New Roman" w:cs="Times New Roman"/>
          <w:sz w:val="28"/>
          <w:szCs w:val="28"/>
        </w:rPr>
        <w:t xml:space="preserve">Тарифы </w:t>
      </w:r>
      <w:r w:rsidRPr="00352355">
        <w:rPr>
          <w:rFonts w:ascii="Times New Roman" w:hAnsi="Times New Roman" w:cs="Times New Roman"/>
          <w:sz w:val="28"/>
        </w:rPr>
        <w:t>на финансовое обеспечение фельдшерских, фельдшерско-акушерских пунктов для медицинских организаций рассчитываются по формуле:</w:t>
      </w:r>
    </w:p>
    <w:p w:rsidR="00714FA7" w:rsidRPr="002569AF" w:rsidRDefault="00714FA7" w:rsidP="00714FA7">
      <w:pPr>
        <w:pStyle w:val="ConsPlusNormal"/>
        <w:ind w:firstLine="709"/>
        <w:jc w:val="both"/>
        <w:rPr>
          <w:rFonts w:ascii="Times New Roman" w:hAnsi="Times New Roman" w:cs="Times New Roman"/>
          <w:spacing w:val="-52"/>
          <w:sz w:val="28"/>
          <w:szCs w:val="28"/>
        </w:rPr>
      </w:pPr>
    </w:p>
    <w:p w:rsidR="00714FA7" w:rsidRDefault="00A53653" w:rsidP="00714FA7">
      <w:pPr>
        <w:pStyle w:val="ConsPlusNormal"/>
        <w:ind w:firstLine="709"/>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Т</m:t>
            </m:r>
          </m:e>
          <m:sub>
            <m:r>
              <m:rPr>
                <m:sty m:val="p"/>
              </m:rPr>
              <w:rPr>
                <w:rFonts w:ascii="Times New Roman" w:hAnsi="Times New Roman" w:cs="Times New Roman"/>
                <w:sz w:val="28"/>
                <w:szCs w:val="28"/>
              </w:rPr>
              <m:t>ФАП</m:t>
            </m:r>
          </m:sub>
          <m:sup>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val="en-US"/>
              </w:rPr>
              <m:t>i</m:t>
            </m:r>
          </m:sup>
        </m:sSubSup>
        <m:r>
          <m:rPr>
            <m:sty m:val="p"/>
          </m:rPr>
          <w:rPr>
            <w:rFonts w:ascii="Cambria Math" w:hAnsi="Times New Roman" w:cs="Times New Roman"/>
            <w:spacing w:val="4"/>
            <w:sz w:val="28"/>
            <w:szCs w:val="28"/>
          </w:rPr>
          <m:t xml:space="preserve">= </m:t>
        </m:r>
        <m:f>
          <m:fPr>
            <m:ctrlPr>
              <w:rPr>
                <w:rFonts w:ascii="Cambria Math" w:hAnsi="Times New Roman" w:cs="Times New Roman"/>
                <w:spacing w:val="4"/>
                <w:sz w:val="28"/>
                <w:szCs w:val="28"/>
              </w:rPr>
            </m:ctrlPr>
          </m:fPr>
          <m:num>
            <m:sSubSup>
              <m:sSubSupPr>
                <m:ctrlPr>
                  <w:rPr>
                    <w:rFonts w:ascii="Cambria Math" w:hAnsi="Times New Roman" w:cs="Times New Roman"/>
                    <w:spacing w:val="4"/>
                    <w:sz w:val="28"/>
                    <w:szCs w:val="28"/>
                  </w:rPr>
                </m:ctrlPr>
              </m:sSubSupPr>
              <m:e>
                <m:r>
                  <m:rPr>
                    <m:sty m:val="p"/>
                  </m:rPr>
                  <w:rPr>
                    <w:rFonts w:ascii="Times New Roman" w:hAnsi="Times New Roman" w:cs="Times New Roman"/>
                    <w:spacing w:val="4"/>
                    <w:sz w:val="28"/>
                    <w:szCs w:val="28"/>
                  </w:rPr>
                  <m:t>ОС</m:t>
                </m:r>
              </m:e>
              <m:sub>
                <m:r>
                  <m:rPr>
                    <m:sty m:val="p"/>
                  </m:rPr>
                  <w:rPr>
                    <w:rFonts w:ascii="Times New Roman" w:hAnsi="Times New Roman" w:cs="Times New Roman"/>
                    <w:spacing w:val="4"/>
                    <w:sz w:val="28"/>
                    <w:szCs w:val="28"/>
                  </w:rPr>
                  <m:t>ФАП</m:t>
                </m:r>
              </m:sub>
              <m:sup>
                <m:r>
                  <m:rPr>
                    <m:sty m:val="p"/>
                  </m:rPr>
                  <w:rPr>
                    <w:rFonts w:ascii="Cambria Math" w:hAnsi="Times New Roman" w:cs="Times New Roman"/>
                    <w:spacing w:val="4"/>
                    <w:sz w:val="28"/>
                    <w:szCs w:val="28"/>
                    <w:lang w:val="en-US"/>
                  </w:rPr>
                  <m:t>i</m:t>
                </m:r>
              </m:sup>
            </m:sSubSup>
          </m:num>
          <m:den>
            <m:r>
              <m:rPr>
                <m:sty m:val="p"/>
              </m:rPr>
              <w:rPr>
                <w:rFonts w:ascii="Cambria Math" w:hAnsi="Times New Roman" w:cs="Times New Roman"/>
                <w:spacing w:val="4"/>
                <w:sz w:val="28"/>
                <w:szCs w:val="28"/>
              </w:rPr>
              <m:t>12</m:t>
            </m:r>
            <m:r>
              <m:rPr>
                <m:sty m:val="p"/>
              </m:rPr>
              <w:rPr>
                <w:rFonts w:ascii="Cambria Math" w:hAnsi="Cambria Math" w:cs="Times New Roman"/>
                <w:spacing w:val="4"/>
                <w:sz w:val="28"/>
                <w:szCs w:val="28"/>
              </w:rPr>
              <m:t>*</m:t>
            </m:r>
            <m:sSubSup>
              <m:sSubSupPr>
                <m:ctrlPr>
                  <w:rPr>
                    <w:rFonts w:ascii="Cambria Math" w:hAnsi="Times New Roman" w:cs="Times New Roman"/>
                    <w:spacing w:val="4"/>
                    <w:sz w:val="28"/>
                    <w:szCs w:val="28"/>
                  </w:rPr>
                </m:ctrlPr>
              </m:sSubSupPr>
              <m:e>
                <m:r>
                  <m:rPr>
                    <m:sty m:val="p"/>
                  </m:rPr>
                  <w:rPr>
                    <w:rFonts w:ascii="Times New Roman" w:hAnsi="Times New Roman" w:cs="Times New Roman"/>
                    <w:spacing w:val="4"/>
                    <w:sz w:val="28"/>
                    <w:szCs w:val="28"/>
                  </w:rPr>
                  <m:t>Ч</m:t>
                </m:r>
              </m:e>
              <m:sub>
                <m:r>
                  <m:rPr>
                    <m:sty m:val="p"/>
                  </m:rPr>
                  <w:rPr>
                    <w:rFonts w:ascii="Cambria Math" w:hAnsi="Times New Roman" w:cs="Times New Roman"/>
                    <w:spacing w:val="4"/>
                    <w:sz w:val="28"/>
                    <w:szCs w:val="28"/>
                  </w:rPr>
                  <m:t xml:space="preserve"> </m:t>
                </m:r>
                <m:r>
                  <m:rPr>
                    <m:sty m:val="p"/>
                  </m:rPr>
                  <w:rPr>
                    <w:rFonts w:ascii="Times New Roman" w:hAnsi="Times New Roman" w:cs="Times New Roman"/>
                    <w:spacing w:val="4"/>
                    <w:sz w:val="28"/>
                    <w:szCs w:val="28"/>
                  </w:rPr>
                  <m:t>З</m:t>
                </m:r>
              </m:sub>
              <m:sup>
                <m:r>
                  <m:rPr>
                    <m:sty m:val="p"/>
                  </m:rPr>
                  <w:rPr>
                    <w:rFonts w:ascii="Cambria Math" w:hAnsi="Times New Roman" w:cs="Times New Roman"/>
                    <w:spacing w:val="4"/>
                    <w:sz w:val="28"/>
                    <w:szCs w:val="28"/>
                  </w:rPr>
                  <m:t xml:space="preserve"> </m:t>
                </m:r>
                <m:r>
                  <m:rPr>
                    <m:sty m:val="p"/>
                  </m:rPr>
                  <w:rPr>
                    <w:rFonts w:ascii="Cambria Math" w:hAnsi="Times New Roman" w:cs="Times New Roman"/>
                    <w:spacing w:val="4"/>
                    <w:sz w:val="28"/>
                    <w:szCs w:val="28"/>
                    <w:lang w:val="en-US"/>
                  </w:rPr>
                  <m:t>i</m:t>
                </m:r>
              </m:sup>
            </m:sSubSup>
          </m:den>
        </m:f>
      </m:oMath>
      <w:r w:rsidR="00714FA7" w:rsidRPr="002569AF">
        <w:rPr>
          <w:rFonts w:ascii="Times New Roman" w:hAnsi="Times New Roman" w:cs="Times New Roman"/>
          <w:sz w:val="28"/>
          <w:szCs w:val="28"/>
        </w:rPr>
        <w:t>, где</w:t>
      </w:r>
    </w:p>
    <w:p w:rsidR="00714FA7" w:rsidRPr="002569AF" w:rsidRDefault="00714FA7" w:rsidP="00714FA7">
      <w:pPr>
        <w:pStyle w:val="ConsPlusNormal"/>
        <w:ind w:firstLine="0"/>
        <w:jc w:val="center"/>
        <w:rPr>
          <w:rFonts w:ascii="Times New Roman" w:hAnsi="Times New Roman" w:cs="Times New Roman"/>
          <w:sz w:val="28"/>
        </w:rPr>
      </w:pPr>
    </w:p>
    <w:p w:rsidR="00714FA7" w:rsidRDefault="00A53653" w:rsidP="00714FA7">
      <w:pPr>
        <w:pStyle w:val="ConsPlusNormal"/>
        <w:ind w:firstLine="709"/>
        <w:jc w:val="both"/>
        <w:rPr>
          <w:rFonts w:ascii="Times New Roman" w:hAnsi="Times New Roman" w:cs="Times New Roman"/>
          <w:sz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Т</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oMath>
      <w:r w:rsidR="00714FA7" w:rsidRPr="002569AF">
        <w:rPr>
          <w:rFonts w:ascii="Times New Roman" w:hAnsi="Times New Roman" w:cs="Times New Roman"/>
          <w:spacing w:val="-52"/>
          <w:sz w:val="28"/>
          <w:szCs w:val="28"/>
        </w:rPr>
        <w:t xml:space="preserve"> - </w:t>
      </w:r>
      <w:r w:rsidR="00714FA7" w:rsidRPr="002569AF">
        <w:rPr>
          <w:rFonts w:ascii="Times New Roman" w:hAnsi="Times New Roman" w:cs="Times New Roman"/>
          <w:sz w:val="28"/>
          <w:szCs w:val="28"/>
        </w:rPr>
        <w:t xml:space="preserve">тариф </w:t>
      </w:r>
      <w:r w:rsidR="00714FA7" w:rsidRPr="002569AF">
        <w:rPr>
          <w:rFonts w:ascii="Times New Roman" w:hAnsi="Times New Roman" w:cs="Times New Roman"/>
          <w:sz w:val="28"/>
        </w:rPr>
        <w:t xml:space="preserve">на финансовое обеспечение фельдшерских, фельдшерско-акушерских пунктов </w:t>
      </w:r>
      <w:proofErr w:type="spellStart"/>
      <w:r w:rsidR="00714FA7" w:rsidRPr="002569AF">
        <w:rPr>
          <w:rFonts w:ascii="Times New Roman" w:hAnsi="Times New Roman" w:cs="Times New Roman"/>
          <w:sz w:val="28"/>
          <w:lang w:val="en-US"/>
        </w:rPr>
        <w:t>i</w:t>
      </w:r>
      <w:proofErr w:type="spellEnd"/>
      <w:r w:rsidR="00714FA7" w:rsidRPr="002569AF">
        <w:rPr>
          <w:rFonts w:ascii="Times New Roman" w:hAnsi="Times New Roman" w:cs="Times New Roman"/>
          <w:sz w:val="28"/>
        </w:rPr>
        <w:t>-той медицинской организации.</w:t>
      </w:r>
    </w:p>
    <w:p w:rsidR="00714FA7" w:rsidRPr="00AC5748" w:rsidRDefault="00714FA7" w:rsidP="00714FA7">
      <w:pPr>
        <w:pStyle w:val="ConsPlusNormal"/>
        <w:ind w:firstLine="540"/>
        <w:jc w:val="both"/>
        <w:rPr>
          <w:rFonts w:ascii="Times New Roman" w:hAnsi="Times New Roman" w:cs="Times New Roman"/>
          <w:color w:val="000000" w:themeColor="text1"/>
          <w:sz w:val="28"/>
          <w:szCs w:val="28"/>
        </w:rPr>
      </w:pPr>
      <w:proofErr w:type="gramStart"/>
      <w:r w:rsidRPr="00AC5748">
        <w:rPr>
          <w:rFonts w:ascii="Times New Roman" w:hAnsi="Times New Roman" w:cs="Times New Roman"/>
          <w:color w:val="000000" w:themeColor="text1"/>
          <w:sz w:val="28"/>
          <w:szCs w:val="28"/>
        </w:rPr>
        <w:t xml:space="preserve">В случае если у фельдшерских, фельдшерско-акушерских пунктов в течение года меняется факт соответствия требованиям, установленными </w:t>
      </w:r>
      <w:r w:rsidRPr="00AC5748">
        <w:rPr>
          <w:rFonts w:ascii="Times New Roman" w:hAnsi="Times New Roman" w:cs="Times New Roman"/>
          <w:sz w:val="28"/>
          <w:szCs w:val="28"/>
        </w:rPr>
        <w:t xml:space="preserve">приказом Минздравсоцразвития России от 15.05.2012 № </w:t>
      </w:r>
      <w:r w:rsidRPr="00176812">
        <w:rPr>
          <w:rFonts w:ascii="Times New Roman" w:hAnsi="Times New Roman" w:cs="Times New Roman"/>
          <w:sz w:val="28"/>
          <w:szCs w:val="28"/>
        </w:rPr>
        <w:t>543н</w:t>
      </w:r>
      <w:r w:rsidRPr="00176812">
        <w:rPr>
          <w:rFonts w:ascii="Times New Roman" w:hAnsi="Times New Roman" w:cs="Times New Roman"/>
          <w:color w:val="000000" w:themeColor="text1"/>
          <w:sz w:val="28"/>
          <w:szCs w:val="28"/>
        </w:rPr>
        <w:t xml:space="preserve">, </w:t>
      </w:r>
      <w:r w:rsidR="00B12087" w:rsidRPr="00176812">
        <w:rPr>
          <w:rFonts w:ascii="Times New Roman" w:hAnsi="Times New Roman" w:cs="Times New Roman"/>
          <w:color w:val="000000" w:themeColor="text1"/>
          <w:sz w:val="28"/>
          <w:szCs w:val="28"/>
        </w:rPr>
        <w:t xml:space="preserve">а также численность обслуживаемого населения, </w:t>
      </w:r>
      <w:r w:rsidRPr="00176812">
        <w:rPr>
          <w:rFonts w:ascii="Times New Roman" w:hAnsi="Times New Roman" w:cs="Times New Roman"/>
          <w:color w:val="000000" w:themeColor="text1"/>
          <w:sz w:val="28"/>
          <w:szCs w:val="28"/>
        </w:rPr>
        <w:t>годовой размер ф</w:t>
      </w:r>
      <w:r w:rsidRPr="00AC5748">
        <w:rPr>
          <w:rFonts w:ascii="Times New Roman" w:hAnsi="Times New Roman" w:cs="Times New Roman"/>
          <w:color w:val="000000" w:themeColor="text1"/>
          <w:sz w:val="28"/>
          <w:szCs w:val="28"/>
        </w:rPr>
        <w:t>инансового обеспечения фельдшерских, фельдшерско-акушерских пунктов учитывает объем средств, направленных на финансовое обеспечение фельдшерских, фельдшерско-акушерских пунктов за предыдущие периоды с начала года и пересчитывается следующим образом:</w:t>
      </w:r>
      <w:proofErr w:type="gramEnd"/>
    </w:p>
    <w:p w:rsidR="00714FA7" w:rsidRDefault="00714FA7" w:rsidP="00714FA7">
      <w:pPr>
        <w:pStyle w:val="ConsPlusNormal"/>
        <w:ind w:firstLine="540"/>
        <w:jc w:val="both"/>
        <w:rPr>
          <w:rFonts w:ascii="Times New Roman" w:hAnsi="Times New Roman" w:cs="Times New Roman"/>
          <w:color w:val="000000" w:themeColor="text1"/>
          <w:sz w:val="28"/>
          <w:szCs w:val="28"/>
          <w:highlight w:val="yellow"/>
        </w:rPr>
      </w:pPr>
    </w:p>
    <w:p w:rsidR="00714FA7" w:rsidRPr="00AC5748" w:rsidRDefault="00A53653" w:rsidP="00714FA7">
      <w:pPr>
        <w:pStyle w:val="ConsPlusNormal"/>
        <w:ind w:firstLine="540"/>
        <w:jc w:val="both"/>
        <w:rPr>
          <w:rFonts w:ascii="Times New Roman" w:hAnsi="Times New Roman" w:cs="Times New Roman"/>
          <w:color w:val="000000" w:themeColor="text1"/>
          <w:sz w:val="28"/>
          <w:szCs w:val="28"/>
        </w:rPr>
      </w:pPr>
      <m:oMath>
        <m:sSubSup>
          <m:sSubSupPr>
            <m:ctrlPr>
              <w:rPr>
                <w:rFonts w:ascii="Cambria Math" w:hAnsi="Times New Roman" w:cs="Times New Roman"/>
                <w:color w:val="000000" w:themeColor="text1"/>
                <w:sz w:val="28"/>
                <w:szCs w:val="28"/>
              </w:rPr>
            </m:ctrlPr>
          </m:sSubSupPr>
          <m:e>
            <m:r>
              <m:rPr>
                <m:sty m:val="p"/>
              </m:rPr>
              <w:rPr>
                <w:rFonts w:ascii="Cambria Math" w:hAnsi="Times New Roman" w:cs="Times New Roman"/>
                <w:color w:val="000000" w:themeColor="text1"/>
                <w:sz w:val="28"/>
                <w:szCs w:val="28"/>
              </w:rPr>
              <m:t>ОС</m:t>
            </m:r>
          </m:e>
          <m:sub>
            <m:r>
              <m:rPr>
                <m:sty m:val="p"/>
              </m:rPr>
              <w:rPr>
                <w:rFonts w:ascii="Cambria Math" w:hAnsi="Times New Roman" w:cs="Times New Roman"/>
                <w:color w:val="000000" w:themeColor="text1"/>
                <w:sz w:val="28"/>
                <w:szCs w:val="28"/>
              </w:rPr>
              <m:t>ФАП</m:t>
            </m:r>
          </m:sub>
          <m:sup>
            <m:r>
              <m:rPr>
                <m:sty m:val="p"/>
              </m:rPr>
              <w:rPr>
                <w:rFonts w:ascii="Cambria Math" w:hAnsi="Times New Roman" w:cs="Times New Roman"/>
                <w:color w:val="000000" w:themeColor="text1"/>
                <w:sz w:val="28"/>
                <w:szCs w:val="28"/>
                <w:lang w:val="en-US"/>
              </w:rPr>
              <m:t>j</m:t>
            </m:r>
          </m:sup>
        </m:sSubSup>
        <m:r>
          <m:rPr>
            <m:sty m:val="p"/>
          </m:rPr>
          <w:rPr>
            <w:rFonts w:ascii="Cambria Math" w:hAnsi="Times New Roman" w:cs="Times New Roman"/>
            <w:color w:val="000000" w:themeColor="text1"/>
            <w:sz w:val="28"/>
            <w:szCs w:val="28"/>
          </w:rPr>
          <m:t>=</m:t>
        </m:r>
        <m:sSubSup>
          <m:sSubSupPr>
            <m:ctrlPr>
              <w:rPr>
                <w:rFonts w:ascii="Cambria Math" w:hAnsi="Times New Roman" w:cs="Times New Roman"/>
                <w:color w:val="000000" w:themeColor="text1"/>
                <w:sz w:val="28"/>
                <w:szCs w:val="28"/>
              </w:rPr>
            </m:ctrlPr>
          </m:sSubSupPr>
          <m:e>
            <m:r>
              <m:rPr>
                <m:sty m:val="p"/>
              </m:rPr>
              <w:rPr>
                <w:rFonts w:ascii="Cambria Math" w:hAnsi="Times New Roman" w:cs="Times New Roman"/>
                <w:color w:val="000000" w:themeColor="text1"/>
                <w:sz w:val="28"/>
                <w:szCs w:val="28"/>
              </w:rPr>
              <m:t>ОС</m:t>
            </m:r>
          </m:e>
          <m:sub>
            <m:sSub>
              <m:sSubPr>
                <m:ctrlPr>
                  <w:rPr>
                    <w:rFonts w:ascii="Cambria Math" w:hAnsi="Times New Roman" w:cs="Times New Roman"/>
                    <w:color w:val="000000" w:themeColor="text1"/>
                    <w:sz w:val="28"/>
                    <w:szCs w:val="28"/>
                  </w:rPr>
                </m:ctrlPr>
              </m:sSubPr>
              <m:e>
                <m:r>
                  <m:rPr>
                    <m:sty m:val="p"/>
                  </m:rPr>
                  <w:rPr>
                    <w:rFonts w:ascii="Cambria Math" w:hAnsi="Times New Roman" w:cs="Times New Roman"/>
                    <w:color w:val="000000" w:themeColor="text1"/>
                    <w:sz w:val="28"/>
                    <w:szCs w:val="28"/>
                  </w:rPr>
                  <m:t>ФАП</m:t>
                </m:r>
              </m:e>
              <m:sub>
                <m:r>
                  <m:rPr>
                    <m:sty m:val="p"/>
                  </m:rPr>
                  <w:rPr>
                    <w:rFonts w:ascii="Cambria Math" w:hAnsi="Times New Roman" w:cs="Times New Roman"/>
                    <w:color w:val="000000" w:themeColor="text1"/>
                    <w:sz w:val="28"/>
                    <w:szCs w:val="28"/>
                  </w:rPr>
                  <m:t>НГ</m:t>
                </m:r>
              </m:sub>
            </m:sSub>
          </m:sub>
          <m:sup>
            <m:r>
              <m:rPr>
                <m:sty m:val="p"/>
              </m:rPr>
              <w:rPr>
                <w:rFonts w:ascii="Cambria Math" w:hAnsi="Times New Roman" w:cs="Times New Roman"/>
                <w:color w:val="000000" w:themeColor="text1"/>
                <w:sz w:val="28"/>
                <w:szCs w:val="28"/>
                <w:lang w:val="en-US"/>
              </w:rPr>
              <m:t>j</m:t>
            </m:r>
          </m:sup>
        </m:sSubSup>
        <m:r>
          <m:rPr>
            <m:sty m:val="p"/>
          </m:rPr>
          <w:rPr>
            <w:rFonts w:ascii="Cambria Math" w:hAnsi="Times New Roman" w:cs="Times New Roman"/>
            <w:color w:val="000000" w:themeColor="text1"/>
            <w:sz w:val="28"/>
            <w:szCs w:val="28"/>
          </w:rPr>
          <m:t>+(</m:t>
        </m:r>
        <m:f>
          <m:fPr>
            <m:ctrlPr>
              <w:rPr>
                <w:rFonts w:ascii="Cambria Math" w:hAnsi="Times New Roman" w:cs="Times New Roman"/>
                <w:color w:val="000000" w:themeColor="text1"/>
                <w:sz w:val="28"/>
                <w:szCs w:val="28"/>
              </w:rPr>
            </m:ctrlPr>
          </m:fPr>
          <m:num>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БНФ</m:t>
                </m:r>
              </m:e>
              <m:sub>
                <m:r>
                  <m:rPr>
                    <m:sty m:val="p"/>
                  </m:rPr>
                  <w:rPr>
                    <w:rFonts w:ascii="Cambria Math" w:hAnsi="Times New Roman" w:cs="Times New Roman"/>
                    <w:spacing w:val="-52"/>
                    <w:sz w:val="28"/>
                    <w:szCs w:val="28"/>
                  </w:rPr>
                  <m:t>ФАП</m:t>
                </m:r>
              </m:sub>
              <m:sup>
                <m:r>
                  <m:rPr>
                    <m:sty m:val="p"/>
                  </m:rPr>
                  <w:rPr>
                    <w:rFonts w:ascii="Cambria Math" w:hAnsi="Cambria Math" w:cs="Times New Roman"/>
                    <w:spacing w:val="-52"/>
                    <w:sz w:val="28"/>
                    <w:szCs w:val="28"/>
                  </w:rPr>
                  <m:t>j</m:t>
                </m:r>
              </m:sup>
            </m:sSubSup>
            <m:r>
              <m:rPr>
                <m:sty m:val="p"/>
              </m:rPr>
              <w:rPr>
                <w:rFonts w:ascii="Cambria Math" w:hAnsi="Times New Roman" w:cs="Times New Roman"/>
                <w:spacing w:val="-52"/>
                <w:sz w:val="28"/>
                <w:szCs w:val="28"/>
              </w:rPr>
              <m:t>×</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КС</m:t>
                </m:r>
              </m:e>
              <m:sub>
                <m:r>
                  <m:rPr>
                    <m:sty m:val="p"/>
                  </m:rPr>
                  <w:rPr>
                    <w:rFonts w:ascii="Cambria Math" w:hAnsi="Times New Roman" w:cs="Times New Roman"/>
                    <w:spacing w:val="-52"/>
                    <w:sz w:val="28"/>
                    <w:szCs w:val="28"/>
                  </w:rPr>
                  <m:t>БНФ</m:t>
                </m:r>
              </m:sub>
              <m:sup>
                <m:r>
                  <m:rPr>
                    <m:sty m:val="p"/>
                  </m:rPr>
                  <w:rPr>
                    <w:rFonts w:ascii="Cambria Math" w:hAnsi="Cambria Math" w:cs="Times New Roman"/>
                    <w:spacing w:val="-52"/>
                    <w:sz w:val="28"/>
                    <w:szCs w:val="28"/>
                  </w:rPr>
                  <m:t>j</m:t>
                </m:r>
              </m:sup>
            </m:sSubSup>
          </m:num>
          <m:den>
            <m:r>
              <m:rPr>
                <m:sty m:val="p"/>
              </m:rPr>
              <w:rPr>
                <w:rFonts w:ascii="Cambria Math" w:hAnsi="Times New Roman" w:cs="Times New Roman"/>
                <w:color w:val="000000" w:themeColor="text1"/>
                <w:sz w:val="28"/>
                <w:szCs w:val="28"/>
              </w:rPr>
              <m:t>12</m:t>
            </m:r>
          </m:den>
        </m:f>
        <m:r>
          <m:rPr>
            <m:sty m:val="p"/>
          </m:rPr>
          <w:rPr>
            <w:rFonts w:ascii="Cambria Math" w:hAnsi="Times New Roman" w:cs="Times New Roman"/>
            <w:color w:val="000000" w:themeColor="text1"/>
            <w:spacing w:val="-52"/>
            <w:sz w:val="28"/>
            <w:szCs w:val="28"/>
          </w:rPr>
          <m:t>×</m:t>
        </m:r>
        <m:sSub>
          <m:sSubPr>
            <m:ctrlPr>
              <w:rPr>
                <w:rFonts w:ascii="Cambria Math" w:hAnsi="Times New Roman" w:cs="Times New Roman"/>
                <w:color w:val="000000" w:themeColor="text1"/>
                <w:spacing w:val="-52"/>
                <w:sz w:val="28"/>
                <w:szCs w:val="28"/>
              </w:rPr>
            </m:ctrlPr>
          </m:sSubPr>
          <m:e>
            <m:r>
              <m:rPr>
                <m:sty m:val="p"/>
              </m:rPr>
              <w:rPr>
                <w:rFonts w:ascii="Cambria Math" w:hAnsi="Times New Roman" w:cs="Times New Roman"/>
                <w:color w:val="000000" w:themeColor="text1"/>
                <w:spacing w:val="-52"/>
                <w:sz w:val="28"/>
                <w:szCs w:val="28"/>
                <w:lang w:val="en-US"/>
              </w:rPr>
              <m:t>n</m:t>
            </m:r>
          </m:e>
          <m:sub>
            <m:r>
              <m:rPr>
                <m:sty m:val="p"/>
              </m:rPr>
              <w:rPr>
                <w:rFonts w:ascii="Cambria Math" w:hAnsi="Times New Roman" w:cs="Times New Roman"/>
                <w:color w:val="000000" w:themeColor="text1"/>
                <w:spacing w:val="-52"/>
                <w:sz w:val="28"/>
                <w:szCs w:val="28"/>
              </w:rPr>
              <m:t>МЕС</m:t>
            </m:r>
          </m:sub>
        </m:sSub>
        <m:r>
          <m:rPr>
            <m:sty m:val="p"/>
          </m:rPr>
          <w:rPr>
            <w:rFonts w:ascii="Cambria Math" w:hAnsi="Times New Roman" w:cs="Times New Roman"/>
            <w:color w:val="000000" w:themeColor="text1"/>
            <w:spacing w:val="-52"/>
            <w:sz w:val="28"/>
            <w:szCs w:val="28"/>
          </w:rPr>
          <m:t>)</m:t>
        </m:r>
      </m:oMath>
      <w:r w:rsidR="00714FA7" w:rsidRPr="00AC5748">
        <w:rPr>
          <w:rFonts w:ascii="Times New Roman" w:hAnsi="Times New Roman" w:cs="Times New Roman"/>
          <w:color w:val="000000" w:themeColor="text1"/>
          <w:sz w:val="28"/>
          <w:szCs w:val="28"/>
        </w:rPr>
        <w:t>, где</w:t>
      </w:r>
    </w:p>
    <w:p w:rsidR="00714FA7" w:rsidRDefault="00714FA7" w:rsidP="00714FA7">
      <w:pPr>
        <w:pStyle w:val="ConsPlusNormal"/>
        <w:ind w:firstLine="540"/>
        <w:jc w:val="both"/>
        <w:rPr>
          <w:rFonts w:ascii="Times New Roman" w:hAnsi="Times New Roman" w:cs="Times New Roman"/>
          <w:color w:val="000000" w:themeColor="text1"/>
          <w:sz w:val="28"/>
          <w:szCs w:val="28"/>
          <w:highlight w:val="yellow"/>
        </w:rPr>
      </w:pPr>
    </w:p>
    <w:p w:rsidR="00714FA7" w:rsidRPr="00AC5748" w:rsidRDefault="00A53653" w:rsidP="00714FA7">
      <w:pPr>
        <w:widowControl w:val="0"/>
        <w:autoSpaceDE w:val="0"/>
        <w:autoSpaceDN w:val="0"/>
        <w:adjustRightInd w:val="0"/>
        <w:ind w:firstLine="539"/>
        <w:jc w:val="both"/>
        <w:rPr>
          <w:color w:val="000000" w:themeColor="text1"/>
          <w:szCs w:val="28"/>
        </w:rPr>
      </w:pPr>
      <m:oMath>
        <m:sSubSup>
          <m:sSubSupPr>
            <m:ctrlPr>
              <w:rPr>
                <w:rFonts w:ascii="Cambria Math" w:hAnsi="Cambria Math"/>
                <w:color w:val="000000" w:themeColor="text1"/>
                <w:szCs w:val="28"/>
              </w:rPr>
            </m:ctrlPr>
          </m:sSubSupPr>
          <m:e>
            <m:r>
              <m:rPr>
                <m:sty m:val="p"/>
              </m:rPr>
              <w:rPr>
                <w:color w:val="000000" w:themeColor="text1"/>
                <w:szCs w:val="28"/>
              </w:rPr>
              <m:t>ОС</m:t>
            </m:r>
          </m:e>
          <m:sub>
            <m:r>
              <m:rPr>
                <m:sty m:val="p"/>
              </m:rPr>
              <w:rPr>
                <w:color w:val="000000" w:themeColor="text1"/>
                <w:szCs w:val="28"/>
              </w:rPr>
              <m:t>ФАП</m:t>
            </m:r>
          </m:sub>
          <m:sup>
            <m:r>
              <m:rPr>
                <m:sty m:val="p"/>
              </m:rPr>
              <w:rPr>
                <w:rFonts w:ascii="Cambria Math"/>
                <w:color w:val="000000" w:themeColor="text1"/>
                <w:szCs w:val="28"/>
                <w:lang w:val="en-US"/>
              </w:rPr>
              <m:t>j</m:t>
            </m:r>
          </m:sup>
        </m:sSubSup>
      </m:oMath>
      <w:r w:rsidR="00714FA7" w:rsidRPr="00AC5748">
        <w:rPr>
          <w:color w:val="000000" w:themeColor="text1"/>
          <w:szCs w:val="28"/>
        </w:rPr>
        <w:t xml:space="preserve"> - фактический размер финансового обеспечения фельдшерского, фельдшерско-акушерского пункта;</w:t>
      </w:r>
    </w:p>
    <w:p w:rsidR="00714FA7" w:rsidRPr="00AC5748" w:rsidRDefault="00A53653" w:rsidP="00714FA7">
      <w:pPr>
        <w:widowControl w:val="0"/>
        <w:autoSpaceDE w:val="0"/>
        <w:autoSpaceDN w:val="0"/>
        <w:adjustRightInd w:val="0"/>
        <w:ind w:firstLine="539"/>
        <w:jc w:val="both"/>
        <w:rPr>
          <w:b/>
          <w:color w:val="000000" w:themeColor="text1"/>
          <w:szCs w:val="28"/>
        </w:rPr>
      </w:pPr>
      <m:oMath>
        <m:sSubSup>
          <m:sSubSupPr>
            <m:ctrlPr>
              <w:rPr>
                <w:rFonts w:ascii="Cambria Math" w:hAnsi="Cambria Math"/>
                <w:color w:val="000000" w:themeColor="text1"/>
                <w:spacing w:val="-52"/>
                <w:szCs w:val="28"/>
              </w:rPr>
            </m:ctrlPr>
          </m:sSubSupPr>
          <m:e>
            <m:r>
              <m:rPr>
                <m:sty m:val="p"/>
              </m:rPr>
              <w:rPr>
                <w:color w:val="000000" w:themeColor="text1"/>
                <w:spacing w:val="-52"/>
                <w:szCs w:val="28"/>
              </w:rPr>
              <m:t>ОС</m:t>
            </m:r>
          </m:e>
          <m:sub>
            <m:sSub>
              <m:sSubPr>
                <m:ctrlPr>
                  <w:rPr>
                    <w:rFonts w:ascii="Cambria Math" w:hAnsi="Cambria Math"/>
                    <w:color w:val="000000" w:themeColor="text1"/>
                    <w:spacing w:val="-52"/>
                    <w:szCs w:val="28"/>
                  </w:rPr>
                </m:ctrlPr>
              </m:sSubPr>
              <m:e>
                <m:r>
                  <m:rPr>
                    <m:sty m:val="p"/>
                  </m:rPr>
                  <w:rPr>
                    <w:color w:val="000000" w:themeColor="text1"/>
                    <w:spacing w:val="-52"/>
                    <w:szCs w:val="28"/>
                  </w:rPr>
                  <m:t>ФАП</m:t>
                </m:r>
              </m:e>
              <m:sub>
                <m:r>
                  <m:rPr>
                    <m:sty m:val="p"/>
                  </m:rPr>
                  <w:rPr>
                    <w:color w:val="000000" w:themeColor="text1"/>
                    <w:spacing w:val="-52"/>
                    <w:szCs w:val="28"/>
                  </w:rPr>
                  <m:t>НГ</m:t>
                </m:r>
              </m:sub>
            </m:sSub>
          </m:sub>
          <m:sup>
            <m:r>
              <m:rPr>
                <m:sty m:val="p"/>
              </m:rPr>
              <w:rPr>
                <w:rFonts w:ascii="Cambria Math"/>
                <w:color w:val="000000" w:themeColor="text1"/>
                <w:spacing w:val="-52"/>
                <w:szCs w:val="28"/>
                <w:lang w:val="en-US"/>
              </w:rPr>
              <m:t>j</m:t>
            </m:r>
          </m:sup>
        </m:sSubSup>
        <m:r>
          <m:rPr>
            <m:sty m:val="p"/>
          </m:rPr>
          <w:rPr>
            <w:rFonts w:ascii="Cambria Math"/>
            <w:color w:val="000000" w:themeColor="text1"/>
            <w:spacing w:val="-52"/>
            <w:szCs w:val="28"/>
          </w:rPr>
          <m:t xml:space="preserve"> </m:t>
        </m:r>
      </m:oMath>
      <w:r w:rsidR="00714FA7" w:rsidRPr="00AC5748">
        <w:rPr>
          <w:color w:val="000000" w:themeColor="text1"/>
          <w:szCs w:val="28"/>
        </w:rPr>
        <w:t>- размер средств, направленный на финансовое обеспечение фельдшерского, фельдшерско-акушерского пункта с начала года;</w:t>
      </w:r>
    </w:p>
    <w:p w:rsidR="00714FA7" w:rsidRPr="00AC5748" w:rsidRDefault="00A53653" w:rsidP="00714FA7">
      <w:pPr>
        <w:widowControl w:val="0"/>
        <w:autoSpaceDE w:val="0"/>
        <w:autoSpaceDN w:val="0"/>
        <w:adjustRightInd w:val="0"/>
        <w:ind w:firstLine="539"/>
        <w:jc w:val="both"/>
        <w:rPr>
          <w:b/>
          <w:color w:val="000000" w:themeColor="text1"/>
          <w:szCs w:val="28"/>
        </w:rPr>
      </w:pPr>
      <m:oMath>
        <m:sSub>
          <m:sSubPr>
            <m:ctrlPr>
              <w:rPr>
                <w:rFonts w:ascii="Cambria Math" w:eastAsia="Calibri" w:hAnsi="Cambria Math"/>
                <w:color w:val="000000" w:themeColor="text1"/>
                <w:spacing w:val="-52"/>
                <w:szCs w:val="28"/>
                <w:lang w:val="en-US"/>
              </w:rPr>
            </m:ctrlPr>
          </m:sSubPr>
          <m:e>
            <m:r>
              <m:rPr>
                <m:sty m:val="p"/>
              </m:rPr>
              <w:rPr>
                <w:rFonts w:ascii="Cambria Math" w:eastAsia="Calibri"/>
                <w:color w:val="000000" w:themeColor="text1"/>
                <w:spacing w:val="-52"/>
                <w:szCs w:val="28"/>
                <w:lang w:val="en-US"/>
              </w:rPr>
              <m:t>n</m:t>
            </m:r>
          </m:e>
          <m:sub>
            <m:r>
              <m:rPr>
                <m:sty m:val="p"/>
              </m:rPr>
              <w:rPr>
                <w:rFonts w:eastAsia="Calibri"/>
                <w:color w:val="000000" w:themeColor="text1"/>
                <w:spacing w:val="-52"/>
                <w:szCs w:val="28"/>
              </w:rPr>
              <m:t>МЕС</m:t>
            </m:r>
          </m:sub>
        </m:sSub>
      </m:oMath>
      <w:r w:rsidR="00714FA7" w:rsidRPr="00AC5748">
        <w:rPr>
          <w:color w:val="000000" w:themeColor="text1"/>
          <w:spacing w:val="-52"/>
          <w:szCs w:val="28"/>
        </w:rPr>
        <w:t xml:space="preserve">        </w:t>
      </w:r>
      <w:r w:rsidR="00714FA7" w:rsidRPr="00AC5748">
        <w:rPr>
          <w:color w:val="000000" w:themeColor="text1"/>
          <w:szCs w:val="28"/>
        </w:rPr>
        <w:t>-  количество месяцев, оставшихся до конца календарного года.</w:t>
      </w:r>
    </w:p>
    <w:p w:rsidR="00714FA7" w:rsidRPr="008272CF" w:rsidRDefault="00714FA7" w:rsidP="00714FA7">
      <w:pPr>
        <w:pStyle w:val="ConsPlusNormal"/>
        <w:ind w:firstLine="540"/>
        <w:jc w:val="both"/>
        <w:rPr>
          <w:rFonts w:ascii="Times New Roman" w:hAnsi="Times New Roman" w:cs="Times New Roman"/>
          <w:color w:val="000000" w:themeColor="text1"/>
          <w:sz w:val="28"/>
          <w:szCs w:val="28"/>
          <w:highlight w:val="yellow"/>
        </w:rPr>
      </w:pPr>
    </w:p>
    <w:p w:rsidR="00714FA7" w:rsidRPr="002569AF" w:rsidRDefault="00714FA7" w:rsidP="00714FA7">
      <w:pPr>
        <w:pStyle w:val="ConsPlusNormal"/>
        <w:ind w:firstLine="709"/>
        <w:jc w:val="both"/>
        <w:rPr>
          <w:rFonts w:ascii="Times New Roman" w:hAnsi="Times New Roman" w:cs="Times New Roman"/>
          <w:sz w:val="28"/>
        </w:rPr>
      </w:pPr>
      <w:r w:rsidRPr="002569AF">
        <w:rPr>
          <w:rFonts w:ascii="Times New Roman" w:hAnsi="Times New Roman" w:cs="Times New Roman"/>
          <w:sz w:val="28"/>
        </w:rPr>
        <w:t>Расходы на оплату транспортных услуг не входят в размеры финансового обеспечения фельдшерских, фельдшерско-акушерских пунктов.</w:t>
      </w:r>
    </w:p>
    <w:p w:rsidR="00714FA7" w:rsidRPr="00352355" w:rsidRDefault="00714FA7" w:rsidP="00AC5748">
      <w:pPr>
        <w:pStyle w:val="a5"/>
        <w:spacing w:after="0"/>
        <w:ind w:firstLine="709"/>
        <w:jc w:val="both"/>
        <w:rPr>
          <w:szCs w:val="28"/>
        </w:rPr>
      </w:pPr>
      <w:r w:rsidRPr="00AC5748">
        <w:rPr>
          <w:szCs w:val="28"/>
        </w:rPr>
        <w:t>1.1.4. Ежемесячн</w:t>
      </w:r>
      <w:r w:rsidR="004A4747">
        <w:rPr>
          <w:szCs w:val="28"/>
        </w:rPr>
        <w:t>ый</w:t>
      </w:r>
      <w:r w:rsidRPr="00AC5748">
        <w:rPr>
          <w:szCs w:val="28"/>
        </w:rPr>
        <w:t xml:space="preserve"> размер финансового обеспечения на оплату медицинской помощи, оказываемой в амбулаторных условиях, </w:t>
      </w:r>
      <w:proofErr w:type="gramStart"/>
      <w:r w:rsidRPr="00AC5748">
        <w:rPr>
          <w:szCs w:val="28"/>
        </w:rPr>
        <w:t>медицинской организацией, имеющей прикрепленное население определяется</w:t>
      </w:r>
      <w:proofErr w:type="gramEnd"/>
      <w:r w:rsidRPr="00AC5748">
        <w:rPr>
          <w:szCs w:val="28"/>
        </w:rPr>
        <w:t xml:space="preserve"> по следующей формуле:</w:t>
      </w:r>
    </w:p>
    <w:p w:rsidR="00714FA7" w:rsidRPr="00A40197" w:rsidRDefault="00714FA7" w:rsidP="00714FA7">
      <w:pPr>
        <w:pStyle w:val="ConsPlusNormal"/>
        <w:ind w:firstLine="709"/>
        <w:rPr>
          <w:rFonts w:ascii="Times New Roman" w:hAnsi="Times New Roman" w:cs="Times New Roman"/>
          <w:strike/>
          <w:sz w:val="28"/>
          <w:szCs w:val="28"/>
        </w:rPr>
      </w:pPr>
    </w:p>
    <w:p w:rsidR="00714FA7" w:rsidRPr="00352355" w:rsidRDefault="00A53653" w:rsidP="00714FA7">
      <w:pPr>
        <w:pStyle w:val="ConsPlusNormal"/>
        <w:ind w:firstLine="709"/>
        <w:rPr>
          <w:rFonts w:ascii="Times New Roman" w:hAnsi="Times New Roman" w:cs="Times New Roman"/>
          <w:sz w:val="28"/>
          <w:szCs w:val="28"/>
        </w:rPr>
      </w:pPr>
      <m:oMath>
        <m:sSub>
          <m:sSubPr>
            <m:ctrlPr>
              <w:rPr>
                <w:rFonts w:ascii="Cambria Math" w:hAnsi="Times New Roman" w:cs="Times New Roman"/>
                <w:spacing w:val="-52"/>
                <w:sz w:val="28"/>
                <w:szCs w:val="28"/>
              </w:rPr>
            </m:ctrlPr>
          </m:sSubPr>
          <m:e>
            <m:sSup>
              <m:sSupPr>
                <m:ctrlPr>
                  <w:rPr>
                    <w:rFonts w:ascii="Cambria Math" w:hAnsi="Cambria Math" w:cs="Times New Roman"/>
                    <w:spacing w:val="-52"/>
                    <w:sz w:val="28"/>
                    <w:szCs w:val="28"/>
                  </w:rPr>
                </m:ctrlPr>
              </m:sSupPr>
              <m:e>
                <m:r>
                  <m:rPr>
                    <m:sty m:val="p"/>
                  </m:rPr>
                  <w:rPr>
                    <w:rFonts w:ascii="Cambria Math" w:hAnsi="Cambria Math" w:cs="Times New Roman"/>
                    <w:spacing w:val="-52"/>
                    <w:sz w:val="28"/>
                    <w:szCs w:val="28"/>
                  </w:rPr>
                  <m:t>ФО</m:t>
                </m:r>
              </m:e>
              <m:sup>
                <m:r>
                  <m:rPr>
                    <m:sty m:val="p"/>
                  </m:rPr>
                  <w:rPr>
                    <w:rFonts w:ascii="Cambria Math" w:hAnsi="Cambria Math" w:cs="Times New Roman"/>
                    <w:spacing w:val="-52"/>
                    <w:sz w:val="28"/>
                    <w:szCs w:val="28"/>
                    <w:lang w:val="en-US"/>
                  </w:rPr>
                  <m:t>i</m:t>
                </m:r>
              </m:sup>
            </m:sSup>
          </m:e>
          <m:sub>
            <m:r>
              <m:rPr>
                <m:sty m:val="p"/>
              </m:rPr>
              <w:rPr>
                <w:rFonts w:ascii="Cambria Math" w:hAnsi="Times New Roman" w:cs="Times New Roman"/>
                <w:spacing w:val="-52"/>
                <w:sz w:val="28"/>
                <w:szCs w:val="28"/>
              </w:rPr>
              <m:t>АМБ</m:t>
            </m:r>
          </m:sub>
        </m:sSub>
        <m:r>
          <m:rPr>
            <m:sty m:val="p"/>
          </m:rPr>
          <w:rPr>
            <w:rFonts w:ascii="Cambria Math" w:hAnsi="Times New Roman" w:cs="Times New Roman"/>
            <w:spacing w:val="-52"/>
            <w:sz w:val="28"/>
            <w:szCs w:val="28"/>
          </w:rPr>
          <m:t>=</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ФДП</m:t>
            </m:r>
          </m:e>
          <m:sub>
            <m:r>
              <m:rPr>
                <m:sty m:val="p"/>
              </m:rPr>
              <w:rPr>
                <w:rFonts w:ascii="Cambria Math" w:hAnsi="Times New Roman" w:cs="Times New Roman"/>
                <w:spacing w:val="-52"/>
                <w:sz w:val="28"/>
                <w:szCs w:val="28"/>
              </w:rPr>
              <m:t>Н</m:t>
            </m:r>
          </m:sub>
          <m:sup>
            <m:r>
              <m:rPr>
                <m:sty m:val="p"/>
              </m:rPr>
              <w:rPr>
                <w:rFonts w:ascii="Cambria Math" w:hAnsi="Cambria Math" w:cs="Times New Roman"/>
                <w:spacing w:val="-52"/>
                <w:sz w:val="28"/>
                <w:szCs w:val="28"/>
              </w:rPr>
              <m:t xml:space="preserve"> </m:t>
            </m:r>
            <m:r>
              <m:rPr>
                <m:sty m:val="p"/>
              </m:rPr>
              <w:rPr>
                <w:rFonts w:ascii="Cambria Math" w:hAnsi="Cambria Math" w:cs="Times New Roman"/>
                <w:spacing w:val="-52"/>
                <w:sz w:val="28"/>
                <w:szCs w:val="28"/>
                <w:lang w:val="en-US"/>
              </w:rPr>
              <m:t>i</m:t>
            </m:r>
          </m:sup>
        </m:sSubSup>
        <m:r>
          <m:rPr>
            <m:sty m:val="p"/>
          </m:rPr>
          <w:rPr>
            <w:rFonts w:ascii="Cambria Math" w:hAnsi="Times New Roman" w:cs="Times New Roman"/>
            <w:spacing w:val="-52"/>
            <w:sz w:val="28"/>
            <w:szCs w:val="28"/>
          </w:rPr>
          <m:t>×</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Ч</m:t>
            </m:r>
          </m:e>
          <m:sub>
            <m:r>
              <m:rPr>
                <m:sty m:val="p"/>
              </m:rPr>
              <w:rPr>
                <w:rFonts w:ascii="Cambria Math" w:hAnsi="Times New Roman" w:cs="Times New Roman"/>
                <w:spacing w:val="-52"/>
                <w:sz w:val="28"/>
                <w:szCs w:val="28"/>
              </w:rPr>
              <m:t>З</m:t>
            </m:r>
          </m:sub>
          <m:sup>
            <m:r>
              <m:rPr>
                <m:sty m:val="p"/>
              </m:rPr>
              <w:rPr>
                <w:rFonts w:ascii="Cambria Math" w:hAnsi="Times New Roman" w:cs="Times New Roman"/>
                <w:spacing w:val="-52"/>
                <w:sz w:val="28"/>
                <w:szCs w:val="28"/>
              </w:rPr>
              <m:t xml:space="preserve">i  </m:t>
            </m:r>
          </m:sup>
        </m:sSubSup>
        <m:r>
          <m:rPr>
            <m:sty m:val="p"/>
          </m:rPr>
          <w:rPr>
            <w:rFonts w:ascii="Cambria Math" w:hAnsi="Times New Roman" w:cs="Times New Roman"/>
            <w:spacing w:val="-52"/>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Т</m:t>
            </m:r>
          </m:e>
          <m:sub>
            <m:r>
              <m:rPr>
                <m:sty m:val="p"/>
              </m:rPr>
              <w:rPr>
                <w:rFonts w:ascii="Cambria Math" w:hAnsi="Cambria Math" w:cs="Times New Roman"/>
                <w:sz w:val="28"/>
                <w:szCs w:val="28"/>
              </w:rPr>
              <m:t>ФАП</m:t>
            </m:r>
          </m:sub>
          <m:sup>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i</m:t>
            </m:r>
          </m:sup>
        </m:sSubSup>
        <m:r>
          <m:rPr>
            <m:sty m:val="p"/>
          </m:rPr>
          <w:rPr>
            <w:rFonts w:ascii="Cambria Math" w:hAnsi="Cambria Math" w:cs="Times New Roman"/>
            <w:sz w:val="28"/>
            <w:szCs w:val="28"/>
          </w:rPr>
          <m:t xml:space="preserve">× </m:t>
        </m:r>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Ч</m:t>
            </m:r>
          </m:e>
          <m:sub>
            <m:r>
              <m:rPr>
                <m:sty m:val="p"/>
              </m:rPr>
              <w:rPr>
                <w:rFonts w:ascii="Cambria Math" w:hAnsi="Times New Roman" w:cs="Times New Roman"/>
                <w:spacing w:val="-52"/>
                <w:sz w:val="28"/>
                <w:szCs w:val="28"/>
              </w:rPr>
              <m:t>З</m:t>
            </m:r>
          </m:sub>
          <m:sup>
            <m:r>
              <m:rPr>
                <m:sty m:val="p"/>
              </m:rPr>
              <w:rPr>
                <w:rFonts w:ascii="Cambria Math" w:hAnsi="Times New Roman" w:cs="Times New Roman"/>
                <w:spacing w:val="-52"/>
                <w:sz w:val="28"/>
                <w:szCs w:val="28"/>
              </w:rPr>
              <m:t xml:space="preserve">i  </m:t>
            </m:r>
          </m:sup>
        </m:sSubSup>
      </m:oMath>
      <w:r w:rsidR="00714FA7" w:rsidRPr="00352355">
        <w:rPr>
          <w:rFonts w:ascii="Times New Roman" w:hAnsi="Times New Roman" w:cs="Times New Roman"/>
          <w:sz w:val="28"/>
          <w:szCs w:val="28"/>
        </w:rPr>
        <w:t>,  где</w:t>
      </w:r>
    </w:p>
    <w:p w:rsidR="00714FA7" w:rsidRPr="00A40197" w:rsidRDefault="00714FA7" w:rsidP="00714FA7">
      <w:pPr>
        <w:pStyle w:val="ConsPlusNormal"/>
        <w:ind w:firstLine="709"/>
        <w:rPr>
          <w:rFonts w:ascii="Times New Roman" w:hAnsi="Times New Roman" w:cs="Times New Roman"/>
          <w:sz w:val="28"/>
          <w:szCs w:val="28"/>
        </w:rPr>
      </w:pPr>
    </w:p>
    <w:p w:rsidR="00714FA7" w:rsidRPr="00352355" w:rsidRDefault="00714FA7" w:rsidP="00714FA7">
      <w:pPr>
        <w:pStyle w:val="ConsPlusNormal"/>
        <w:ind w:firstLine="709"/>
        <w:jc w:val="both"/>
        <w:rPr>
          <w:rFonts w:ascii="Times New Roman" w:hAnsi="Times New Roman" w:cs="Times New Roman"/>
          <w:sz w:val="28"/>
          <w:szCs w:val="28"/>
        </w:rPr>
      </w:pPr>
      <w:r w:rsidRPr="002F0DC6">
        <w:rPr>
          <w:rFonts w:ascii="Times New Roman" w:hAnsi="Times New Roman" w:cs="Times New Roman"/>
          <w:sz w:val="28"/>
          <w:szCs w:val="28"/>
        </w:rPr>
        <w:t>ФО</w:t>
      </w:r>
      <w:proofErr w:type="spellStart"/>
      <w:proofErr w:type="gramStart"/>
      <w:r w:rsidRPr="002F0DC6">
        <w:rPr>
          <w:rFonts w:ascii="Times New Roman" w:hAnsi="Times New Roman" w:cs="Times New Roman"/>
          <w:sz w:val="28"/>
          <w:szCs w:val="28"/>
          <w:vertAlign w:val="superscript"/>
          <w:lang w:val="en-US"/>
        </w:rPr>
        <w:t>i</w:t>
      </w:r>
      <w:proofErr w:type="spellEnd"/>
      <w:proofErr w:type="gramEnd"/>
      <w:r w:rsidRPr="002F0DC6">
        <w:rPr>
          <w:rFonts w:ascii="Times New Roman" w:hAnsi="Times New Roman" w:cs="Times New Roman"/>
          <w:sz w:val="28"/>
          <w:szCs w:val="28"/>
          <w:vertAlign w:val="subscript"/>
        </w:rPr>
        <w:t>А</w:t>
      </w:r>
      <w:r w:rsidR="002F0DC6" w:rsidRPr="002F0DC6">
        <w:rPr>
          <w:rFonts w:ascii="Times New Roman" w:hAnsi="Times New Roman" w:cs="Times New Roman"/>
          <w:sz w:val="28"/>
          <w:szCs w:val="28"/>
          <w:vertAlign w:val="subscript"/>
        </w:rPr>
        <w:t>МБ</w:t>
      </w:r>
      <w:r w:rsidRPr="002F0DC6">
        <w:rPr>
          <w:rFonts w:ascii="Times New Roman" w:hAnsi="Times New Roman" w:cs="Times New Roman"/>
          <w:sz w:val="28"/>
          <w:szCs w:val="28"/>
        </w:rPr>
        <w:t xml:space="preserve"> - размер финансового обеспечения i-той медицинской организации, имеющей прикрепленное население, рублей;</w:t>
      </w:r>
    </w:p>
    <w:p w:rsidR="00714FA7" w:rsidRDefault="00A53653" w:rsidP="00714FA7">
      <w:pPr>
        <w:pStyle w:val="ConsPlusNormal"/>
        <w:ind w:firstLine="709"/>
        <w:jc w:val="both"/>
        <w:rPr>
          <w:rFonts w:ascii="Times New Roman" w:hAnsi="Times New Roman" w:cs="Times New Roman"/>
          <w:sz w:val="28"/>
          <w:szCs w:val="28"/>
        </w:rPr>
      </w:pPr>
      <m:oMath>
        <m:sSubSup>
          <m:sSubSupPr>
            <m:ctrlPr>
              <w:rPr>
                <w:rFonts w:ascii="Cambria Math" w:hAnsi="Times New Roman" w:cs="Times New Roman"/>
                <w:spacing w:val="-52"/>
                <w:sz w:val="28"/>
                <w:szCs w:val="28"/>
              </w:rPr>
            </m:ctrlPr>
          </m:sSubSupPr>
          <m:e>
            <m:r>
              <m:rPr>
                <m:sty m:val="p"/>
              </m:rPr>
              <w:rPr>
                <w:rFonts w:ascii="Cambria Math" w:hAnsi="Times New Roman" w:cs="Times New Roman"/>
                <w:spacing w:val="-52"/>
                <w:sz w:val="28"/>
                <w:szCs w:val="28"/>
              </w:rPr>
              <m:t>Ч</m:t>
            </m:r>
          </m:e>
          <m:sub>
            <m:r>
              <m:rPr>
                <m:sty m:val="p"/>
              </m:rPr>
              <w:rPr>
                <w:rFonts w:ascii="Cambria Math" w:hAnsi="Times New Roman" w:cs="Times New Roman"/>
                <w:spacing w:val="-52"/>
                <w:sz w:val="28"/>
                <w:szCs w:val="28"/>
              </w:rPr>
              <m:t>З</m:t>
            </m:r>
          </m:sub>
          <m:sup>
            <m:r>
              <m:rPr>
                <m:sty m:val="p"/>
              </m:rPr>
              <w:rPr>
                <w:rFonts w:ascii="Cambria Math" w:hAnsi="Times New Roman" w:cs="Times New Roman"/>
                <w:spacing w:val="-52"/>
                <w:sz w:val="28"/>
                <w:szCs w:val="28"/>
              </w:rPr>
              <m:t xml:space="preserve">i  </m:t>
            </m:r>
          </m:sup>
        </m:sSubSup>
        <m:r>
          <m:rPr>
            <m:sty m:val="p"/>
          </m:rPr>
          <w:rPr>
            <w:rFonts w:ascii="Cambria Math" w:hAnsi="Times New Roman" w:cs="Times New Roman"/>
            <w:spacing w:val="-52"/>
            <w:sz w:val="28"/>
            <w:szCs w:val="28"/>
          </w:rPr>
          <m:t xml:space="preserve"> </m:t>
        </m:r>
      </m:oMath>
      <w:r w:rsidR="00714FA7" w:rsidRPr="00352355">
        <w:rPr>
          <w:rFonts w:ascii="Times New Roman" w:hAnsi="Times New Roman" w:cs="Times New Roman"/>
          <w:sz w:val="28"/>
          <w:szCs w:val="28"/>
        </w:rPr>
        <w:t xml:space="preserve">- численность застрахованных лиц, прикрепленных </w:t>
      </w:r>
      <w:r w:rsidR="00714FA7" w:rsidRPr="002F0DC6">
        <w:rPr>
          <w:rFonts w:ascii="Times New Roman" w:hAnsi="Times New Roman" w:cs="Times New Roman"/>
          <w:sz w:val="28"/>
          <w:szCs w:val="28"/>
        </w:rPr>
        <w:t xml:space="preserve">к i-той медицинской организации на 1-е число месяца, следующего за </w:t>
      </w:r>
      <w:proofErr w:type="gramStart"/>
      <w:r w:rsidR="00714FA7" w:rsidRPr="002F0DC6">
        <w:rPr>
          <w:rFonts w:ascii="Times New Roman" w:hAnsi="Times New Roman" w:cs="Times New Roman"/>
          <w:sz w:val="28"/>
          <w:szCs w:val="28"/>
        </w:rPr>
        <w:t>отчетным</w:t>
      </w:r>
      <w:proofErr w:type="gramEnd"/>
      <w:r w:rsidR="00714FA7" w:rsidRPr="002F0DC6">
        <w:rPr>
          <w:rFonts w:ascii="Times New Roman" w:hAnsi="Times New Roman" w:cs="Times New Roman"/>
          <w:sz w:val="28"/>
          <w:szCs w:val="28"/>
        </w:rPr>
        <w:t>, человек.</w:t>
      </w:r>
    </w:p>
    <w:p w:rsidR="00714FA7" w:rsidRDefault="00714FA7" w:rsidP="00714FA7">
      <w:pPr>
        <w:pStyle w:val="ConsPlusNormal"/>
        <w:ind w:firstLine="709"/>
        <w:jc w:val="both"/>
        <w:rPr>
          <w:rFonts w:ascii="Times New Roman" w:hAnsi="Times New Roman" w:cs="Times New Roman"/>
          <w:sz w:val="28"/>
          <w:szCs w:val="28"/>
        </w:rPr>
      </w:pPr>
      <w:r w:rsidRPr="002F0DC6">
        <w:rPr>
          <w:rFonts w:ascii="Times New Roman" w:hAnsi="Times New Roman" w:cs="Times New Roman"/>
          <w:sz w:val="28"/>
          <w:szCs w:val="28"/>
        </w:rPr>
        <w:t>Численность застрахован</w:t>
      </w:r>
      <w:r w:rsidR="00D37BA1">
        <w:rPr>
          <w:rFonts w:ascii="Times New Roman" w:hAnsi="Times New Roman" w:cs="Times New Roman"/>
          <w:sz w:val="28"/>
          <w:szCs w:val="28"/>
        </w:rPr>
        <w:t xml:space="preserve">ных лиц, прикрепленных к i-той </w:t>
      </w:r>
      <w:r w:rsidRPr="002F0DC6">
        <w:rPr>
          <w:rFonts w:ascii="Times New Roman" w:hAnsi="Times New Roman" w:cs="Times New Roman"/>
          <w:sz w:val="28"/>
          <w:szCs w:val="28"/>
        </w:rPr>
        <w:t>МО-</w:t>
      </w:r>
      <w:r w:rsidRPr="002F0DC6">
        <w:rPr>
          <w:rFonts w:ascii="Times New Roman" w:hAnsi="Times New Roman" w:cs="Times New Roman"/>
          <w:sz w:val="28"/>
          <w:szCs w:val="28"/>
        </w:rPr>
        <w:lastRenderedPageBreak/>
        <w:t xml:space="preserve">Фондодержателю по состоянию на 1-е число месяца, следующего за </w:t>
      </w:r>
      <w:proofErr w:type="gramStart"/>
      <w:r w:rsidRPr="002F0DC6">
        <w:rPr>
          <w:rFonts w:ascii="Times New Roman" w:hAnsi="Times New Roman" w:cs="Times New Roman"/>
          <w:sz w:val="28"/>
          <w:szCs w:val="28"/>
        </w:rPr>
        <w:t>отчетным</w:t>
      </w:r>
      <w:proofErr w:type="gramEnd"/>
      <w:r w:rsidRPr="002F0DC6">
        <w:rPr>
          <w:rFonts w:ascii="Times New Roman" w:hAnsi="Times New Roman" w:cs="Times New Roman"/>
          <w:sz w:val="28"/>
          <w:szCs w:val="28"/>
        </w:rPr>
        <w:t>, размещается на сайте ТФОМС Челябинской области в течение 2-х рабочих дней месяца, следующего за отчетным.</w:t>
      </w:r>
    </w:p>
    <w:p w:rsidR="00D37BA1" w:rsidRPr="00D37BA1" w:rsidRDefault="00714FA7" w:rsidP="00D37BA1">
      <w:pPr>
        <w:tabs>
          <w:tab w:val="left" w:pos="993"/>
        </w:tabs>
        <w:ind w:firstLine="709"/>
        <w:jc w:val="both"/>
        <w:rPr>
          <w:szCs w:val="28"/>
        </w:rPr>
      </w:pPr>
      <w:r w:rsidRPr="00D37BA1">
        <w:rPr>
          <w:szCs w:val="28"/>
        </w:rPr>
        <w:t xml:space="preserve">1.1.5. </w:t>
      </w:r>
      <w:proofErr w:type="gramStart"/>
      <w:r w:rsidR="00D37BA1" w:rsidRPr="00D37BA1">
        <w:rPr>
          <w:szCs w:val="28"/>
        </w:rPr>
        <w:t>Оплата профилактических медицинских осмотров, в том числе в рамках диспансеризации, выполненных в соответствии с приказами Минздрава РФ от 13.03.2019 № 124н, от 10.08.2017 № 514н, от 15.02.2013 № 72н, от 11.04.2013               № 216н, включается в размер подушевого норматива финансирования медицинской организации, имеющей прикрепленное население, и осуществляется с учетом показателей результативности деятельности медицинской организации, установленных в приложении 15 к Тарифному соглашению.</w:t>
      </w:r>
      <w:proofErr w:type="gramEnd"/>
    </w:p>
    <w:p w:rsidR="00D37BA1" w:rsidRPr="00D37BA1" w:rsidRDefault="00D37BA1" w:rsidP="00D37BA1">
      <w:pPr>
        <w:pStyle w:val="21"/>
        <w:widowControl w:val="0"/>
        <w:spacing w:after="0" w:line="240" w:lineRule="auto"/>
        <w:ind w:left="0" w:firstLine="709"/>
        <w:jc w:val="both"/>
        <w:rPr>
          <w:szCs w:val="28"/>
        </w:rPr>
      </w:pPr>
      <w:r w:rsidRPr="00D37BA1">
        <w:rPr>
          <w:szCs w:val="28"/>
        </w:rPr>
        <w:t>Средства на осуществление стимулирующих выплат формиру</w:t>
      </w:r>
      <w:r w:rsidR="00347B6D">
        <w:rPr>
          <w:szCs w:val="28"/>
        </w:rPr>
        <w:t>ю</w:t>
      </w:r>
      <w:r w:rsidRPr="00D37BA1">
        <w:rPr>
          <w:szCs w:val="28"/>
        </w:rPr>
        <w:t xml:space="preserve">тся в размере 10% от объема средств на оплату профилактических медицинских осмотров, в том числе в рамках диспансеризации. </w:t>
      </w:r>
    </w:p>
    <w:p w:rsidR="00D37BA1" w:rsidRDefault="00D37BA1" w:rsidP="00D37BA1">
      <w:pPr>
        <w:pStyle w:val="21"/>
        <w:widowControl w:val="0"/>
        <w:spacing w:after="0" w:line="240" w:lineRule="auto"/>
        <w:ind w:left="0" w:firstLine="709"/>
        <w:jc w:val="both"/>
        <w:rPr>
          <w:szCs w:val="28"/>
        </w:rPr>
      </w:pPr>
      <w:r w:rsidRPr="00D37BA1">
        <w:rPr>
          <w:color w:val="000000" w:themeColor="text1"/>
          <w:szCs w:val="22"/>
        </w:rPr>
        <w:t xml:space="preserve">Оценка результативности деятельности медицинских организаций с целью осуществления выплат стимулирующего характера производится в месяце </w:t>
      </w:r>
      <w:r w:rsidRPr="00D37BA1">
        <w:rPr>
          <w:szCs w:val="28"/>
        </w:rPr>
        <w:t>следующим за отчетным периодом.</w:t>
      </w:r>
    </w:p>
    <w:p w:rsidR="00D37BA1" w:rsidRPr="00D37BA1" w:rsidRDefault="00D37BA1" w:rsidP="00D37BA1">
      <w:pPr>
        <w:widowControl w:val="0"/>
        <w:autoSpaceDE w:val="0"/>
        <w:autoSpaceDN w:val="0"/>
        <w:adjustRightInd w:val="0"/>
        <w:ind w:firstLine="709"/>
        <w:jc w:val="both"/>
        <w:rPr>
          <w:szCs w:val="28"/>
        </w:rPr>
      </w:pPr>
      <w:r w:rsidRPr="00D37BA1">
        <w:rPr>
          <w:szCs w:val="28"/>
        </w:rPr>
        <w:t xml:space="preserve">При достижении </w:t>
      </w:r>
      <w:r w:rsidRPr="00D37BA1">
        <w:rPr>
          <w:color w:val="000000" w:themeColor="text1"/>
          <w:szCs w:val="22"/>
        </w:rPr>
        <w:t>медицинскими организациями целевых значений, установленных приложением 15 к Тарифному соглашению,</w:t>
      </w:r>
      <w:r w:rsidRPr="00D37BA1">
        <w:rPr>
          <w:szCs w:val="28"/>
        </w:rPr>
        <w:t xml:space="preserve"> коэффициент уровня оказания медицинской  помощи  пересчитывается.</w:t>
      </w:r>
    </w:p>
    <w:p w:rsidR="00714FA7" w:rsidRPr="003F702D" w:rsidRDefault="00714FA7" w:rsidP="00714FA7">
      <w:pPr>
        <w:pStyle w:val="af5"/>
        <w:ind w:firstLine="720"/>
        <w:jc w:val="both"/>
        <w:rPr>
          <w:b w:val="0"/>
          <w:sz w:val="28"/>
          <w:szCs w:val="28"/>
        </w:rPr>
      </w:pPr>
      <w:r w:rsidRPr="003F702D">
        <w:rPr>
          <w:b w:val="0"/>
          <w:sz w:val="28"/>
          <w:szCs w:val="28"/>
        </w:rPr>
        <w:t xml:space="preserve">1.1.6. </w:t>
      </w:r>
      <w:proofErr w:type="gramStart"/>
      <w:r w:rsidRPr="003F702D">
        <w:rPr>
          <w:b w:val="0"/>
          <w:color w:val="000000"/>
          <w:sz w:val="28"/>
          <w:szCs w:val="28"/>
        </w:rPr>
        <w:t xml:space="preserve">Оплата амбулаторной медицинской помощи с применением телемедицинских технологий, оказанной </w:t>
      </w:r>
      <w:r w:rsidRPr="003F702D">
        <w:rPr>
          <w:b w:val="0"/>
          <w:sz w:val="28"/>
          <w:szCs w:val="28"/>
        </w:rPr>
        <w:t>при дистанционном взаимодействии медицинских работников с пациентами и (или) их законными представителями в режиме реального времени в соответствии с приказом Министерства здравоохранения Челябинской области от 13.11.2020  № 2073 «Об организации и оказании в медицинских организациях Челябинской области медицинской помощи с применением телемедицинских технологий при дистанционном взаимодействии медицинского работника с пациентами и (или</w:t>
      </w:r>
      <w:proofErr w:type="gramEnd"/>
      <w:r w:rsidRPr="003F702D">
        <w:rPr>
          <w:b w:val="0"/>
          <w:sz w:val="28"/>
          <w:szCs w:val="28"/>
        </w:rPr>
        <w:t>) их законными представителями» осуществляется в рамках подушевого норматива финансирования, взаиморасчетов за оказанные внешние медицинские услуги.</w:t>
      </w:r>
    </w:p>
    <w:p w:rsidR="00714FA7" w:rsidRPr="003F702D" w:rsidRDefault="00714FA7" w:rsidP="00714FA7">
      <w:pPr>
        <w:pStyle w:val="a3"/>
        <w:tabs>
          <w:tab w:val="left" w:pos="709"/>
        </w:tabs>
        <w:suppressAutoHyphens/>
        <w:ind w:firstLine="709"/>
        <w:rPr>
          <w:color w:val="000000"/>
          <w:szCs w:val="28"/>
          <w:shd w:val="clear" w:color="auto" w:fill="FFFFFF"/>
        </w:rPr>
      </w:pPr>
      <w:r w:rsidRPr="003F702D">
        <w:rPr>
          <w:color w:val="000000"/>
          <w:szCs w:val="28"/>
          <w:shd w:val="clear" w:color="auto" w:fill="FFFFFF"/>
        </w:rPr>
        <w:t>Оплате подлежит:</w:t>
      </w:r>
    </w:p>
    <w:p w:rsidR="00714FA7" w:rsidRPr="003F702D" w:rsidRDefault="00714FA7" w:rsidP="00714FA7">
      <w:pPr>
        <w:pStyle w:val="a3"/>
        <w:tabs>
          <w:tab w:val="left" w:pos="709"/>
        </w:tabs>
        <w:suppressAutoHyphens/>
        <w:ind w:firstLine="709"/>
        <w:rPr>
          <w:color w:val="000000"/>
          <w:szCs w:val="28"/>
          <w:shd w:val="clear" w:color="auto" w:fill="FFFFFF"/>
        </w:rPr>
      </w:pPr>
      <w:r w:rsidRPr="003F702D">
        <w:rPr>
          <w:color w:val="000000"/>
          <w:szCs w:val="28"/>
          <w:shd w:val="clear" w:color="auto" w:fill="FFFFFF"/>
        </w:rPr>
        <w:t>- обращение по заболеванию, сформированное из первичного посещения в очной форме и последующих посещений, в т.ч. с применением  телемедицинских технологий (дистанционная консультация);</w:t>
      </w:r>
    </w:p>
    <w:p w:rsidR="00714FA7" w:rsidRDefault="00714FA7" w:rsidP="00714FA7">
      <w:pPr>
        <w:pStyle w:val="af5"/>
        <w:ind w:firstLine="709"/>
        <w:jc w:val="both"/>
        <w:rPr>
          <w:b w:val="0"/>
          <w:color w:val="000000"/>
          <w:sz w:val="28"/>
          <w:szCs w:val="28"/>
          <w:shd w:val="clear" w:color="auto" w:fill="FFFFFF"/>
        </w:rPr>
      </w:pPr>
      <w:r w:rsidRPr="003F702D">
        <w:rPr>
          <w:b w:val="0"/>
          <w:color w:val="000000"/>
          <w:sz w:val="28"/>
          <w:szCs w:val="28"/>
          <w:shd w:val="clear" w:color="auto" w:fill="FFFFFF"/>
        </w:rPr>
        <w:t>- посещение с применением  телемедицинских технологий (дистанционная консультация) с целью диспансерного наблюдения (без предварительно проведенного очного приема медицинским работником).</w:t>
      </w:r>
    </w:p>
    <w:p w:rsidR="00714FA7" w:rsidRDefault="00714FA7" w:rsidP="00714FA7">
      <w:pPr>
        <w:pStyle w:val="af5"/>
        <w:ind w:firstLine="720"/>
        <w:jc w:val="both"/>
        <w:rPr>
          <w:b w:val="0"/>
          <w:sz w:val="28"/>
          <w:szCs w:val="28"/>
        </w:rPr>
      </w:pPr>
      <w:r w:rsidRPr="003F702D">
        <w:rPr>
          <w:b w:val="0"/>
          <w:sz w:val="28"/>
          <w:szCs w:val="28"/>
        </w:rPr>
        <w:t xml:space="preserve">1.1.7. Оплата оказанных МО-Исполнителем внешних медицинских услуг осуществляется СМО за счет средств МО-Фондодержателя по тарифам на оплату </w:t>
      </w:r>
      <w:r w:rsidRPr="003F702D">
        <w:rPr>
          <w:b w:val="0"/>
          <w:strike/>
          <w:sz w:val="28"/>
          <w:szCs w:val="28"/>
        </w:rPr>
        <w:t xml:space="preserve"> </w:t>
      </w:r>
      <w:r w:rsidRPr="003F702D">
        <w:rPr>
          <w:b w:val="0"/>
          <w:sz w:val="28"/>
          <w:szCs w:val="28"/>
        </w:rPr>
        <w:t>медицинской помощи, оказываемой в амбулаторных условия</w:t>
      </w:r>
      <w:r w:rsidRPr="00C76D5B">
        <w:rPr>
          <w:b w:val="0"/>
          <w:sz w:val="28"/>
          <w:szCs w:val="28"/>
        </w:rPr>
        <w:t>х.</w:t>
      </w:r>
      <w:r w:rsidRPr="005D52FE">
        <w:rPr>
          <w:b w:val="0"/>
          <w:sz w:val="28"/>
          <w:szCs w:val="28"/>
        </w:rPr>
        <w:t xml:space="preserve"> </w:t>
      </w:r>
    </w:p>
    <w:p w:rsidR="00714FA7" w:rsidRPr="000F3928" w:rsidRDefault="00714FA7" w:rsidP="00714FA7">
      <w:pPr>
        <w:pStyle w:val="af5"/>
        <w:ind w:firstLine="720"/>
        <w:jc w:val="both"/>
        <w:rPr>
          <w:b w:val="0"/>
          <w:sz w:val="28"/>
          <w:szCs w:val="28"/>
        </w:rPr>
      </w:pPr>
      <w:proofErr w:type="gramStart"/>
      <w:r w:rsidRPr="003F702D">
        <w:rPr>
          <w:b w:val="0"/>
          <w:sz w:val="28"/>
          <w:szCs w:val="28"/>
        </w:rPr>
        <w:t xml:space="preserve">Оплата внешних медицинских услуг МО–Исполнителям осуществляется за медицинскую помощь, оказанную на основании направлений МО-Фондодержателя в соответствии с приказом Минздрава Челябинской области от 20.12.2012 № 1782, а также в случаях обращения застрахованных лиц за экстренной и неотложной медицинской помощью на основании первичной медицинской документации (за </w:t>
      </w:r>
      <w:r w:rsidRPr="003F702D">
        <w:rPr>
          <w:b w:val="0"/>
          <w:sz w:val="28"/>
          <w:szCs w:val="28"/>
        </w:rPr>
        <w:lastRenderedPageBreak/>
        <w:t>исключением медицинской помощи, оказанной в кабинетах (отделениях) неотложной медицинской помощи).</w:t>
      </w:r>
      <w:r w:rsidRPr="000F3928">
        <w:rPr>
          <w:b w:val="0"/>
          <w:sz w:val="28"/>
          <w:szCs w:val="28"/>
        </w:rPr>
        <w:t xml:space="preserve"> </w:t>
      </w:r>
      <w:proofErr w:type="gramEnd"/>
    </w:p>
    <w:p w:rsidR="00714FA7" w:rsidRPr="000F3928" w:rsidRDefault="00714FA7" w:rsidP="00714FA7">
      <w:pPr>
        <w:pStyle w:val="af5"/>
        <w:ind w:firstLine="720"/>
        <w:jc w:val="both"/>
        <w:rPr>
          <w:b w:val="0"/>
          <w:sz w:val="28"/>
          <w:szCs w:val="28"/>
        </w:rPr>
      </w:pPr>
      <w:r w:rsidRPr="003F702D">
        <w:rPr>
          <w:b w:val="0"/>
          <w:sz w:val="28"/>
          <w:szCs w:val="28"/>
        </w:rPr>
        <w:t>1.1.8.</w:t>
      </w:r>
      <w:r w:rsidRPr="00352355">
        <w:rPr>
          <w:b w:val="0"/>
          <w:sz w:val="28"/>
          <w:szCs w:val="28"/>
        </w:rPr>
        <w:t xml:space="preserve"> </w:t>
      </w:r>
      <w:proofErr w:type="gramStart"/>
      <w:r w:rsidRPr="000F3928">
        <w:rPr>
          <w:b w:val="0"/>
          <w:sz w:val="28"/>
          <w:szCs w:val="28"/>
        </w:rPr>
        <w:t>Медицинская помощь, оказанная застрахованным лицам, не прикрепленным ни к одной медицинской организации, подлежит оплате из средств, направляемых в СМО по фактическим дифференцированным подушевым нормативам финансового обеспечения ОМС, по тарифам на оплату медицинской помощи</w:t>
      </w:r>
      <w:r w:rsidRPr="003F702D">
        <w:rPr>
          <w:b w:val="0"/>
          <w:sz w:val="28"/>
          <w:szCs w:val="28"/>
        </w:rPr>
        <w:t>, оказываемой в амбулаторных условиях, за исключением</w:t>
      </w:r>
      <w:r w:rsidRPr="000F3928">
        <w:rPr>
          <w:b w:val="0"/>
          <w:sz w:val="28"/>
          <w:szCs w:val="28"/>
        </w:rPr>
        <w:t xml:space="preserve"> медицинской помощи оказанной застрахованным лицам за пределами субъекта Российской Федерации, на территории которого выдан полис ОМС. </w:t>
      </w:r>
      <w:proofErr w:type="gramEnd"/>
    </w:p>
    <w:p w:rsidR="00714FA7" w:rsidRDefault="00714FA7" w:rsidP="00714FA7">
      <w:pPr>
        <w:pStyle w:val="ConsPlusTitle"/>
        <w:widowControl/>
        <w:ind w:firstLine="708"/>
        <w:jc w:val="both"/>
        <w:rPr>
          <w:b w:val="0"/>
          <w:sz w:val="28"/>
          <w:szCs w:val="28"/>
        </w:rPr>
      </w:pPr>
      <w:r w:rsidRPr="000F3928">
        <w:rPr>
          <w:b w:val="0"/>
          <w:sz w:val="28"/>
          <w:szCs w:val="28"/>
        </w:rPr>
        <w:t>Оплата оказанной медицинской помощи детям со дня рождения и до реализации в отношении ребенка права выбора</w:t>
      </w:r>
      <w:r w:rsidRPr="007E2CD0">
        <w:rPr>
          <w:b w:val="0"/>
          <w:sz w:val="28"/>
          <w:szCs w:val="28"/>
        </w:rPr>
        <w:t xml:space="preserve"> СМО, но не позднее истечения тридцати дней со дня государственной регистрации рождения, осуществляется СМО, в которой застрахованы их матери или другие законные представители.</w:t>
      </w:r>
      <w:r>
        <w:rPr>
          <w:b w:val="0"/>
          <w:sz w:val="28"/>
          <w:szCs w:val="28"/>
        </w:rPr>
        <w:t xml:space="preserve"> </w:t>
      </w:r>
    </w:p>
    <w:p w:rsidR="00714FA7" w:rsidRPr="003F702D" w:rsidRDefault="00714FA7" w:rsidP="00714FA7">
      <w:pPr>
        <w:pStyle w:val="af5"/>
        <w:ind w:firstLine="720"/>
        <w:jc w:val="both"/>
        <w:rPr>
          <w:b w:val="0"/>
          <w:sz w:val="28"/>
          <w:szCs w:val="28"/>
        </w:rPr>
      </w:pPr>
      <w:r w:rsidRPr="003F702D">
        <w:rPr>
          <w:b w:val="0"/>
          <w:sz w:val="28"/>
          <w:szCs w:val="28"/>
        </w:rPr>
        <w:t xml:space="preserve">1.1.9. Расчеты за профилактические медицинские осмотры, в том числе в рамках диспансеризации, проведенные не прикрепленным лицам осуществляются на основании заключенных между медицинскими организациями </w:t>
      </w:r>
      <w:proofErr w:type="gramStart"/>
      <w:r w:rsidRPr="003F702D">
        <w:rPr>
          <w:b w:val="0"/>
          <w:sz w:val="28"/>
          <w:szCs w:val="28"/>
        </w:rPr>
        <w:t>договоров</w:t>
      </w:r>
      <w:proofErr w:type="gramEnd"/>
      <w:r w:rsidRPr="003F702D">
        <w:rPr>
          <w:b w:val="0"/>
          <w:sz w:val="28"/>
          <w:szCs w:val="28"/>
        </w:rPr>
        <w:t xml:space="preserve"> по тарифам установленным приложениями 12, 13 к Тарифному соглашению без выставления счетов и реестра счетов в СМО.</w:t>
      </w:r>
    </w:p>
    <w:p w:rsidR="00714FA7" w:rsidRDefault="00714FA7" w:rsidP="00714FA7">
      <w:pPr>
        <w:ind w:firstLine="700"/>
        <w:jc w:val="both"/>
        <w:rPr>
          <w:color w:val="000000" w:themeColor="text1"/>
          <w:sz w:val="16"/>
          <w:szCs w:val="16"/>
        </w:rPr>
      </w:pPr>
      <w:r w:rsidRPr="003F702D">
        <w:t xml:space="preserve">В случае проведения </w:t>
      </w:r>
      <w:r w:rsidRPr="003F702D">
        <w:rPr>
          <w:szCs w:val="28"/>
        </w:rPr>
        <w:t xml:space="preserve">профилактических медицинских осмотров, в том числе в рамках диспансеризации, </w:t>
      </w:r>
      <w:r w:rsidRPr="003F702D">
        <w:t>в выходные дни к тарифу</w:t>
      </w:r>
      <w:r w:rsidRPr="003F702D">
        <w:rPr>
          <w:szCs w:val="28"/>
        </w:rPr>
        <w:t xml:space="preserve"> комплексного посещения применяется повышающий коэффициент в размере 1,05.</w:t>
      </w:r>
      <w:r w:rsidRPr="003F702D">
        <w:rPr>
          <w:color w:val="000000" w:themeColor="text1"/>
          <w:sz w:val="16"/>
          <w:szCs w:val="16"/>
        </w:rPr>
        <w:t xml:space="preserve"> </w:t>
      </w:r>
    </w:p>
    <w:p w:rsidR="00FF6293" w:rsidRPr="00FF6293" w:rsidRDefault="00FF6293" w:rsidP="00FF6293">
      <w:pPr>
        <w:ind w:firstLine="700"/>
        <w:jc w:val="both"/>
        <w:rPr>
          <w:color w:val="000000" w:themeColor="text1"/>
          <w:szCs w:val="28"/>
        </w:rPr>
      </w:pPr>
      <w:r w:rsidRPr="00FF6293">
        <w:rPr>
          <w:color w:val="000000" w:themeColor="text1"/>
          <w:szCs w:val="28"/>
        </w:rPr>
        <w:t>1.1.10.</w:t>
      </w:r>
      <w:r w:rsidRPr="00FF6293">
        <w:rPr>
          <w:szCs w:val="28"/>
        </w:rPr>
        <w:t xml:space="preserve"> Оплата медицинской помощи, оказанной в амбулаторных условиях застрахованным лицам за пределами субъекта Российской Федерации, на территории которого выдан полис ОМС, производится по тарифам на оплату медицинской помощи, оказанной в амбулаторных условиях.</w:t>
      </w:r>
    </w:p>
    <w:p w:rsidR="00714FA7" w:rsidRPr="002F700A" w:rsidRDefault="00714FA7" w:rsidP="00714FA7">
      <w:pPr>
        <w:pStyle w:val="af5"/>
        <w:ind w:firstLine="720"/>
        <w:jc w:val="both"/>
        <w:rPr>
          <w:b w:val="0"/>
          <w:sz w:val="28"/>
          <w:szCs w:val="28"/>
        </w:rPr>
      </w:pPr>
    </w:p>
    <w:p w:rsidR="00714FA7" w:rsidRPr="007345F1" w:rsidRDefault="00714FA7" w:rsidP="00714FA7">
      <w:pPr>
        <w:pStyle w:val="a3"/>
        <w:tabs>
          <w:tab w:val="left" w:pos="709"/>
        </w:tabs>
        <w:suppressAutoHyphens/>
        <w:ind w:firstLine="709"/>
      </w:pPr>
      <w:r w:rsidRPr="00484E08">
        <w:rPr>
          <w:b/>
        </w:rPr>
        <w:t>1.</w:t>
      </w:r>
      <w:r>
        <w:rPr>
          <w:b/>
        </w:rPr>
        <w:t>2</w:t>
      </w:r>
      <w:r w:rsidRPr="00484E08">
        <w:rPr>
          <w:b/>
        </w:rPr>
        <w:t>. Оплата медицинской помощи</w:t>
      </w:r>
      <w:r>
        <w:rPr>
          <w:b/>
        </w:rPr>
        <w:t>,</w:t>
      </w:r>
      <w:r w:rsidRPr="00484E08">
        <w:rPr>
          <w:b/>
        </w:rPr>
        <w:t xml:space="preserve"> </w:t>
      </w:r>
      <w:r w:rsidRPr="00363C67">
        <w:rPr>
          <w:b/>
        </w:rPr>
        <w:t>оказанной в амбулаторных условиях за единицу объема медицинской помощи,</w:t>
      </w:r>
      <w:r>
        <w:rPr>
          <w:b/>
        </w:rPr>
        <w:t xml:space="preserve"> </w:t>
      </w:r>
      <w:r w:rsidRPr="007345F1">
        <w:rPr>
          <w:b/>
        </w:rPr>
        <w:t>за исключением медицинской помощи по подушевому нормативу финансирования</w:t>
      </w:r>
    </w:p>
    <w:p w:rsidR="00714FA7" w:rsidRPr="00986F29" w:rsidRDefault="00714FA7" w:rsidP="00714FA7">
      <w:pPr>
        <w:ind w:firstLine="709"/>
        <w:jc w:val="both"/>
        <w:rPr>
          <w:szCs w:val="28"/>
        </w:rPr>
      </w:pPr>
      <w:r w:rsidRPr="00986F29">
        <w:rPr>
          <w:szCs w:val="28"/>
        </w:rPr>
        <w:t>1.2.1. Оплата медицинской помощи, оказанной в амбулаторных условиях медицинскими организациями, указанными в приложении 1 к Тарифному соглашению осуществляется:</w:t>
      </w:r>
    </w:p>
    <w:p w:rsidR="00714FA7" w:rsidRPr="00986F29" w:rsidRDefault="00714FA7" w:rsidP="00714FA7">
      <w:pPr>
        <w:ind w:firstLine="709"/>
        <w:jc w:val="both"/>
        <w:rPr>
          <w:szCs w:val="28"/>
        </w:rPr>
      </w:pPr>
      <w:r w:rsidRPr="00986F29">
        <w:rPr>
          <w:szCs w:val="28"/>
        </w:rPr>
        <w:t xml:space="preserve">1) за обращение по поводу заболевания к врачам - специалистам в зависимости от специальностей врачей, категории обслуживаемого населения (взрослые, дети), места и цели приема. </w:t>
      </w:r>
    </w:p>
    <w:p w:rsidR="00714FA7" w:rsidRPr="00986F29" w:rsidRDefault="00714FA7" w:rsidP="00714FA7">
      <w:pPr>
        <w:ind w:firstLine="709"/>
        <w:jc w:val="both"/>
        <w:rPr>
          <w:szCs w:val="28"/>
        </w:rPr>
      </w:pPr>
      <w:proofErr w:type="gramStart"/>
      <w:r w:rsidRPr="00986F29">
        <w:rPr>
          <w:szCs w:val="28"/>
        </w:rPr>
        <w:t>2) за посещение к врачам - специалистам в зависимости от специальностей врачей, категории обслуживаемого населения (взрослые, дети), места и цели приема с профилактической и иными целями, включающее:</w:t>
      </w:r>
      <w:proofErr w:type="gramEnd"/>
    </w:p>
    <w:p w:rsidR="00714FA7" w:rsidRPr="00986F29" w:rsidRDefault="00714FA7" w:rsidP="00714FA7">
      <w:pPr>
        <w:ind w:firstLine="709"/>
        <w:jc w:val="both"/>
        <w:rPr>
          <w:szCs w:val="28"/>
        </w:rPr>
      </w:pPr>
      <w:r w:rsidRPr="00986F29">
        <w:rPr>
          <w:szCs w:val="28"/>
        </w:rPr>
        <w:t>- диспансерное наблюдение граждан;</w:t>
      </w:r>
    </w:p>
    <w:p w:rsidR="00714FA7" w:rsidRPr="00986F29" w:rsidRDefault="00714FA7" w:rsidP="00714FA7">
      <w:pPr>
        <w:ind w:firstLine="709"/>
        <w:jc w:val="both"/>
        <w:rPr>
          <w:szCs w:val="28"/>
        </w:rPr>
      </w:pPr>
      <w:r w:rsidRPr="00986F29">
        <w:rPr>
          <w:szCs w:val="28"/>
        </w:rPr>
        <w:t>- разовое посещение в связи с заболеванием;</w:t>
      </w:r>
    </w:p>
    <w:p w:rsidR="00714FA7" w:rsidRPr="00986F29" w:rsidRDefault="00714FA7" w:rsidP="00714FA7">
      <w:pPr>
        <w:ind w:firstLine="709"/>
        <w:jc w:val="both"/>
        <w:rPr>
          <w:szCs w:val="28"/>
        </w:rPr>
      </w:pPr>
      <w:r w:rsidRPr="00986F29">
        <w:rPr>
          <w:szCs w:val="28"/>
        </w:rPr>
        <w:t>- посещение центров здоровья;</w:t>
      </w:r>
    </w:p>
    <w:p w:rsidR="00714FA7" w:rsidRDefault="00714FA7" w:rsidP="00714FA7">
      <w:pPr>
        <w:ind w:firstLine="709"/>
        <w:jc w:val="both"/>
        <w:rPr>
          <w:szCs w:val="28"/>
        </w:rPr>
      </w:pPr>
      <w:r w:rsidRPr="00986F29">
        <w:rPr>
          <w:szCs w:val="28"/>
        </w:rPr>
        <w:t>- посещение ЦАОП;</w:t>
      </w:r>
    </w:p>
    <w:p w:rsidR="00714FA7" w:rsidRPr="00FA22E7" w:rsidRDefault="00714FA7" w:rsidP="00714FA7">
      <w:pPr>
        <w:autoSpaceDE w:val="0"/>
        <w:autoSpaceDN w:val="0"/>
        <w:adjustRightInd w:val="0"/>
        <w:ind w:firstLine="708"/>
        <w:jc w:val="both"/>
        <w:rPr>
          <w:rFonts w:eastAsiaTheme="minorHAnsi"/>
          <w:szCs w:val="28"/>
          <w:lang w:eastAsia="en-US"/>
        </w:rPr>
      </w:pPr>
      <w:r w:rsidRPr="003F702D">
        <w:rPr>
          <w:szCs w:val="28"/>
        </w:rPr>
        <w:lastRenderedPageBreak/>
        <w:t>- процедуру р</w:t>
      </w:r>
      <w:r w:rsidRPr="003F702D">
        <w:rPr>
          <w:rFonts w:eastAsiaTheme="minorHAnsi"/>
          <w:szCs w:val="28"/>
          <w:lang w:eastAsia="en-US"/>
        </w:rPr>
        <w:t>азмораживания криоконсервированных эмбрионов с последующим переносом эмбрионов в полость матки (криоперенос)</w:t>
      </w:r>
      <w:r w:rsidRPr="003F702D">
        <w:rPr>
          <w:color w:val="000000"/>
          <w:szCs w:val="28"/>
          <w:shd w:val="clear" w:color="auto" w:fill="FFFFFF"/>
        </w:rPr>
        <w:t xml:space="preserve"> в амбулаторных условиях</w:t>
      </w:r>
      <w:r w:rsidRPr="003F702D">
        <w:rPr>
          <w:rFonts w:eastAsiaTheme="minorHAnsi"/>
          <w:szCs w:val="28"/>
          <w:lang w:eastAsia="en-US"/>
        </w:rPr>
        <w:t>;</w:t>
      </w:r>
    </w:p>
    <w:p w:rsidR="00714FA7" w:rsidRPr="00986F29" w:rsidRDefault="00714FA7" w:rsidP="00714FA7">
      <w:pPr>
        <w:ind w:firstLine="709"/>
        <w:jc w:val="both"/>
        <w:rPr>
          <w:szCs w:val="28"/>
        </w:rPr>
      </w:pPr>
      <w:r w:rsidRPr="00986F29">
        <w:rPr>
          <w:szCs w:val="28"/>
        </w:rPr>
        <w:t>- посещение в связи с выдачей справок и иных документов и другие причины.</w:t>
      </w:r>
    </w:p>
    <w:p w:rsidR="00714FA7" w:rsidRPr="00986F29" w:rsidRDefault="00714FA7" w:rsidP="00714FA7">
      <w:pPr>
        <w:ind w:firstLine="709"/>
        <w:jc w:val="both"/>
      </w:pPr>
      <w:r w:rsidRPr="003F702D">
        <w:rPr>
          <w:szCs w:val="28"/>
        </w:rPr>
        <w:t>3) за</w:t>
      </w:r>
      <w:r w:rsidRPr="00986F29">
        <w:rPr>
          <w:szCs w:val="28"/>
        </w:rPr>
        <w:t xml:space="preserve"> медицинскую услугу </w:t>
      </w:r>
      <w:r w:rsidRPr="00986F29">
        <w:t>при проведении:</w:t>
      </w:r>
    </w:p>
    <w:p w:rsidR="00714FA7" w:rsidRPr="00986F29" w:rsidRDefault="00714FA7" w:rsidP="00714FA7">
      <w:pPr>
        <w:ind w:firstLine="709"/>
        <w:jc w:val="both"/>
      </w:pPr>
      <w:r w:rsidRPr="003F702D">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3F702D">
        <w:rPr>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3F702D">
        <w:t>;</w:t>
      </w:r>
    </w:p>
    <w:p w:rsidR="00714FA7" w:rsidRPr="00986F29" w:rsidRDefault="00714FA7" w:rsidP="00714FA7">
      <w:pPr>
        <w:ind w:firstLine="709"/>
        <w:jc w:val="both"/>
        <w:rPr>
          <w:szCs w:val="28"/>
        </w:rPr>
      </w:pPr>
      <w:r w:rsidRPr="00986F29">
        <w:rPr>
          <w:bCs/>
          <w:szCs w:val="28"/>
        </w:rPr>
        <w:t xml:space="preserve">- диагностических исследований на </w:t>
      </w:r>
      <w:r w:rsidRPr="00986F29">
        <w:rPr>
          <w:szCs w:val="28"/>
        </w:rPr>
        <w:t>ПЭТ/КТ, ОФЭКТ;</w:t>
      </w:r>
    </w:p>
    <w:p w:rsidR="00714FA7" w:rsidRPr="00986F29" w:rsidRDefault="00714FA7" w:rsidP="00714FA7">
      <w:pPr>
        <w:ind w:firstLine="709"/>
        <w:jc w:val="both"/>
      </w:pPr>
      <w:r w:rsidRPr="00986F29">
        <w:t xml:space="preserve">- диагностических (лабораторных) исследований в ЦАОП; </w:t>
      </w:r>
    </w:p>
    <w:p w:rsidR="00714FA7" w:rsidRDefault="00714FA7" w:rsidP="00714FA7">
      <w:pPr>
        <w:ind w:firstLine="709"/>
        <w:jc w:val="both"/>
        <w:rPr>
          <w:szCs w:val="28"/>
        </w:rPr>
      </w:pPr>
      <w:r w:rsidRPr="003F702D">
        <w:rPr>
          <w:szCs w:val="28"/>
        </w:rPr>
        <w:t>- услуг, оказываемых межрайонными отделениями пренатальной диагностики</w:t>
      </w:r>
      <w:r w:rsidRPr="003F702D">
        <w:rPr>
          <w:strike/>
          <w:szCs w:val="28"/>
        </w:rPr>
        <w:t xml:space="preserve"> </w:t>
      </w:r>
      <w:r w:rsidRPr="003F702D">
        <w:rPr>
          <w:color w:val="000000"/>
          <w:szCs w:val="28"/>
          <w:shd w:val="clear" w:color="auto" w:fill="FFFFFF"/>
        </w:rPr>
        <w:t>с кабинетами антенатальной охраны плода</w:t>
      </w:r>
      <w:r w:rsidRPr="003F702D">
        <w:rPr>
          <w:szCs w:val="28"/>
        </w:rPr>
        <w:t xml:space="preserve"> на амбулаторном этапе беременным женщинам при сроках беременности 11-14 недель (I ультразвуковой скрининг с забором образцов крови для определения материнских сывороточных маркеров) и 19-21 неделя (II ультразвуковой скрининг);</w:t>
      </w:r>
    </w:p>
    <w:p w:rsidR="00714FA7" w:rsidRDefault="00714FA7" w:rsidP="00714FA7">
      <w:pPr>
        <w:ind w:firstLine="709"/>
        <w:jc w:val="both"/>
        <w:rPr>
          <w:color w:val="000000" w:themeColor="text1"/>
          <w:szCs w:val="28"/>
        </w:rPr>
      </w:pPr>
      <w:r w:rsidRPr="003F702D">
        <w:rPr>
          <w:szCs w:val="28"/>
        </w:rPr>
        <w:t xml:space="preserve">- услуг, оказываемых межрайонным отделением пренатальной диагностики </w:t>
      </w:r>
      <w:r w:rsidRPr="003F702D">
        <w:rPr>
          <w:color w:val="000000"/>
          <w:szCs w:val="28"/>
          <w:shd w:val="clear" w:color="auto" w:fill="FFFFFF"/>
        </w:rPr>
        <w:t>с кабинетом антенатальной охраны плода</w:t>
      </w:r>
      <w:r w:rsidRPr="003F702D">
        <w:rPr>
          <w:color w:val="000000" w:themeColor="text1"/>
          <w:szCs w:val="28"/>
        </w:rPr>
        <w:t xml:space="preserve"> при проведении биохимического скрининга;</w:t>
      </w:r>
    </w:p>
    <w:p w:rsidR="00714FA7" w:rsidRPr="007E491C" w:rsidRDefault="00714FA7" w:rsidP="00714FA7">
      <w:pPr>
        <w:autoSpaceDE w:val="0"/>
        <w:autoSpaceDN w:val="0"/>
        <w:adjustRightInd w:val="0"/>
        <w:ind w:firstLine="708"/>
        <w:jc w:val="both"/>
        <w:rPr>
          <w:color w:val="000000"/>
          <w:szCs w:val="28"/>
          <w:shd w:val="clear" w:color="auto" w:fill="FFFFFF"/>
        </w:rPr>
      </w:pPr>
      <w:r w:rsidRPr="003F702D">
        <w:rPr>
          <w:color w:val="000000"/>
          <w:szCs w:val="28"/>
          <w:shd w:val="clear" w:color="auto" w:fill="FFFFFF"/>
        </w:rPr>
        <w:t>- тестирования на выявление новой коронавирусной инфекции (COVID-19);</w:t>
      </w:r>
    </w:p>
    <w:p w:rsidR="00714FA7" w:rsidRDefault="00714FA7" w:rsidP="00714FA7">
      <w:pPr>
        <w:ind w:firstLine="709"/>
        <w:jc w:val="both"/>
        <w:rPr>
          <w:color w:val="000000" w:themeColor="text1"/>
          <w:szCs w:val="28"/>
        </w:rPr>
      </w:pPr>
      <w:r w:rsidRPr="00986F29">
        <w:rPr>
          <w:color w:val="000000" w:themeColor="text1"/>
          <w:szCs w:val="28"/>
        </w:rPr>
        <w:t xml:space="preserve"> - диализа.</w:t>
      </w:r>
    </w:p>
    <w:p w:rsidR="00714FA7" w:rsidRPr="00512E08" w:rsidRDefault="00714FA7" w:rsidP="00714FA7">
      <w:pPr>
        <w:ind w:firstLine="709"/>
        <w:jc w:val="both"/>
        <w:outlineLvl w:val="0"/>
        <w:rPr>
          <w:szCs w:val="28"/>
        </w:rPr>
      </w:pPr>
      <w:r w:rsidRPr="00512E08">
        <w:rPr>
          <w:szCs w:val="28"/>
        </w:rPr>
        <w:t xml:space="preserve">1.2.2. Оплате за счет средств ОМС подлежат посещения, учтенные в соответствии с инструкцией по заполнению учетной формы </w:t>
      </w:r>
      <w:hyperlink r:id="rId10" w:history="1">
        <w:r w:rsidRPr="00512E08">
          <w:rPr>
            <w:szCs w:val="28"/>
          </w:rPr>
          <w:t>№ 039/у-02</w:t>
        </w:r>
      </w:hyperlink>
      <w:r w:rsidRPr="00512E08">
        <w:rPr>
          <w:szCs w:val="28"/>
        </w:rPr>
        <w:t xml:space="preserve"> «Ведомость учета врачебных посещений в амбулаторно-поликлинических учреждениях, на дому»,  утвержденной приказом Минздрава РФ от 13.11.2003  № 545.</w:t>
      </w:r>
    </w:p>
    <w:p w:rsidR="00714FA7" w:rsidRPr="00512E08" w:rsidRDefault="00714FA7" w:rsidP="00714FA7">
      <w:pPr>
        <w:ind w:firstLine="709"/>
        <w:jc w:val="both"/>
        <w:outlineLvl w:val="0"/>
        <w:rPr>
          <w:szCs w:val="28"/>
        </w:rPr>
      </w:pPr>
      <w:r w:rsidRPr="00512E08">
        <w:rPr>
          <w:szCs w:val="28"/>
        </w:rPr>
        <w:t xml:space="preserve">В целях персонифицированного учета обращений, посещений, подлежащих оплате по ОМС, заполняется учетная форма № </w:t>
      </w:r>
      <w:hyperlink r:id="rId11" w:history="1">
        <w:r w:rsidRPr="00512E08">
          <w:rPr>
            <w:szCs w:val="28"/>
          </w:rPr>
          <w:t>025-1/у</w:t>
        </w:r>
      </w:hyperlink>
      <w:r w:rsidRPr="00512E08">
        <w:rPr>
          <w:szCs w:val="28"/>
        </w:rPr>
        <w:t xml:space="preserve"> </w:t>
      </w:r>
      <w:r w:rsidRPr="00512E08">
        <w:rPr>
          <w:rFonts w:eastAsia="Calibri"/>
          <w:szCs w:val="28"/>
        </w:rPr>
        <w:t>«Талон пациента, получающего медицинскую помощь в амбулаторных условиях</w:t>
      </w:r>
      <w:r w:rsidRPr="00512E08">
        <w:rPr>
          <w:szCs w:val="28"/>
        </w:rPr>
        <w:t xml:space="preserve">», утвержденная  приказом  Минздрава РФ от  15.12.2014  № 834н. </w:t>
      </w:r>
    </w:p>
    <w:p w:rsidR="00714FA7" w:rsidRPr="000F3928" w:rsidRDefault="00714FA7" w:rsidP="00714FA7">
      <w:pPr>
        <w:ind w:firstLine="709"/>
        <w:jc w:val="both"/>
        <w:outlineLvl w:val="0"/>
        <w:rPr>
          <w:strike/>
          <w:szCs w:val="28"/>
        </w:rPr>
      </w:pPr>
      <w:r>
        <w:rPr>
          <w:szCs w:val="28"/>
        </w:rPr>
        <w:t xml:space="preserve">1.2.3. </w:t>
      </w:r>
      <w:proofErr w:type="gramStart"/>
      <w:r w:rsidRPr="00E33062">
        <w:rPr>
          <w:szCs w:val="28"/>
        </w:rPr>
        <w:t xml:space="preserve">При возложении на фельдшера, акушерку руководителем медицинской организации при организации первичной медико-санитарной помощи отдельных функций лечащего врача по непосредственному оказанию медицинской помощи пациенту в период </w:t>
      </w:r>
      <w:r w:rsidRPr="000F3928">
        <w:rPr>
          <w:szCs w:val="28"/>
        </w:rPr>
        <w:t xml:space="preserve">наблюдения за ним и его лечения, в соответствии с  приказом  Минздравсоцразвития  РФ от 23.03.2012 № 252н, медицинскими организациями  применяется тариф </w:t>
      </w:r>
      <w:r w:rsidRPr="003F702D">
        <w:rPr>
          <w:szCs w:val="28"/>
        </w:rPr>
        <w:t>за посещени</w:t>
      </w:r>
      <w:r w:rsidR="003F702D">
        <w:rPr>
          <w:szCs w:val="28"/>
        </w:rPr>
        <w:t xml:space="preserve">е, </w:t>
      </w:r>
      <w:r w:rsidRPr="003F702D">
        <w:rPr>
          <w:szCs w:val="28"/>
        </w:rPr>
        <w:t>обращение в</w:t>
      </w:r>
      <w:r w:rsidRPr="000F3928">
        <w:rPr>
          <w:szCs w:val="28"/>
        </w:rPr>
        <w:t xml:space="preserve"> зависимости от места и цели приема.</w:t>
      </w:r>
      <w:proofErr w:type="gramEnd"/>
    </w:p>
    <w:p w:rsidR="00714FA7" w:rsidRPr="00AB72A0" w:rsidRDefault="00714FA7" w:rsidP="00714FA7">
      <w:pPr>
        <w:ind w:firstLine="709"/>
        <w:jc w:val="both"/>
        <w:outlineLvl w:val="0"/>
        <w:rPr>
          <w:szCs w:val="28"/>
        </w:rPr>
      </w:pPr>
      <w:r w:rsidRPr="000F3928">
        <w:rPr>
          <w:szCs w:val="28"/>
        </w:rPr>
        <w:t>1.2.4. Тарифы на оплату медицинской помощи, оказываемой в амбулаторных условиях,  используются:</w:t>
      </w:r>
      <w:r w:rsidRPr="00AB72A0">
        <w:rPr>
          <w:szCs w:val="28"/>
        </w:rPr>
        <w:t xml:space="preserve"> </w:t>
      </w:r>
    </w:p>
    <w:p w:rsidR="00714FA7" w:rsidRPr="00AB72A0" w:rsidRDefault="00714FA7" w:rsidP="00714FA7">
      <w:pPr>
        <w:pStyle w:val="ConsPlusNormal"/>
        <w:tabs>
          <w:tab w:val="left" w:pos="0"/>
          <w:tab w:val="left" w:pos="142"/>
        </w:tabs>
        <w:ind w:firstLine="709"/>
        <w:jc w:val="both"/>
        <w:rPr>
          <w:rFonts w:ascii="Times New Roman" w:hAnsi="Times New Roman" w:cs="Times New Roman"/>
          <w:sz w:val="28"/>
          <w:szCs w:val="28"/>
        </w:rPr>
      </w:pPr>
      <w:r w:rsidRPr="00AB72A0">
        <w:rPr>
          <w:rFonts w:ascii="Times New Roman" w:hAnsi="Times New Roman" w:cs="Times New Roman"/>
          <w:sz w:val="28"/>
          <w:szCs w:val="28"/>
        </w:rPr>
        <w:t xml:space="preserve">- для оплаты медицинской помощи (по видам, не включенным в подушевое финансирование; в медицинских организациях, не имеющих прикрепленного населения; лицам, застрахованным по ОМС за пределами субъекта РФ); </w:t>
      </w:r>
    </w:p>
    <w:p w:rsidR="00714FA7" w:rsidRPr="000F3928" w:rsidRDefault="00714FA7" w:rsidP="00714FA7">
      <w:pPr>
        <w:pStyle w:val="ConsPlusNormal"/>
        <w:tabs>
          <w:tab w:val="left" w:pos="0"/>
        </w:tabs>
        <w:ind w:firstLine="709"/>
        <w:jc w:val="both"/>
        <w:rPr>
          <w:rFonts w:ascii="Times New Roman" w:hAnsi="Times New Roman" w:cs="Times New Roman"/>
          <w:sz w:val="28"/>
          <w:szCs w:val="28"/>
        </w:rPr>
      </w:pPr>
      <w:r w:rsidRPr="00AB72A0">
        <w:rPr>
          <w:rFonts w:ascii="Times New Roman" w:hAnsi="Times New Roman" w:cs="Times New Roman"/>
          <w:sz w:val="28"/>
          <w:szCs w:val="28"/>
        </w:rPr>
        <w:t xml:space="preserve">- для осуществления взаиморасчетов между медицинскими организациями в </w:t>
      </w:r>
      <w:r w:rsidRPr="000F3928">
        <w:rPr>
          <w:rFonts w:ascii="Times New Roman" w:hAnsi="Times New Roman" w:cs="Times New Roman"/>
          <w:sz w:val="28"/>
          <w:szCs w:val="28"/>
        </w:rPr>
        <w:t>рамках подушевого финансирования.</w:t>
      </w:r>
    </w:p>
    <w:p w:rsidR="00714FA7" w:rsidRPr="00795303" w:rsidRDefault="00714FA7" w:rsidP="00714FA7">
      <w:pPr>
        <w:pStyle w:val="ConsPlusNormal"/>
        <w:ind w:firstLine="709"/>
        <w:jc w:val="both"/>
        <w:rPr>
          <w:rFonts w:ascii="Times New Roman" w:hAnsi="Times New Roman" w:cs="Times New Roman"/>
          <w:color w:val="000000"/>
          <w:sz w:val="28"/>
          <w:szCs w:val="28"/>
          <w:shd w:val="clear" w:color="auto" w:fill="FFFFFF"/>
        </w:rPr>
      </w:pPr>
      <w:r w:rsidRPr="00795303">
        <w:rPr>
          <w:rFonts w:ascii="Times New Roman" w:hAnsi="Times New Roman" w:cs="Times New Roman"/>
          <w:color w:val="000000"/>
          <w:sz w:val="28"/>
          <w:szCs w:val="28"/>
          <w:shd w:val="clear" w:color="auto" w:fill="FFFFFF"/>
        </w:rPr>
        <w:lastRenderedPageBreak/>
        <w:t>1.2.5. Обращение как законченный случай лечения складывается из первичных и повторных (не менее двух) посещений по поводу одного заболевания к врачам – специалистам.</w:t>
      </w:r>
    </w:p>
    <w:p w:rsidR="00714FA7" w:rsidRDefault="00714FA7" w:rsidP="00714FA7">
      <w:pPr>
        <w:pStyle w:val="a5"/>
        <w:tabs>
          <w:tab w:val="left" w:pos="993"/>
        </w:tabs>
        <w:spacing w:after="0"/>
        <w:ind w:firstLine="709"/>
        <w:jc w:val="both"/>
        <w:rPr>
          <w:color w:val="000000"/>
          <w:szCs w:val="28"/>
          <w:shd w:val="clear" w:color="auto" w:fill="FFFFFF"/>
        </w:rPr>
      </w:pPr>
      <w:r w:rsidRPr="00795303">
        <w:rPr>
          <w:color w:val="000000"/>
          <w:szCs w:val="28"/>
          <w:shd w:val="clear" w:color="auto" w:fill="FFFFFF"/>
        </w:rPr>
        <w:t xml:space="preserve">Длительность между двумя соседними посещениями и/или между датой посещения и назначенной датой следующего посещения в рамках одного обращения не может превышать 3-х месяцев. Длительность между первым и последним посещением в обращении или первым посещением и назначенной датой следующего посещения для «разового посещения по заболеванию» не может превышать один  год. </w:t>
      </w:r>
      <w:r w:rsidRPr="00795303">
        <w:rPr>
          <w:color w:val="000000" w:themeColor="text1"/>
          <w:sz w:val="16"/>
          <w:szCs w:val="16"/>
        </w:rPr>
        <w:t xml:space="preserve"> </w:t>
      </w:r>
    </w:p>
    <w:p w:rsidR="00714FA7" w:rsidRPr="000F3928" w:rsidRDefault="00714FA7" w:rsidP="00714FA7">
      <w:pPr>
        <w:pStyle w:val="a5"/>
        <w:tabs>
          <w:tab w:val="left" w:pos="993"/>
        </w:tabs>
        <w:spacing w:after="0"/>
        <w:ind w:firstLine="709"/>
        <w:jc w:val="both"/>
        <w:rPr>
          <w:szCs w:val="28"/>
        </w:rPr>
      </w:pPr>
      <w:r w:rsidRPr="000F3928">
        <w:rPr>
          <w:szCs w:val="28"/>
        </w:rPr>
        <w:t>1.2.6. Учет разовых посещений в связи с заболеванием.</w:t>
      </w:r>
    </w:p>
    <w:p w:rsidR="00714FA7" w:rsidRPr="000F3928" w:rsidRDefault="00714FA7" w:rsidP="00714FA7">
      <w:pPr>
        <w:pStyle w:val="ConsPlusNormal"/>
        <w:ind w:firstLine="709"/>
        <w:jc w:val="both"/>
        <w:rPr>
          <w:rFonts w:ascii="Times New Roman" w:hAnsi="Times New Roman" w:cs="Times New Roman"/>
          <w:sz w:val="28"/>
          <w:szCs w:val="28"/>
        </w:rPr>
      </w:pPr>
      <w:proofErr w:type="gramStart"/>
      <w:r w:rsidRPr="000F3928">
        <w:rPr>
          <w:rFonts w:ascii="Times New Roman" w:hAnsi="Times New Roman" w:cs="Times New Roman"/>
          <w:sz w:val="28"/>
          <w:szCs w:val="28"/>
        </w:rPr>
        <w:t>Если первичное посещение (включаемое в обращение по заболеванию) оказано в одном отчетном периоде, а последующие должны были быть оказаны в последующих отчетных периодах, но в результате неявки пациента на повторный прием сформировать обращение по заболеванию не представляется возможным, медицинская организация имеет право включить первичное посещение, оказанное в одном из двух предыдущих отчетных периодов в реестр за отчетный период как разовое</w:t>
      </w:r>
      <w:proofErr w:type="gramEnd"/>
      <w:r w:rsidRPr="000F3928">
        <w:rPr>
          <w:rFonts w:ascii="Times New Roman" w:hAnsi="Times New Roman" w:cs="Times New Roman"/>
          <w:sz w:val="28"/>
          <w:szCs w:val="28"/>
        </w:rPr>
        <w:t xml:space="preserve"> посещение в связи с заболеванием;</w:t>
      </w:r>
    </w:p>
    <w:p w:rsidR="00714FA7" w:rsidRPr="000F3928" w:rsidRDefault="00714FA7" w:rsidP="00714FA7">
      <w:pPr>
        <w:ind w:firstLine="709"/>
        <w:jc w:val="both"/>
        <w:rPr>
          <w:szCs w:val="28"/>
        </w:rPr>
      </w:pPr>
      <w:r w:rsidRPr="000F3928">
        <w:rPr>
          <w:szCs w:val="28"/>
        </w:rPr>
        <w:t xml:space="preserve">1.2.7. Повторное посещение в один день пациентом врача одной и той же специальности с целью оценки результата проведенного в тот же день диагностического </w:t>
      </w:r>
      <w:r w:rsidRPr="003F702D">
        <w:rPr>
          <w:szCs w:val="28"/>
        </w:rPr>
        <w:t>(лабораторного) исследования</w:t>
      </w:r>
      <w:r w:rsidRPr="000F3928">
        <w:rPr>
          <w:szCs w:val="28"/>
        </w:rPr>
        <w:t xml:space="preserve"> учету и оплате не подлежит. </w:t>
      </w:r>
    </w:p>
    <w:p w:rsidR="00714FA7" w:rsidRDefault="00714FA7" w:rsidP="00714FA7">
      <w:pPr>
        <w:ind w:firstLine="709"/>
        <w:jc w:val="both"/>
        <w:rPr>
          <w:szCs w:val="28"/>
        </w:rPr>
      </w:pPr>
      <w:r w:rsidRPr="003F702D">
        <w:rPr>
          <w:szCs w:val="28"/>
        </w:rPr>
        <w:t xml:space="preserve">1.2.8. Оплата медицинской помощи, оказанной Центрами здоровья, осуществляется за посещения (первичный и повторный приемы) </w:t>
      </w:r>
      <w:r w:rsidRPr="003F702D">
        <w:rPr>
          <w:color w:val="000000"/>
          <w:szCs w:val="28"/>
          <w:shd w:val="clear" w:color="auto" w:fill="FFFFFF"/>
        </w:rPr>
        <w:t>в соответствии с приложением 9/3 к Тарифному соглашению.</w:t>
      </w:r>
    </w:p>
    <w:p w:rsidR="00714FA7" w:rsidRPr="000F3928" w:rsidRDefault="003F702D" w:rsidP="00714FA7">
      <w:pPr>
        <w:ind w:firstLine="708"/>
        <w:jc w:val="both"/>
        <w:rPr>
          <w:szCs w:val="28"/>
        </w:rPr>
      </w:pPr>
      <w:r>
        <w:rPr>
          <w:szCs w:val="28"/>
        </w:rPr>
        <w:t>1.2.9.</w:t>
      </w:r>
      <w:r w:rsidR="00714FA7">
        <w:rPr>
          <w:szCs w:val="28"/>
        </w:rPr>
        <w:t xml:space="preserve"> </w:t>
      </w:r>
      <w:proofErr w:type="gramStart"/>
      <w:r w:rsidR="00714FA7" w:rsidRPr="009456D4">
        <w:rPr>
          <w:szCs w:val="28"/>
        </w:rPr>
        <w:t xml:space="preserve">Оплате за счет средств ОМС подлежит консультативно-диагностическая медицинская помощь, оказанная в КДЦ, организованных на базе медицинских организаций, указанных в приложении 2 к Тарифному соглашению,  по направлению профильного специалиста, врача-терапевта (врача-педиатра) (в случае </w:t>
      </w:r>
      <w:r w:rsidR="00714FA7" w:rsidRPr="000F3928">
        <w:rPr>
          <w:szCs w:val="28"/>
        </w:rPr>
        <w:t>отсутствия профильного специалиста) той медицинской организации, к которой застрахованное лицо прикреплено для оказания первичной медико-санитарной помощи (за исключением направления в КДЦ ГБУЗ «Челябинский областной клинический терапевтический госпиталь для</w:t>
      </w:r>
      <w:proofErr w:type="gramEnd"/>
      <w:r w:rsidR="00714FA7" w:rsidRPr="000F3928">
        <w:rPr>
          <w:szCs w:val="28"/>
        </w:rPr>
        <w:t xml:space="preserve"> ветеранов войн», ГБУЗ «Челябинский областной кардиологический диспансер»), </w:t>
      </w:r>
      <w:r w:rsidR="00714FA7" w:rsidRPr="00057E17">
        <w:rPr>
          <w:szCs w:val="28"/>
        </w:rPr>
        <w:t>по форме № 057/у-04, утвержденной приказом Минздравсоцразвития РФ от 22.11.2004 № 255.</w:t>
      </w:r>
      <w:r w:rsidR="00714FA7" w:rsidRPr="000F3928">
        <w:rPr>
          <w:color w:val="000000" w:themeColor="text1"/>
          <w:szCs w:val="28"/>
        </w:rPr>
        <w:t xml:space="preserve"> </w:t>
      </w:r>
    </w:p>
    <w:p w:rsidR="00714FA7" w:rsidRPr="000F3928" w:rsidRDefault="00714FA7" w:rsidP="00714FA7">
      <w:pPr>
        <w:ind w:firstLine="709"/>
        <w:jc w:val="both"/>
        <w:rPr>
          <w:color w:val="000000"/>
          <w:szCs w:val="28"/>
          <w:shd w:val="clear" w:color="auto" w:fill="FFFFFF"/>
        </w:rPr>
      </w:pPr>
      <w:r w:rsidRPr="002B71A7">
        <w:rPr>
          <w:color w:val="000000"/>
          <w:szCs w:val="28"/>
          <w:shd w:val="clear" w:color="auto" w:fill="FFFFFF"/>
        </w:rPr>
        <w:t>Оплата консультативно-диагностической медицинской помощи, оказываемой КДЦ, осуществляется за посещение, обращение по установленным тарифам на оплату медицинской помощи в соответствии с приложением 9/5 к Тарифному соглашению.</w:t>
      </w:r>
      <w:r w:rsidRPr="000F3928">
        <w:rPr>
          <w:color w:val="000000"/>
          <w:szCs w:val="28"/>
          <w:shd w:val="clear" w:color="auto" w:fill="FFFFFF"/>
        </w:rPr>
        <w:t xml:space="preserve"> </w:t>
      </w:r>
    </w:p>
    <w:p w:rsidR="00714FA7" w:rsidRPr="0077163B" w:rsidRDefault="00714FA7" w:rsidP="00714FA7">
      <w:pPr>
        <w:tabs>
          <w:tab w:val="left" w:pos="0"/>
          <w:tab w:val="left" w:pos="1134"/>
        </w:tabs>
        <w:ind w:firstLine="709"/>
        <w:jc w:val="both"/>
        <w:rPr>
          <w:szCs w:val="28"/>
        </w:rPr>
      </w:pPr>
      <w:r w:rsidRPr="002B71A7">
        <w:rPr>
          <w:szCs w:val="28"/>
        </w:rPr>
        <w:t>1.2.10.</w:t>
      </w:r>
      <w:r w:rsidRPr="002B71A7">
        <w:rPr>
          <w:i/>
          <w:szCs w:val="28"/>
        </w:rPr>
        <w:t xml:space="preserve"> </w:t>
      </w:r>
      <w:r w:rsidRPr="002B71A7">
        <w:rPr>
          <w:szCs w:val="28"/>
        </w:rPr>
        <w:t xml:space="preserve">Оплате за счет средств ОМС по </w:t>
      </w:r>
      <w:r w:rsidRPr="002B71A7">
        <w:rPr>
          <w:color w:val="000000"/>
          <w:szCs w:val="28"/>
          <w:shd w:val="clear" w:color="auto" w:fill="FFFFFF"/>
        </w:rPr>
        <w:t>тарифам на оплату медицинской помощи</w:t>
      </w:r>
      <w:r w:rsidR="0077163B">
        <w:rPr>
          <w:color w:val="000000"/>
          <w:szCs w:val="28"/>
          <w:shd w:val="clear" w:color="auto" w:fill="FFFFFF"/>
        </w:rPr>
        <w:t>,</w:t>
      </w:r>
      <w:r w:rsidRPr="002B71A7">
        <w:rPr>
          <w:color w:val="000000"/>
          <w:szCs w:val="28"/>
          <w:shd w:val="clear" w:color="auto" w:fill="FFFFFF"/>
        </w:rPr>
        <w:t xml:space="preserve"> установленным приложением 9/8 к Тарифному соглашению</w:t>
      </w:r>
      <w:r w:rsidR="0077163B">
        <w:rPr>
          <w:color w:val="000000"/>
          <w:szCs w:val="28"/>
          <w:shd w:val="clear" w:color="auto" w:fill="FFFFFF"/>
        </w:rPr>
        <w:t>,</w:t>
      </w:r>
      <w:r w:rsidRPr="002B71A7">
        <w:rPr>
          <w:color w:val="000000"/>
          <w:szCs w:val="28"/>
          <w:shd w:val="clear" w:color="auto" w:fill="FFFFFF"/>
        </w:rPr>
        <w:t xml:space="preserve"> </w:t>
      </w:r>
      <w:r w:rsidRPr="002B71A7">
        <w:rPr>
          <w:szCs w:val="28"/>
        </w:rPr>
        <w:t xml:space="preserve">подлежит </w:t>
      </w:r>
      <w:r w:rsidRPr="0077163B">
        <w:rPr>
          <w:szCs w:val="28"/>
        </w:rPr>
        <w:t>консультативно-диагностическая медицинская помощь:</w:t>
      </w:r>
    </w:p>
    <w:p w:rsidR="00714FA7" w:rsidRPr="0077163B" w:rsidRDefault="00714FA7" w:rsidP="00714FA7">
      <w:pPr>
        <w:tabs>
          <w:tab w:val="left" w:pos="0"/>
          <w:tab w:val="left" w:pos="1134"/>
        </w:tabs>
        <w:ind w:firstLine="709"/>
        <w:jc w:val="both"/>
        <w:rPr>
          <w:szCs w:val="28"/>
        </w:rPr>
      </w:pPr>
      <w:proofErr w:type="gramStart"/>
      <w:r w:rsidRPr="0077163B">
        <w:rPr>
          <w:szCs w:val="28"/>
        </w:rPr>
        <w:t xml:space="preserve">- оказанная в ЦАОП, организованных в соответствии с приказом Минздрава Челябинской области от 27.01.2020 № 65, на базе ООО Медицинский центр «Лотос», ГБУЗ «Областная клиническая больница № 3», ООО «НовоМед», </w:t>
      </w:r>
      <w:r w:rsidRPr="0077163B">
        <w:rPr>
          <w:color w:val="000000"/>
          <w:szCs w:val="28"/>
        </w:rPr>
        <w:t xml:space="preserve">АНО «Центральная клиническая медико-санитарная часть», НУЗ «Дорожная клиническая </w:t>
      </w:r>
      <w:r w:rsidRPr="0077163B">
        <w:rPr>
          <w:color w:val="000000"/>
          <w:szCs w:val="28"/>
        </w:rPr>
        <w:lastRenderedPageBreak/>
        <w:t>больница на станции Челябинск открытого акционерного общества «Российские железные дороги»,</w:t>
      </w:r>
      <w:r w:rsidRPr="0077163B">
        <w:rPr>
          <w:szCs w:val="28"/>
        </w:rPr>
        <w:t xml:space="preserve"> МАУЗ ОТКЗ городская клиническая больница № 1,  МАУЗ ОЗП Городская клиническая больница № 8, </w:t>
      </w:r>
      <w:r w:rsidRPr="0077163B">
        <w:rPr>
          <w:rFonts w:eastAsia="Calibri"/>
          <w:color w:val="000000" w:themeColor="text1"/>
          <w:szCs w:val="28"/>
        </w:rPr>
        <w:t>ГБУЗ «Городская больница</w:t>
      </w:r>
      <w:proofErr w:type="gramEnd"/>
      <w:r w:rsidRPr="0077163B">
        <w:rPr>
          <w:rFonts w:eastAsia="Calibri"/>
          <w:color w:val="000000" w:themeColor="text1"/>
          <w:szCs w:val="28"/>
        </w:rPr>
        <w:t xml:space="preserve"> № 2 г. Миасс</w:t>
      </w:r>
      <w:r w:rsidR="006B21B7" w:rsidRPr="0077163B">
        <w:rPr>
          <w:rFonts w:eastAsia="Calibri"/>
          <w:color w:val="000000" w:themeColor="text1"/>
          <w:szCs w:val="28"/>
        </w:rPr>
        <w:t>»</w:t>
      </w:r>
      <w:r w:rsidRPr="0077163B">
        <w:rPr>
          <w:color w:val="000000" w:themeColor="text1"/>
          <w:szCs w:val="28"/>
        </w:rPr>
        <w:t>;</w:t>
      </w:r>
    </w:p>
    <w:p w:rsidR="00714FA7" w:rsidRPr="00435871" w:rsidRDefault="00714FA7" w:rsidP="00714FA7">
      <w:pPr>
        <w:tabs>
          <w:tab w:val="left" w:pos="0"/>
          <w:tab w:val="left" w:pos="1134"/>
        </w:tabs>
        <w:ind w:firstLine="709"/>
        <w:jc w:val="both"/>
        <w:rPr>
          <w:color w:val="000000"/>
          <w:szCs w:val="28"/>
          <w:shd w:val="clear" w:color="auto" w:fill="FFFFFF"/>
        </w:rPr>
      </w:pPr>
      <w:r w:rsidRPr="0077163B">
        <w:rPr>
          <w:color w:val="000000" w:themeColor="text1"/>
          <w:szCs w:val="28"/>
        </w:rPr>
        <w:t xml:space="preserve"> </w:t>
      </w:r>
      <w:r w:rsidRPr="0077163B">
        <w:rPr>
          <w:color w:val="000000"/>
          <w:szCs w:val="28"/>
          <w:shd w:val="clear" w:color="auto" w:fill="FFFFFF"/>
        </w:rPr>
        <w:t xml:space="preserve">- </w:t>
      </w:r>
      <w:proofErr w:type="gramStart"/>
      <w:r w:rsidRPr="0077163B">
        <w:rPr>
          <w:color w:val="000000"/>
          <w:szCs w:val="28"/>
          <w:shd w:val="clear" w:color="auto" w:fill="FFFFFF"/>
        </w:rPr>
        <w:t>оказанная</w:t>
      </w:r>
      <w:proofErr w:type="gramEnd"/>
      <w:r w:rsidRPr="0077163B">
        <w:rPr>
          <w:color w:val="000000"/>
          <w:szCs w:val="28"/>
          <w:shd w:val="clear" w:color="auto" w:fill="FFFFFF"/>
        </w:rPr>
        <w:t xml:space="preserve"> медицинскими организациями </w:t>
      </w:r>
      <w:r w:rsidRPr="0077163B">
        <w:rPr>
          <w:szCs w:val="28"/>
        </w:rPr>
        <w:t xml:space="preserve">в соответствии с приказом </w:t>
      </w:r>
      <w:r w:rsidRPr="0077163B">
        <w:rPr>
          <w:color w:val="000000"/>
          <w:szCs w:val="28"/>
          <w:shd w:val="clear" w:color="auto" w:fill="FFFFFF"/>
        </w:rPr>
        <w:t>Министерства здравоохранения Челябинской области от 17.04.2020 № 553                 «О закреплении центров амбулаторной онкологической помощи                               ООО МЦ «Лотос» и ООО «НовоМед» за медицинскими организациями                          на проведение сцинтиграфии скелета и гистологических исследований биоптата               (1-5 категории сложности) и/или иммуногистохимических исследований биоптата».</w:t>
      </w:r>
    </w:p>
    <w:p w:rsidR="00714FA7" w:rsidRDefault="00714FA7" w:rsidP="00714FA7">
      <w:pPr>
        <w:ind w:firstLine="709"/>
        <w:jc w:val="both"/>
        <w:rPr>
          <w:color w:val="000000" w:themeColor="text1"/>
          <w:sz w:val="16"/>
          <w:szCs w:val="16"/>
        </w:rPr>
      </w:pPr>
    </w:p>
    <w:p w:rsidR="00714FA7" w:rsidRPr="008E7158" w:rsidRDefault="00714FA7" w:rsidP="00714FA7">
      <w:pPr>
        <w:ind w:firstLine="709"/>
        <w:jc w:val="both"/>
        <w:rPr>
          <w:b/>
        </w:rPr>
      </w:pPr>
      <w:r w:rsidRPr="000F3928">
        <w:rPr>
          <w:b/>
          <w:szCs w:val="28"/>
        </w:rPr>
        <w:t>1.2.1</w:t>
      </w:r>
      <w:r>
        <w:rPr>
          <w:b/>
          <w:szCs w:val="28"/>
        </w:rPr>
        <w:t>1</w:t>
      </w:r>
      <w:r w:rsidRPr="000F3928">
        <w:rPr>
          <w:b/>
          <w:szCs w:val="28"/>
        </w:rPr>
        <w:t>. Оплата плановой первичной специализированной медико-санитарной помощи, оказанной выездными специализированными бригадами</w:t>
      </w:r>
    </w:p>
    <w:p w:rsidR="00714FA7" w:rsidRPr="00186F1A" w:rsidRDefault="00714FA7" w:rsidP="00A60EE6">
      <w:pPr>
        <w:ind w:firstLine="709"/>
        <w:jc w:val="both"/>
        <w:rPr>
          <w:szCs w:val="28"/>
        </w:rPr>
      </w:pPr>
      <w:r w:rsidRPr="00186F1A">
        <w:rPr>
          <w:szCs w:val="28"/>
        </w:rPr>
        <w:t>1.2.11.1. О</w:t>
      </w:r>
      <w:r w:rsidR="00BF0989" w:rsidRPr="00186F1A">
        <w:rPr>
          <w:szCs w:val="28"/>
        </w:rPr>
        <w:t>плата</w:t>
      </w:r>
      <w:r w:rsidRPr="00186F1A">
        <w:rPr>
          <w:szCs w:val="28"/>
        </w:rPr>
        <w:t xml:space="preserve"> плановой первичной специализированной медико-санитарной помощи </w:t>
      </w:r>
      <w:r w:rsidR="00BF0989" w:rsidRPr="00186F1A">
        <w:rPr>
          <w:szCs w:val="28"/>
        </w:rPr>
        <w:t xml:space="preserve">с лечебно-диагностической целью, оказанной застрахованному </w:t>
      </w:r>
      <w:r w:rsidRPr="00186F1A">
        <w:rPr>
          <w:szCs w:val="28"/>
        </w:rPr>
        <w:t xml:space="preserve">населению муниципальных образований Челябинской области выездными специализированными бригадами ГБУЗ «Челябинская областная клиническая больница», ГБУЗ «Челябинская областная детская клиническая больница», ГБУЗ «Областной перинатальный центр», ГБУЗ «Челябинский областной кардиологический диспансер», ГАУЗ «Центр охраны материнства и детства </w:t>
      </w:r>
      <w:r w:rsidR="00BF0989" w:rsidRPr="00186F1A">
        <w:rPr>
          <w:szCs w:val="28"/>
        </w:rPr>
        <w:t xml:space="preserve">                         </w:t>
      </w:r>
      <w:r w:rsidRPr="00186F1A">
        <w:rPr>
          <w:szCs w:val="28"/>
        </w:rPr>
        <w:t>г. Магнитогорск», ГАУЗ «Городская больница № 3 г</w:t>
      </w:r>
      <w:proofErr w:type="gramStart"/>
      <w:r w:rsidRPr="00186F1A">
        <w:rPr>
          <w:szCs w:val="28"/>
        </w:rPr>
        <w:t>.М</w:t>
      </w:r>
      <w:proofErr w:type="gramEnd"/>
      <w:r w:rsidRPr="00186F1A">
        <w:rPr>
          <w:szCs w:val="28"/>
        </w:rPr>
        <w:t>агнитогорск»</w:t>
      </w:r>
      <w:r w:rsidR="00186F1A" w:rsidRPr="00186F1A">
        <w:rPr>
          <w:szCs w:val="28"/>
        </w:rPr>
        <w:t>, организованными</w:t>
      </w:r>
      <w:r w:rsidR="00AF7845" w:rsidRPr="00186F1A">
        <w:rPr>
          <w:szCs w:val="28"/>
        </w:rPr>
        <w:t xml:space="preserve"> </w:t>
      </w:r>
      <w:r w:rsidRPr="00186F1A">
        <w:rPr>
          <w:szCs w:val="28"/>
        </w:rPr>
        <w:t xml:space="preserve">в соответствии с приказом Минздрава Челябинской </w:t>
      </w:r>
      <w:r w:rsidR="00BF0989" w:rsidRPr="00186F1A">
        <w:rPr>
          <w:szCs w:val="28"/>
        </w:rPr>
        <w:t>области от 17.08.2017 № 1528</w:t>
      </w:r>
      <w:r w:rsidR="00186F1A">
        <w:rPr>
          <w:szCs w:val="28"/>
        </w:rPr>
        <w:t>,</w:t>
      </w:r>
      <w:r w:rsidR="00BF0989" w:rsidRPr="00186F1A">
        <w:rPr>
          <w:szCs w:val="28"/>
        </w:rPr>
        <w:t xml:space="preserve"> </w:t>
      </w:r>
      <w:r w:rsidRPr="00186F1A">
        <w:rPr>
          <w:szCs w:val="28"/>
        </w:rPr>
        <w:t>осуществляется по установленным тарифам на оплату медицинской помощи в соответствии с приложением 9/3 к Тарифному соглашению.</w:t>
      </w:r>
    </w:p>
    <w:p w:rsidR="00CF48C3" w:rsidRPr="00186F1A" w:rsidRDefault="00CF48C3" w:rsidP="00A60EE6">
      <w:pPr>
        <w:ind w:firstLine="709"/>
        <w:jc w:val="both"/>
        <w:rPr>
          <w:szCs w:val="28"/>
        </w:rPr>
      </w:pPr>
      <w:r w:rsidRPr="00186F1A">
        <w:rPr>
          <w:szCs w:val="28"/>
        </w:rPr>
        <w:t>Расчеты за профилактическую медицинскую помощь, оказанную выездными специализированными бригадами при проведении профилактических медицинских осмотров, в том числе в рамках диспансеризации, осуществляются в соответствии с пунктом 1.1.9.</w:t>
      </w:r>
    </w:p>
    <w:p w:rsidR="00714FA7" w:rsidRPr="00435871" w:rsidRDefault="00714FA7" w:rsidP="00A60EE6">
      <w:pPr>
        <w:ind w:firstLine="709"/>
        <w:jc w:val="both"/>
        <w:rPr>
          <w:szCs w:val="28"/>
        </w:rPr>
      </w:pPr>
      <w:r w:rsidRPr="00435871">
        <w:rPr>
          <w:szCs w:val="28"/>
        </w:rPr>
        <w:t>1.2.11.2. Учёт плановой первичной специализированной медико-санитарной помощи (посещений), врача-специалиста выездной специализированной бригады осуществляется путём заполнения учётной медицинской  д</w:t>
      </w:r>
      <w:r w:rsidR="0092095E">
        <w:rPr>
          <w:szCs w:val="28"/>
        </w:rPr>
        <w:t xml:space="preserve">окументации  согласно  приказу </w:t>
      </w:r>
      <w:r w:rsidRPr="00435871">
        <w:rPr>
          <w:szCs w:val="28"/>
        </w:rPr>
        <w:t>Минздрава  РФ  от  13.11.2003 № 545, а именно: делается соответствующая запись в амбулаторной карте пациента.</w:t>
      </w:r>
    </w:p>
    <w:p w:rsidR="00714FA7" w:rsidRPr="00435871" w:rsidRDefault="00714FA7" w:rsidP="00A60EE6">
      <w:pPr>
        <w:ind w:firstLine="709"/>
        <w:jc w:val="both"/>
        <w:rPr>
          <w:color w:val="000000" w:themeColor="text1"/>
          <w:sz w:val="20"/>
        </w:rPr>
      </w:pPr>
      <w:r w:rsidRPr="00435871">
        <w:rPr>
          <w:szCs w:val="28"/>
        </w:rPr>
        <w:t xml:space="preserve">1.2.11.3. В целях ведения персонифицированного учёта каждый врач-специалист выездной специализированной бригады заполняет форму № </w:t>
      </w:r>
      <w:hyperlink r:id="rId12" w:history="1">
        <w:r w:rsidRPr="00435871">
          <w:rPr>
            <w:szCs w:val="28"/>
          </w:rPr>
          <w:t>025-1/у</w:t>
        </w:r>
      </w:hyperlink>
      <w:r w:rsidRPr="00435871">
        <w:rPr>
          <w:szCs w:val="28"/>
        </w:rPr>
        <w:t xml:space="preserve"> «</w:t>
      </w:r>
      <w:r w:rsidRPr="00435871">
        <w:rPr>
          <w:rFonts w:eastAsia="Calibri"/>
          <w:szCs w:val="28"/>
        </w:rPr>
        <w:t>Талон пациента, получающего медицинскую помощь в амбулаторных условиях</w:t>
      </w:r>
      <w:r w:rsidRPr="00435871">
        <w:rPr>
          <w:szCs w:val="28"/>
        </w:rPr>
        <w:t>», утвержденную приказом Минздрава РФ от 15.12.2014 № 834н, однократно на пациента, которому оказана медицинская помощь.</w:t>
      </w:r>
      <w:r w:rsidRPr="00435871">
        <w:rPr>
          <w:color w:val="000000" w:themeColor="text1"/>
          <w:sz w:val="20"/>
        </w:rPr>
        <w:t xml:space="preserve"> </w:t>
      </w:r>
    </w:p>
    <w:p w:rsidR="00714FA7" w:rsidRDefault="00714FA7" w:rsidP="00714FA7">
      <w:pPr>
        <w:ind w:firstLine="720"/>
        <w:jc w:val="both"/>
        <w:rPr>
          <w:szCs w:val="28"/>
        </w:rPr>
      </w:pPr>
    </w:p>
    <w:p w:rsidR="00714FA7" w:rsidRDefault="00714FA7" w:rsidP="00714FA7">
      <w:pPr>
        <w:pStyle w:val="ConsPlusTitle"/>
        <w:widowControl/>
        <w:ind w:firstLine="709"/>
        <w:jc w:val="both"/>
        <w:rPr>
          <w:szCs w:val="28"/>
          <w:highlight w:val="cyan"/>
        </w:rPr>
      </w:pPr>
      <w:r w:rsidRPr="00975260">
        <w:rPr>
          <w:sz w:val="28"/>
          <w:szCs w:val="28"/>
        </w:rPr>
        <w:t>1</w:t>
      </w:r>
      <w:r>
        <w:rPr>
          <w:sz w:val="28"/>
          <w:szCs w:val="28"/>
        </w:rPr>
        <w:t>.2.12</w:t>
      </w:r>
      <w:r w:rsidRPr="00975260">
        <w:rPr>
          <w:sz w:val="28"/>
          <w:szCs w:val="28"/>
        </w:rPr>
        <w:t>. Оплата медицинской помощи в приемных отделениях круглосуточных стационаров</w:t>
      </w:r>
    </w:p>
    <w:p w:rsidR="00714FA7" w:rsidRPr="00975260" w:rsidRDefault="00714FA7" w:rsidP="00714FA7">
      <w:pPr>
        <w:autoSpaceDE w:val="0"/>
        <w:autoSpaceDN w:val="0"/>
        <w:adjustRightInd w:val="0"/>
        <w:ind w:firstLine="709"/>
        <w:jc w:val="both"/>
        <w:rPr>
          <w:szCs w:val="28"/>
        </w:rPr>
      </w:pPr>
      <w:r w:rsidRPr="00975260">
        <w:rPr>
          <w:szCs w:val="28"/>
        </w:rPr>
        <w:t>1.</w:t>
      </w:r>
      <w:r>
        <w:rPr>
          <w:szCs w:val="28"/>
        </w:rPr>
        <w:t>2.12</w:t>
      </w:r>
      <w:r w:rsidRPr="00975260">
        <w:rPr>
          <w:szCs w:val="28"/>
        </w:rPr>
        <w:t xml:space="preserve">.1. К случаям оказания медицинской помощи в приемных отделениях круглосуточных стационаров, </w:t>
      </w:r>
      <w:r w:rsidRPr="00744B4D">
        <w:rPr>
          <w:szCs w:val="28"/>
        </w:rPr>
        <w:t>которые учитываются в качестве посещения,</w:t>
      </w:r>
      <w:r w:rsidRPr="00975260">
        <w:rPr>
          <w:szCs w:val="28"/>
        </w:rPr>
        <w:t xml:space="preserve"> следует относить контакт пациента с врачом приемного отделения без последующей госпитализации: при отсутствии показаний для госпитализации, при отказе пациента от госпитализации.</w:t>
      </w:r>
    </w:p>
    <w:p w:rsidR="00714FA7" w:rsidRDefault="00714FA7" w:rsidP="00714FA7">
      <w:pPr>
        <w:autoSpaceDE w:val="0"/>
        <w:autoSpaceDN w:val="0"/>
        <w:adjustRightInd w:val="0"/>
        <w:ind w:firstLine="709"/>
        <w:jc w:val="both"/>
        <w:rPr>
          <w:szCs w:val="28"/>
        </w:rPr>
      </w:pPr>
      <w:r w:rsidRPr="00975260">
        <w:rPr>
          <w:szCs w:val="28"/>
        </w:rPr>
        <w:lastRenderedPageBreak/>
        <w:t xml:space="preserve">В случаях оказания медицинской помощи в приемных отделениях круглосуточных стационаров и проведения консультативно-диагностических услуг в диагностических и лечебных отделениях стационара медицинской организации без последующей госпитализации, длительностью до 6-ти часов, </w:t>
      </w:r>
      <w:r w:rsidRPr="00744B4D">
        <w:rPr>
          <w:szCs w:val="28"/>
        </w:rPr>
        <w:t xml:space="preserve">единицей объема оказанной услуги </w:t>
      </w:r>
      <w:r w:rsidRPr="007C05BA">
        <w:rPr>
          <w:szCs w:val="28"/>
        </w:rPr>
        <w:t>является посещение.</w:t>
      </w:r>
    </w:p>
    <w:p w:rsidR="00714FA7" w:rsidRPr="00435871" w:rsidRDefault="00714FA7" w:rsidP="00714FA7">
      <w:pPr>
        <w:autoSpaceDE w:val="0"/>
        <w:autoSpaceDN w:val="0"/>
        <w:adjustRightInd w:val="0"/>
        <w:ind w:firstLine="709"/>
        <w:jc w:val="both"/>
        <w:rPr>
          <w:szCs w:val="28"/>
        </w:rPr>
      </w:pPr>
      <w:r w:rsidRPr="00435871">
        <w:rPr>
          <w:szCs w:val="28"/>
        </w:rPr>
        <w:t xml:space="preserve">1.2.12.2. </w:t>
      </w:r>
      <w:proofErr w:type="gramStart"/>
      <w:r w:rsidRPr="00435871">
        <w:rPr>
          <w:szCs w:val="28"/>
        </w:rPr>
        <w:t xml:space="preserve">Учет случаев оказания медицинской помощи (посещений) в приемных отделениях круглосуточных стационаров </w:t>
      </w:r>
      <w:r w:rsidRPr="0077163B">
        <w:rPr>
          <w:szCs w:val="28"/>
        </w:rPr>
        <w:t>пациентам без</w:t>
      </w:r>
      <w:r w:rsidRPr="00435871">
        <w:rPr>
          <w:szCs w:val="28"/>
        </w:rPr>
        <w:t xml:space="preserve"> последующей госпитализации осуществляется врачом приемного отделения путем заполнения учетной медицинской документации в соответствии с приказом Минздрава РФ от 13.11.2003 № 545, а именно: делается соответствующая запись в «Журнале учета приема больных и отказов в госпитализации» (форма № 001/у), заполняется форма № 39/у-02.</w:t>
      </w:r>
      <w:proofErr w:type="gramEnd"/>
    </w:p>
    <w:p w:rsidR="00714FA7" w:rsidRPr="00435871" w:rsidRDefault="00714FA7" w:rsidP="00714FA7">
      <w:pPr>
        <w:tabs>
          <w:tab w:val="left" w:pos="1560"/>
        </w:tabs>
        <w:autoSpaceDE w:val="0"/>
        <w:autoSpaceDN w:val="0"/>
        <w:adjustRightInd w:val="0"/>
        <w:ind w:firstLine="709"/>
        <w:jc w:val="both"/>
        <w:rPr>
          <w:szCs w:val="28"/>
        </w:rPr>
      </w:pPr>
      <w:r w:rsidRPr="00435871">
        <w:rPr>
          <w:szCs w:val="28"/>
        </w:rPr>
        <w:t xml:space="preserve">1.2.12.3. </w:t>
      </w:r>
      <w:proofErr w:type="gramStart"/>
      <w:r w:rsidRPr="00435871">
        <w:rPr>
          <w:szCs w:val="28"/>
        </w:rPr>
        <w:t>В целях ведения персонифицированного учета однократно заполняется «Талон пациента, получающего медицинскую помощь в амбулаторных условиях» (</w:t>
      </w:r>
      <w:hyperlink r:id="rId13" w:history="1">
        <w:r w:rsidRPr="00435871">
          <w:rPr>
            <w:szCs w:val="28"/>
          </w:rPr>
          <w:t>форма № 025-1/у</w:t>
        </w:r>
      </w:hyperlink>
      <w:r w:rsidRPr="00435871">
        <w:rPr>
          <w:szCs w:val="28"/>
        </w:rPr>
        <w:t xml:space="preserve">, утвержденная приказом Минздрава РФ от 15.12.2014 № 834н) на пациента, которому оказана медицинская помощь. </w:t>
      </w:r>
      <w:proofErr w:type="gramEnd"/>
    </w:p>
    <w:p w:rsidR="00714FA7" w:rsidRPr="00435871" w:rsidRDefault="00CF48C3" w:rsidP="00714FA7">
      <w:pPr>
        <w:ind w:firstLine="709"/>
        <w:jc w:val="both"/>
        <w:rPr>
          <w:strike/>
          <w:szCs w:val="28"/>
        </w:rPr>
      </w:pPr>
      <w:r w:rsidRPr="00F56B6C">
        <w:rPr>
          <w:szCs w:val="28"/>
        </w:rPr>
        <w:t>1.2.12.4.</w:t>
      </w:r>
      <w:r>
        <w:rPr>
          <w:szCs w:val="28"/>
        </w:rPr>
        <w:t xml:space="preserve"> </w:t>
      </w:r>
      <w:r w:rsidR="00714FA7" w:rsidRPr="00A65E49">
        <w:rPr>
          <w:szCs w:val="28"/>
        </w:rPr>
        <w:t>Оплата медицинской помощи (посещений), оказанной</w:t>
      </w:r>
      <w:r w:rsidR="00714FA7">
        <w:rPr>
          <w:szCs w:val="28"/>
        </w:rPr>
        <w:t xml:space="preserve"> </w:t>
      </w:r>
      <w:r w:rsidR="00714FA7" w:rsidRPr="0077163B">
        <w:rPr>
          <w:szCs w:val="28"/>
        </w:rPr>
        <w:t>прикрепленным лицам</w:t>
      </w:r>
      <w:r w:rsidR="00714FA7" w:rsidRPr="00A65E49">
        <w:rPr>
          <w:szCs w:val="28"/>
        </w:rPr>
        <w:t xml:space="preserve"> в приемных отделениях круглосуточных стационаров медицинских организаций, участвующих в подушевом финансировании </w:t>
      </w:r>
      <w:r>
        <w:rPr>
          <w:szCs w:val="28"/>
        </w:rPr>
        <w:t xml:space="preserve">амбулаторной </w:t>
      </w:r>
      <w:r w:rsidR="00714FA7" w:rsidRPr="00A65E49">
        <w:rPr>
          <w:szCs w:val="28"/>
        </w:rPr>
        <w:t>медицинской помощи</w:t>
      </w:r>
      <w:r w:rsidR="00714FA7" w:rsidRPr="0077163B">
        <w:rPr>
          <w:szCs w:val="28"/>
        </w:rPr>
        <w:t>,</w:t>
      </w:r>
      <w:r w:rsidR="0077163B" w:rsidRPr="0077163B">
        <w:rPr>
          <w:szCs w:val="28"/>
        </w:rPr>
        <w:t xml:space="preserve"> </w:t>
      </w:r>
      <w:r w:rsidR="00714FA7" w:rsidRPr="0077163B">
        <w:rPr>
          <w:szCs w:val="28"/>
        </w:rPr>
        <w:t>включена в подушевой норматив финансирования медицинских организаций.</w:t>
      </w:r>
    </w:p>
    <w:p w:rsidR="00714FA7" w:rsidRDefault="00714FA7" w:rsidP="00714FA7">
      <w:pPr>
        <w:ind w:firstLine="709"/>
        <w:jc w:val="both"/>
        <w:rPr>
          <w:szCs w:val="28"/>
        </w:rPr>
      </w:pPr>
      <w:r w:rsidRPr="00A65E49">
        <w:rPr>
          <w:szCs w:val="28"/>
        </w:rPr>
        <w:t>Оплата медицинской помощи (посещений</w:t>
      </w:r>
      <w:r w:rsidRPr="00256D15">
        <w:rPr>
          <w:szCs w:val="28"/>
        </w:rPr>
        <w:t>), оказанной</w:t>
      </w:r>
      <w:r w:rsidRPr="00A65E49">
        <w:rPr>
          <w:szCs w:val="28"/>
        </w:rPr>
        <w:t xml:space="preserve"> неприкрепленным лицам</w:t>
      </w:r>
      <w:r w:rsidR="00256D15">
        <w:rPr>
          <w:szCs w:val="28"/>
        </w:rPr>
        <w:t xml:space="preserve"> </w:t>
      </w:r>
      <w:r w:rsidRPr="00A65E49">
        <w:rPr>
          <w:szCs w:val="28"/>
        </w:rPr>
        <w:t xml:space="preserve">в приемных отделениях круглосуточных стационаров медицинских организаций, участвующих в подушевом </w:t>
      </w:r>
      <w:r w:rsidRPr="003C149F">
        <w:rPr>
          <w:szCs w:val="28"/>
        </w:rPr>
        <w:t xml:space="preserve">финансировании </w:t>
      </w:r>
      <w:r w:rsidR="00CF48C3">
        <w:rPr>
          <w:szCs w:val="28"/>
        </w:rPr>
        <w:t>амбулаторной</w:t>
      </w:r>
      <w:r w:rsidR="00CF48C3" w:rsidRPr="003C149F">
        <w:rPr>
          <w:szCs w:val="28"/>
        </w:rPr>
        <w:t xml:space="preserve"> </w:t>
      </w:r>
      <w:r w:rsidRPr="003C149F">
        <w:rPr>
          <w:szCs w:val="28"/>
        </w:rPr>
        <w:t>медицинской помощи,</w:t>
      </w:r>
      <w:r>
        <w:rPr>
          <w:szCs w:val="28"/>
        </w:rPr>
        <w:t xml:space="preserve"> </w:t>
      </w:r>
      <w:r w:rsidRPr="00A65E49">
        <w:rPr>
          <w:szCs w:val="28"/>
        </w:rPr>
        <w:t>производится по тарифам на оплату медицинской помощи</w:t>
      </w:r>
      <w:r>
        <w:rPr>
          <w:szCs w:val="28"/>
        </w:rPr>
        <w:t xml:space="preserve">, </w:t>
      </w:r>
      <w:r w:rsidRPr="003C149F">
        <w:rPr>
          <w:szCs w:val="28"/>
        </w:rPr>
        <w:t>оказанной в амбулаторных условиях.</w:t>
      </w:r>
      <w:r w:rsidRPr="00A65E49">
        <w:rPr>
          <w:szCs w:val="28"/>
        </w:rPr>
        <w:t xml:space="preserve"> </w:t>
      </w:r>
    </w:p>
    <w:p w:rsidR="00714FA7" w:rsidRPr="00DA2236" w:rsidRDefault="00714FA7" w:rsidP="00714FA7">
      <w:pPr>
        <w:ind w:firstLine="709"/>
        <w:jc w:val="both"/>
        <w:rPr>
          <w:b/>
          <w:color w:val="FFFFFF"/>
          <w:sz w:val="20"/>
        </w:rPr>
      </w:pPr>
    </w:p>
    <w:p w:rsidR="00714FA7" w:rsidRPr="00DA2236" w:rsidRDefault="00714FA7" w:rsidP="00714FA7">
      <w:pPr>
        <w:pStyle w:val="ConsPlusNormal"/>
        <w:ind w:firstLine="709"/>
        <w:jc w:val="both"/>
        <w:rPr>
          <w:rFonts w:ascii="Times New Roman" w:hAnsi="Times New Roman" w:cs="Times New Roman"/>
          <w:b/>
          <w:sz w:val="28"/>
          <w:szCs w:val="28"/>
        </w:rPr>
      </w:pPr>
      <w:r w:rsidRPr="00302AD5">
        <w:rPr>
          <w:rFonts w:ascii="Times New Roman" w:hAnsi="Times New Roman" w:cs="Times New Roman"/>
          <w:b/>
          <w:sz w:val="28"/>
          <w:szCs w:val="28"/>
        </w:rPr>
        <w:t>1.2.13. Оплата</w:t>
      </w:r>
      <w:r w:rsidRPr="00DA2236">
        <w:rPr>
          <w:rFonts w:ascii="Times New Roman" w:hAnsi="Times New Roman" w:cs="Times New Roman"/>
          <w:b/>
          <w:sz w:val="28"/>
          <w:szCs w:val="28"/>
        </w:rPr>
        <w:t xml:space="preserve"> медицинской помощи, оказанной застрахованному населению за медицинскую услугу</w:t>
      </w:r>
    </w:p>
    <w:p w:rsidR="00714FA7" w:rsidRPr="00B60065" w:rsidRDefault="00714FA7" w:rsidP="00714FA7">
      <w:pPr>
        <w:pStyle w:val="ConsPlusTitle"/>
        <w:widowControl/>
        <w:ind w:firstLine="709"/>
        <w:jc w:val="both"/>
        <w:rPr>
          <w:b w:val="0"/>
          <w:sz w:val="28"/>
          <w:szCs w:val="28"/>
        </w:rPr>
      </w:pPr>
      <w:r w:rsidRPr="00302AD5">
        <w:rPr>
          <w:b w:val="0"/>
          <w:sz w:val="28"/>
          <w:szCs w:val="28"/>
        </w:rPr>
        <w:t xml:space="preserve">1.2.13.1. </w:t>
      </w:r>
      <w:proofErr w:type="gramStart"/>
      <w:r w:rsidRPr="00302AD5">
        <w:rPr>
          <w:b w:val="0"/>
          <w:sz w:val="28"/>
          <w:szCs w:val="28"/>
        </w:rPr>
        <w:t>Оплата отдельных диагностических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по тарифам на оплату медицинских услуг в соответствии с таблицей 1 приложения 9/7 к Тарифному соглашению.</w:t>
      </w:r>
      <w:r w:rsidRPr="00B60065">
        <w:rPr>
          <w:b w:val="0"/>
          <w:sz w:val="28"/>
          <w:szCs w:val="28"/>
        </w:rPr>
        <w:t xml:space="preserve"> </w:t>
      </w:r>
      <w:proofErr w:type="gramEnd"/>
    </w:p>
    <w:p w:rsidR="00714FA7" w:rsidRPr="00DA2236" w:rsidRDefault="00714FA7" w:rsidP="00714FA7">
      <w:pPr>
        <w:ind w:firstLine="708"/>
        <w:jc w:val="both"/>
      </w:pPr>
      <w:r w:rsidRPr="008E4D74">
        <w:rPr>
          <w:szCs w:val="28"/>
        </w:rPr>
        <w:t xml:space="preserve">1.2.13.2. </w:t>
      </w:r>
      <w:proofErr w:type="gramStart"/>
      <w:r w:rsidRPr="008E4D74">
        <w:rPr>
          <w:szCs w:val="28"/>
        </w:rPr>
        <w:t>Оплате</w:t>
      </w:r>
      <w:r w:rsidRPr="00DA2236">
        <w:rPr>
          <w:szCs w:val="28"/>
        </w:rPr>
        <w:t xml:space="preserve"> подлежат отдельные диагностические исследования, при наличии направления на исследования </w:t>
      </w:r>
      <w:r w:rsidRPr="001A02A7">
        <w:rPr>
          <w:szCs w:val="28"/>
        </w:rPr>
        <w:t xml:space="preserve">(учетная форма № 057/у-04, утвержденная приказом Минздравсоцразвития РФ от 22.11.2004 № 255;  учетная форма № 014/у, утвержденная  приказом Минздрава </w:t>
      </w:r>
      <w:r w:rsidRPr="008E4D74">
        <w:rPr>
          <w:szCs w:val="28"/>
        </w:rPr>
        <w:t>России от 24.03.2016 № 179н)</w:t>
      </w:r>
      <w:r w:rsidRPr="00184359">
        <w:rPr>
          <w:i/>
          <w:szCs w:val="28"/>
        </w:rPr>
        <w:t xml:space="preserve">  </w:t>
      </w:r>
      <w:r w:rsidRPr="00DA2236">
        <w:rPr>
          <w:szCs w:val="28"/>
        </w:rPr>
        <w:t xml:space="preserve">от врача, оказывающего первичную медико-санитарную помощь, в том числе первичную специализированную, при условии соблюдения утвержденного порядка </w:t>
      </w:r>
      <w:r w:rsidRPr="00DA2236">
        <w:rPr>
          <w:szCs w:val="28"/>
        </w:rPr>
        <w:lastRenderedPageBreak/>
        <w:t>маршрутизации, в пределах объемов предоставления мед</w:t>
      </w:r>
      <w:r>
        <w:rPr>
          <w:szCs w:val="28"/>
        </w:rPr>
        <w:t>ицинской помощи, установленных р</w:t>
      </w:r>
      <w:r w:rsidRPr="00DA2236">
        <w:rPr>
          <w:szCs w:val="28"/>
        </w:rPr>
        <w:t>ешением Комиссии.</w:t>
      </w:r>
      <w:proofErr w:type="gramEnd"/>
    </w:p>
    <w:p w:rsidR="00714FA7" w:rsidRPr="00DA2236" w:rsidRDefault="00714FA7" w:rsidP="00714FA7">
      <w:pPr>
        <w:ind w:firstLine="709"/>
        <w:jc w:val="both"/>
        <w:rPr>
          <w:szCs w:val="28"/>
        </w:rPr>
      </w:pPr>
      <w:r w:rsidRPr="008E4D74">
        <w:rPr>
          <w:szCs w:val="28"/>
        </w:rPr>
        <w:t>1.2.13.3. Формирование</w:t>
      </w:r>
      <w:r w:rsidRPr="00DA2236">
        <w:rPr>
          <w:szCs w:val="28"/>
        </w:rPr>
        <w:t xml:space="preserve"> реестров счетов на оплату отдельных диагностических исследований производится на основании направлений на исследования</w:t>
      </w:r>
      <w:r w:rsidR="008E4D74">
        <w:rPr>
          <w:szCs w:val="28"/>
        </w:rPr>
        <w:t>,</w:t>
      </w:r>
      <w:r w:rsidRPr="00DA2236">
        <w:rPr>
          <w:szCs w:val="28"/>
        </w:rPr>
        <w:t xml:space="preserve"> а также установленных форм учета выполненных</w:t>
      </w:r>
      <w:r>
        <w:rPr>
          <w:szCs w:val="28"/>
        </w:rPr>
        <w:t xml:space="preserve"> диагностических исследований. </w:t>
      </w:r>
      <w:r w:rsidRPr="005E0DB4">
        <w:t>Первый экземпляр</w:t>
      </w:r>
      <w:r w:rsidRPr="00DA2236">
        <w:t xml:space="preserve"> направления или его копия в обязательном порядке хранится в медицинской организации, оказавшей медицинскую помощь.</w:t>
      </w:r>
    </w:p>
    <w:p w:rsidR="00714FA7" w:rsidRPr="00DA2236" w:rsidRDefault="00714FA7" w:rsidP="00714FA7">
      <w:pPr>
        <w:autoSpaceDE w:val="0"/>
        <w:autoSpaceDN w:val="0"/>
        <w:adjustRightInd w:val="0"/>
        <w:ind w:firstLine="708"/>
        <w:jc w:val="both"/>
      </w:pPr>
      <w:r w:rsidRPr="008E4D74">
        <w:rPr>
          <w:szCs w:val="28"/>
        </w:rPr>
        <w:t xml:space="preserve">1.2.13.4. </w:t>
      </w:r>
      <w:proofErr w:type="gramStart"/>
      <w:r w:rsidRPr="008E4D74">
        <w:rPr>
          <w:szCs w:val="28"/>
        </w:rPr>
        <w:t>Оплата</w:t>
      </w:r>
      <w:r w:rsidRPr="00DA2236">
        <w:rPr>
          <w:szCs w:val="28"/>
        </w:rPr>
        <w:t xml:space="preserve"> </w:t>
      </w:r>
      <w:r w:rsidRPr="00DA2236">
        <w:rPr>
          <w:bCs/>
          <w:szCs w:val="28"/>
        </w:rPr>
        <w:t xml:space="preserve">диагностических исследований на </w:t>
      </w:r>
      <w:r w:rsidRPr="00DA2236">
        <w:rPr>
          <w:szCs w:val="28"/>
        </w:rPr>
        <w:t>ПЭТ/КТ, ОФЭКТ проводимых в соответствии с приказом Минздрава Челябинской области от 30.04.2019 № 440 в центрах позитронно-эмиссионной томографии ГБУЗ «Челябинский областной клинический центр онкологии и ядерной медицины», ГБУЗ «Областной онкологический диспа</w:t>
      </w:r>
      <w:r>
        <w:rPr>
          <w:szCs w:val="28"/>
        </w:rPr>
        <w:t xml:space="preserve">нсер № 2» </w:t>
      </w:r>
      <w:r w:rsidRPr="00DA2236">
        <w:rPr>
          <w:szCs w:val="28"/>
        </w:rPr>
        <w:t xml:space="preserve">осуществляется </w:t>
      </w:r>
      <w:r w:rsidRPr="00DA2236">
        <w:t xml:space="preserve">в пределах объемов предоставления медицинской помощи, установленных решением </w:t>
      </w:r>
      <w:r w:rsidRPr="00DA2236">
        <w:rPr>
          <w:szCs w:val="28"/>
        </w:rPr>
        <w:t xml:space="preserve">Комиссии </w:t>
      </w:r>
      <w:r w:rsidRPr="008E4D74">
        <w:t>по тарифам на оплату медицинской помощи за медицинскую услугу</w:t>
      </w:r>
      <w:r w:rsidRPr="008E4D74">
        <w:rPr>
          <w:szCs w:val="28"/>
        </w:rPr>
        <w:t xml:space="preserve"> в соответствии с таблицей 1</w:t>
      </w:r>
      <w:proofErr w:type="gramEnd"/>
      <w:r w:rsidRPr="008E4D74">
        <w:rPr>
          <w:szCs w:val="28"/>
        </w:rPr>
        <w:t xml:space="preserve"> приложения 9/7 к Тарифному соглашению.</w:t>
      </w:r>
    </w:p>
    <w:p w:rsidR="00714FA7" w:rsidRPr="000B5AD4" w:rsidRDefault="00714FA7" w:rsidP="00714FA7">
      <w:pPr>
        <w:ind w:firstLine="709"/>
        <w:jc w:val="both"/>
      </w:pPr>
      <w:proofErr w:type="gramStart"/>
      <w:r w:rsidRPr="00DA2236">
        <w:rPr>
          <w:szCs w:val="28"/>
        </w:rPr>
        <w:t>Медицинские организации осуществляют учет расхода лекарственных средств, медицинских изделий, расходных материалов на</w:t>
      </w:r>
      <w:r w:rsidRPr="000B5AD4">
        <w:rPr>
          <w:szCs w:val="28"/>
        </w:rPr>
        <w:t xml:space="preserve"> каждого пациента в книге (журнале) учета, в котором указываются: наименование исследования, дата проведения исследования, Ф.И.О. пациента, номер амбулаторной карты или истории болезни, наименование радиофармпрепарата, объём (мл), активность (</w:t>
      </w:r>
      <w:proofErr w:type="spellStart"/>
      <w:r w:rsidRPr="000B5AD4">
        <w:rPr>
          <w:szCs w:val="28"/>
        </w:rPr>
        <w:t>МБк</w:t>
      </w:r>
      <w:proofErr w:type="spellEnd"/>
      <w:r w:rsidRPr="000B5AD4">
        <w:rPr>
          <w:szCs w:val="28"/>
        </w:rPr>
        <w:t>), наименование лекарственных средств, используемых для исследования, наименование изделий медицинского назначения, расходных материалов (торговое наименование), единица измерения, израсходовано количество</w:t>
      </w:r>
      <w:proofErr w:type="gramEnd"/>
      <w:r w:rsidRPr="000B5AD4">
        <w:rPr>
          <w:szCs w:val="28"/>
        </w:rPr>
        <w:t xml:space="preserve"> единиц. </w:t>
      </w:r>
    </w:p>
    <w:p w:rsidR="00714FA7" w:rsidRPr="001A02A7" w:rsidRDefault="00714FA7" w:rsidP="00714FA7">
      <w:pPr>
        <w:ind w:firstLine="709"/>
        <w:jc w:val="both"/>
        <w:rPr>
          <w:szCs w:val="28"/>
        </w:rPr>
      </w:pPr>
      <w:r w:rsidRPr="005E0124">
        <w:rPr>
          <w:szCs w:val="28"/>
        </w:rPr>
        <w:t xml:space="preserve">1.2.13.5. </w:t>
      </w:r>
      <w:proofErr w:type="gramStart"/>
      <w:r w:rsidRPr="005E0124">
        <w:rPr>
          <w:szCs w:val="28"/>
        </w:rPr>
        <w:t xml:space="preserve">Оплата медицинских услуг, оказываемых </w:t>
      </w:r>
      <w:r w:rsidRPr="005E0124">
        <w:rPr>
          <w:color w:val="000000"/>
          <w:szCs w:val="28"/>
          <w:shd w:val="clear" w:color="auto" w:fill="FFFFFF"/>
        </w:rPr>
        <w:t>межрайонными отделениями пренатальной диагностики с кабинетами антенатальной охраны плода</w:t>
      </w:r>
      <w:r w:rsidRPr="005E0124">
        <w:rPr>
          <w:szCs w:val="28"/>
        </w:rPr>
        <w:t>, организованными в соответствии с приказом Минздрава Челябинской области, на амбулаторном этапе беременным женщинам при сроках беременности 11-14 недель (I ультразвуковой скрининг с забором образцов крови для определения материнских сывороточных маркеров) и 19-21 неделя (II ультразвуковой скрининг) осуществляется по тарифам на оплату медицинских услуг «Пренатальная диагностика (</w:t>
      </w:r>
      <w:r w:rsidRPr="005E0124">
        <w:rPr>
          <w:szCs w:val="28"/>
          <w:lang w:val="en-US"/>
        </w:rPr>
        <w:t>I</w:t>
      </w:r>
      <w:r w:rsidRPr="005E0124">
        <w:rPr>
          <w:szCs w:val="28"/>
        </w:rPr>
        <w:t xml:space="preserve"> ультразвуковой</w:t>
      </w:r>
      <w:proofErr w:type="gramEnd"/>
      <w:r w:rsidRPr="005E0124">
        <w:rPr>
          <w:szCs w:val="28"/>
        </w:rPr>
        <w:t xml:space="preserve"> скрининг с забором образцов крови для определения материнских сывороточных маркеров)», «Пренатальная диагностика (</w:t>
      </w:r>
      <w:r w:rsidRPr="005E0124">
        <w:rPr>
          <w:szCs w:val="28"/>
          <w:lang w:val="en-US"/>
        </w:rPr>
        <w:t>II</w:t>
      </w:r>
      <w:r w:rsidRPr="005E0124">
        <w:rPr>
          <w:szCs w:val="28"/>
        </w:rPr>
        <w:t xml:space="preserve"> ультразвуковой скрининг)» в соответствии с таблицей 1 приложения  9/7 к Тарифному соглашению.</w:t>
      </w:r>
    </w:p>
    <w:p w:rsidR="00714FA7" w:rsidRDefault="00714FA7" w:rsidP="00714FA7">
      <w:pPr>
        <w:autoSpaceDE w:val="0"/>
        <w:autoSpaceDN w:val="0"/>
        <w:adjustRightInd w:val="0"/>
        <w:ind w:firstLine="708"/>
        <w:jc w:val="both"/>
        <w:rPr>
          <w:szCs w:val="28"/>
        </w:rPr>
      </w:pPr>
      <w:r w:rsidRPr="005E0124">
        <w:rPr>
          <w:szCs w:val="28"/>
        </w:rPr>
        <w:t xml:space="preserve">1.2.13.6. </w:t>
      </w:r>
      <w:proofErr w:type="gramStart"/>
      <w:r w:rsidRPr="005E0124">
        <w:rPr>
          <w:color w:val="000000" w:themeColor="text1"/>
          <w:szCs w:val="28"/>
        </w:rPr>
        <w:t xml:space="preserve">Оплата медицинских услуг, оказываемых </w:t>
      </w:r>
      <w:r w:rsidRPr="005E0124">
        <w:rPr>
          <w:color w:val="000000"/>
          <w:szCs w:val="28"/>
          <w:shd w:val="clear" w:color="auto" w:fill="FFFFFF"/>
        </w:rPr>
        <w:t>межрайонным отделением пренатальной диагностики с кабинетом антенатальной охраны плода,</w:t>
      </w:r>
      <w:r w:rsidRPr="005E0124">
        <w:rPr>
          <w:color w:val="000000" w:themeColor="text1"/>
          <w:szCs w:val="28"/>
        </w:rPr>
        <w:t xml:space="preserve"> </w:t>
      </w:r>
      <w:r w:rsidRPr="005E0124">
        <w:rPr>
          <w:szCs w:val="28"/>
        </w:rPr>
        <w:t xml:space="preserve">организованным на базе медицинской организации в соответствии с приказом Минздрава Челябинской области, </w:t>
      </w:r>
      <w:r w:rsidRPr="005E0124">
        <w:rPr>
          <w:color w:val="000000" w:themeColor="text1"/>
          <w:szCs w:val="28"/>
        </w:rPr>
        <w:t xml:space="preserve">при проведении биохимического скрининга в </w:t>
      </w:r>
      <w:r w:rsidRPr="005E0124">
        <w:rPr>
          <w:color w:val="000000" w:themeColor="text1"/>
          <w:szCs w:val="28"/>
          <w:lang w:val="en-US"/>
        </w:rPr>
        <w:t>I</w:t>
      </w:r>
      <w:r w:rsidRPr="005E0124">
        <w:rPr>
          <w:color w:val="000000" w:themeColor="text1"/>
          <w:szCs w:val="28"/>
        </w:rPr>
        <w:t xml:space="preserve"> триместре беременности,</w:t>
      </w:r>
      <w:r w:rsidRPr="005E0124">
        <w:rPr>
          <w:szCs w:val="28"/>
        </w:rPr>
        <w:t xml:space="preserve"> на амбулаторном этапе беременным женщинам осуществляется по тарифу на оплату медицинских услуг «Пренатальная диагностика (</w:t>
      </w:r>
      <w:r w:rsidRPr="005E0124">
        <w:rPr>
          <w:rFonts w:eastAsiaTheme="minorHAnsi"/>
          <w:szCs w:val="28"/>
          <w:lang w:eastAsia="en-US"/>
        </w:rPr>
        <w:t>биохимический скрининг</w:t>
      </w:r>
      <w:r w:rsidRPr="005E0124">
        <w:rPr>
          <w:szCs w:val="28"/>
        </w:rPr>
        <w:t>)» в соответствии с таблицей 1 приложения 9/7 к Тарифному соглашению.</w:t>
      </w:r>
      <w:proofErr w:type="gramEnd"/>
    </w:p>
    <w:p w:rsidR="00714FA7" w:rsidRDefault="00714FA7" w:rsidP="00714FA7">
      <w:pPr>
        <w:pStyle w:val="a3"/>
        <w:tabs>
          <w:tab w:val="left" w:pos="0"/>
          <w:tab w:val="left" w:pos="993"/>
        </w:tabs>
        <w:suppressAutoHyphens/>
        <w:ind w:firstLine="709"/>
        <w:rPr>
          <w:szCs w:val="28"/>
        </w:rPr>
      </w:pPr>
      <w:r w:rsidRPr="005E0124">
        <w:rPr>
          <w:color w:val="000000" w:themeColor="text1"/>
          <w:szCs w:val="28"/>
        </w:rPr>
        <w:t>1.2.13.7.</w:t>
      </w:r>
      <w:r>
        <w:rPr>
          <w:color w:val="000000" w:themeColor="text1"/>
          <w:szCs w:val="28"/>
        </w:rPr>
        <w:t xml:space="preserve"> </w:t>
      </w:r>
      <w:r w:rsidRPr="00D249D3">
        <w:rPr>
          <w:color w:val="000000" w:themeColor="text1"/>
          <w:szCs w:val="28"/>
        </w:rPr>
        <w:t xml:space="preserve">Оплата медицинских услуг, оказанных в амбулаторных условиях </w:t>
      </w:r>
      <w:r w:rsidRPr="00D249D3">
        <w:rPr>
          <w:color w:val="000000"/>
        </w:rPr>
        <w:t xml:space="preserve">медицинскими организациями, определенными приказом Минздрава Челябинской </w:t>
      </w:r>
      <w:r w:rsidRPr="00D249D3">
        <w:rPr>
          <w:color w:val="000000"/>
        </w:rPr>
        <w:lastRenderedPageBreak/>
        <w:t xml:space="preserve">области, </w:t>
      </w:r>
      <w:r w:rsidRPr="00D249D3">
        <w:rPr>
          <w:color w:val="000000" w:themeColor="text1"/>
          <w:szCs w:val="28"/>
        </w:rPr>
        <w:t xml:space="preserve">в целях выявления </w:t>
      </w:r>
      <w:r w:rsidRPr="005E0124">
        <w:rPr>
          <w:color w:val="000000" w:themeColor="text1"/>
          <w:szCs w:val="28"/>
        </w:rPr>
        <w:t>новой коронавирусной инфекции</w:t>
      </w:r>
      <w:r w:rsidRPr="00DA60D2">
        <w:rPr>
          <w:color w:val="000000" w:themeColor="text1"/>
          <w:szCs w:val="28"/>
        </w:rPr>
        <w:t xml:space="preserve"> </w:t>
      </w:r>
      <w:r w:rsidRPr="00D249D3">
        <w:rPr>
          <w:color w:val="000000" w:themeColor="text1"/>
          <w:szCs w:val="28"/>
        </w:rPr>
        <w:t>(</w:t>
      </w:r>
      <w:r w:rsidRPr="00D249D3">
        <w:rPr>
          <w:color w:val="000000"/>
          <w:szCs w:val="28"/>
          <w:lang w:val="en-US"/>
        </w:rPr>
        <w:t>COVID</w:t>
      </w:r>
      <w:r w:rsidRPr="00DA60D2">
        <w:rPr>
          <w:color w:val="000000"/>
          <w:szCs w:val="28"/>
        </w:rPr>
        <w:t>-19</w:t>
      </w:r>
      <w:r w:rsidRPr="00D249D3">
        <w:rPr>
          <w:color w:val="000000"/>
          <w:szCs w:val="28"/>
        </w:rPr>
        <w:t xml:space="preserve">) осуществляется </w:t>
      </w:r>
      <w:r w:rsidRPr="005E0124">
        <w:rPr>
          <w:szCs w:val="28"/>
        </w:rPr>
        <w:t>по тарифам на оплату медицинских услуг в соответствии с таблицей 1 приложения 9/7 к Тарифному</w:t>
      </w:r>
      <w:r w:rsidRPr="00D249D3">
        <w:rPr>
          <w:szCs w:val="28"/>
        </w:rPr>
        <w:t xml:space="preserve"> соглашению</w:t>
      </w:r>
      <w:r>
        <w:rPr>
          <w:szCs w:val="28"/>
        </w:rPr>
        <w:t>.</w:t>
      </w:r>
    </w:p>
    <w:p w:rsidR="00714FA7" w:rsidRDefault="00714FA7" w:rsidP="00714FA7">
      <w:pPr>
        <w:pStyle w:val="a3"/>
        <w:tabs>
          <w:tab w:val="left" w:pos="0"/>
          <w:tab w:val="left" w:pos="993"/>
        </w:tabs>
        <w:suppressAutoHyphens/>
        <w:ind w:firstLine="709"/>
        <w:rPr>
          <w:color w:val="000000" w:themeColor="text1"/>
          <w:sz w:val="16"/>
          <w:szCs w:val="16"/>
        </w:rPr>
      </w:pPr>
      <w:r w:rsidRPr="008C70FC">
        <w:rPr>
          <w:color w:val="000000"/>
          <w:szCs w:val="28"/>
        </w:rPr>
        <w:t xml:space="preserve"> </w:t>
      </w:r>
      <w:r w:rsidRPr="005E0124">
        <w:rPr>
          <w:color w:val="000000"/>
          <w:szCs w:val="28"/>
        </w:rPr>
        <w:t xml:space="preserve">Тариф на оплату медицинских услуг, </w:t>
      </w:r>
      <w:r w:rsidRPr="005E0124">
        <w:rPr>
          <w:color w:val="000000" w:themeColor="text1"/>
          <w:szCs w:val="28"/>
        </w:rPr>
        <w:t>оказанных в целях выявления новой коронавирусной инфекции (</w:t>
      </w:r>
      <w:r w:rsidRPr="005E0124">
        <w:rPr>
          <w:color w:val="000000"/>
          <w:szCs w:val="28"/>
          <w:lang w:val="en-US"/>
        </w:rPr>
        <w:t>COVID</w:t>
      </w:r>
      <w:r w:rsidRPr="005E0124">
        <w:rPr>
          <w:color w:val="000000"/>
          <w:szCs w:val="28"/>
        </w:rPr>
        <w:t xml:space="preserve">-19), </w:t>
      </w:r>
      <w:r w:rsidRPr="005E0124">
        <w:rPr>
          <w:szCs w:val="28"/>
        </w:rPr>
        <w:t>не учитывает стоимости тест системы «Вектор».</w:t>
      </w:r>
    </w:p>
    <w:p w:rsidR="00714FA7" w:rsidRDefault="00714FA7" w:rsidP="00714FA7">
      <w:pPr>
        <w:ind w:firstLine="709"/>
        <w:jc w:val="both"/>
        <w:rPr>
          <w:szCs w:val="28"/>
        </w:rPr>
      </w:pPr>
      <w:r w:rsidRPr="005E0124">
        <w:rPr>
          <w:color w:val="000000" w:themeColor="text1"/>
          <w:szCs w:val="28"/>
        </w:rPr>
        <w:t>1.2.13.8.</w:t>
      </w:r>
      <w:r w:rsidRPr="005E0124">
        <w:rPr>
          <w:color w:val="000000"/>
          <w:szCs w:val="28"/>
        </w:rPr>
        <w:t xml:space="preserve"> </w:t>
      </w:r>
      <w:proofErr w:type="gramStart"/>
      <w:r w:rsidRPr="005E0124">
        <w:rPr>
          <w:color w:val="000000" w:themeColor="text1"/>
          <w:szCs w:val="28"/>
        </w:rPr>
        <w:t xml:space="preserve">Оплата медицинских услуг, оказываемых ЦАОП, организованными в соответствии с приказом </w:t>
      </w:r>
      <w:r w:rsidRPr="005E0124">
        <w:rPr>
          <w:szCs w:val="28"/>
        </w:rPr>
        <w:t xml:space="preserve">Минздрава Челябинской области от 27.01.2020 № 65, </w:t>
      </w:r>
      <w:r w:rsidRPr="005E0124">
        <w:t xml:space="preserve"> </w:t>
      </w:r>
      <w:r w:rsidRPr="005E0124">
        <w:rPr>
          <w:szCs w:val="28"/>
        </w:rPr>
        <w:t>осуществляется по тарифам на оплату медицинских услуг в соответствии с приложением 9/8 к Тарифному</w:t>
      </w:r>
      <w:r w:rsidRPr="009643A2">
        <w:rPr>
          <w:szCs w:val="28"/>
        </w:rPr>
        <w:t xml:space="preserve"> соглашению.</w:t>
      </w:r>
      <w:r>
        <w:rPr>
          <w:szCs w:val="28"/>
        </w:rPr>
        <w:t xml:space="preserve"> </w:t>
      </w:r>
      <w:proofErr w:type="gramEnd"/>
    </w:p>
    <w:p w:rsidR="00714FA7" w:rsidRPr="00D903B7" w:rsidRDefault="00714FA7" w:rsidP="00714FA7">
      <w:pPr>
        <w:pStyle w:val="a3"/>
        <w:tabs>
          <w:tab w:val="left" w:pos="0"/>
          <w:tab w:val="left" w:pos="993"/>
        </w:tabs>
        <w:suppressAutoHyphens/>
        <w:ind w:firstLine="709"/>
        <w:rPr>
          <w:szCs w:val="28"/>
        </w:rPr>
      </w:pPr>
      <w:r w:rsidRPr="005E0124">
        <w:rPr>
          <w:szCs w:val="28"/>
        </w:rPr>
        <w:t>1.2.13.9. Оплата медицинских услуг, оказанных сверх базовой программы ОМС в части проведения прижизненных патологоанатомических исследований операционно-биопсийного материала (гистологических исследований) при заборе материала в амбулаторных условиях, за исключением</w:t>
      </w:r>
      <w:r w:rsidRPr="00D903B7">
        <w:rPr>
          <w:szCs w:val="28"/>
        </w:rPr>
        <w:t xml:space="preserve"> выявления онкологических заболеваний, осуществляется </w:t>
      </w:r>
      <w:r w:rsidRPr="00937582">
        <w:rPr>
          <w:szCs w:val="28"/>
        </w:rPr>
        <w:t>ГАУЗ «Городская больница № 1</w:t>
      </w:r>
      <w:r>
        <w:rPr>
          <w:szCs w:val="28"/>
        </w:rPr>
        <w:t xml:space="preserve"> </w:t>
      </w:r>
      <w:r w:rsidRPr="00937582">
        <w:rPr>
          <w:szCs w:val="28"/>
        </w:rPr>
        <w:t>им. Г.И. Дробышева г</w:t>
      </w:r>
      <w:proofErr w:type="gramStart"/>
      <w:r w:rsidRPr="00937582">
        <w:rPr>
          <w:szCs w:val="28"/>
        </w:rPr>
        <w:t>.М</w:t>
      </w:r>
      <w:proofErr w:type="gramEnd"/>
      <w:r w:rsidRPr="00937582">
        <w:rPr>
          <w:szCs w:val="28"/>
        </w:rPr>
        <w:t>агнитогорск», ГАУЗ «Городская больница № 3 г.Магнитогорск», ГАУЗ «Центр охраны материнства и детства г. Магнитогорск», ГБУЗ «Городская больница № 1 г.Копейск», ГБУЗ «Городская больница № 1 г</w:t>
      </w:r>
      <w:proofErr w:type="gramStart"/>
      <w:r w:rsidRPr="00937582">
        <w:rPr>
          <w:szCs w:val="28"/>
        </w:rPr>
        <w:t>.К</w:t>
      </w:r>
      <w:proofErr w:type="gramEnd"/>
      <w:r w:rsidRPr="00937582">
        <w:rPr>
          <w:szCs w:val="28"/>
        </w:rPr>
        <w:t>оркино», ГБУЗ «Районная больница г.Касли», МАУЗ ОТКЗ городская клиническая больница № 1, МАУЗ Городская клиническая больница № 6, МАУЗ ОЗП Городская клиническая больница № 8, ГБУЗ «Челябинское областное патологоанатомическое бюро», ГБУЗ «Челябинская областная клиническая больница», ФГБОУ ВО «Южно-Уральский государственный медицинский университет» МЗ РФ</w:t>
      </w:r>
      <w:r w:rsidRPr="0019390C">
        <w:rPr>
          <w:szCs w:val="28"/>
        </w:rPr>
        <w:t xml:space="preserve"> по тарифам на оплату медицинских услуг</w:t>
      </w:r>
      <w:r>
        <w:rPr>
          <w:szCs w:val="28"/>
        </w:rPr>
        <w:t xml:space="preserve"> </w:t>
      </w:r>
      <w:r>
        <w:rPr>
          <w:iCs/>
          <w:szCs w:val="28"/>
        </w:rPr>
        <w:t>«Г</w:t>
      </w:r>
      <w:r w:rsidRPr="00A304E7">
        <w:rPr>
          <w:color w:val="000000"/>
          <w:szCs w:val="28"/>
        </w:rPr>
        <w:t xml:space="preserve">истологическое исследование 3 категории сложности </w:t>
      </w:r>
      <w:r>
        <w:rPr>
          <w:color w:val="000000"/>
          <w:szCs w:val="28"/>
        </w:rPr>
        <w:t>(сверх БП ОМС)», «Г</w:t>
      </w:r>
      <w:r w:rsidRPr="00A304E7">
        <w:rPr>
          <w:color w:val="000000"/>
          <w:szCs w:val="28"/>
        </w:rPr>
        <w:t xml:space="preserve">истологическое исследование 4 категории сложности </w:t>
      </w:r>
      <w:r>
        <w:rPr>
          <w:color w:val="000000"/>
          <w:szCs w:val="28"/>
        </w:rPr>
        <w:t>(сверх БП ОМС)», «Г</w:t>
      </w:r>
      <w:r w:rsidRPr="007946A4">
        <w:rPr>
          <w:color w:val="000000"/>
          <w:szCs w:val="28"/>
        </w:rPr>
        <w:t>истологическое исследование 5 кат</w:t>
      </w:r>
      <w:r>
        <w:rPr>
          <w:color w:val="000000"/>
          <w:szCs w:val="28"/>
        </w:rPr>
        <w:t>егории сложности (сверх БП ОМС)»</w:t>
      </w:r>
      <w:r w:rsidRPr="00D903B7">
        <w:rPr>
          <w:color w:val="000000"/>
          <w:szCs w:val="28"/>
        </w:rPr>
        <w:t xml:space="preserve"> </w:t>
      </w:r>
      <w:r w:rsidRPr="00D903B7">
        <w:rPr>
          <w:szCs w:val="28"/>
        </w:rPr>
        <w:t xml:space="preserve">в соответствии </w:t>
      </w:r>
      <w:r w:rsidRPr="005E0124">
        <w:rPr>
          <w:szCs w:val="28"/>
        </w:rPr>
        <w:t>с таблицей 2 приложения 9/7 к Тарифному</w:t>
      </w:r>
      <w:r w:rsidRPr="00D903B7">
        <w:rPr>
          <w:szCs w:val="28"/>
        </w:rPr>
        <w:t xml:space="preserve"> соглашению. </w:t>
      </w:r>
    </w:p>
    <w:p w:rsidR="00714FA7" w:rsidRPr="00D903B7" w:rsidRDefault="00714FA7" w:rsidP="00714FA7">
      <w:pPr>
        <w:pStyle w:val="a3"/>
        <w:tabs>
          <w:tab w:val="left" w:pos="0"/>
          <w:tab w:val="left" w:pos="993"/>
        </w:tabs>
        <w:suppressAutoHyphens/>
        <w:ind w:firstLine="709"/>
        <w:rPr>
          <w:szCs w:val="28"/>
        </w:rPr>
      </w:pPr>
      <w:r w:rsidRPr="00D903B7">
        <w:rPr>
          <w:szCs w:val="28"/>
        </w:rPr>
        <w:t xml:space="preserve">Оплата медицинских услуг, оказанных сверх базовой программы ОМС в части </w:t>
      </w:r>
      <w:r w:rsidRPr="00D903B7">
        <w:rPr>
          <w:rStyle w:val="apple-style-span"/>
          <w:iCs/>
          <w:szCs w:val="28"/>
        </w:rPr>
        <w:t>проведения прижизненных патологоанатомических исследований операционно-биопсийного материала (гистологических исследований)</w:t>
      </w:r>
      <w:r w:rsidRPr="00D903B7">
        <w:rPr>
          <w:color w:val="000000"/>
          <w:szCs w:val="28"/>
        </w:rPr>
        <w:t xml:space="preserve">, при заборе материала в амбулаторных условиях и направлении на проведение иммуногистохимических исследований </w:t>
      </w:r>
      <w:r w:rsidRPr="00D903B7">
        <w:rPr>
          <w:szCs w:val="28"/>
        </w:rPr>
        <w:t>осуществляется:</w:t>
      </w:r>
    </w:p>
    <w:p w:rsidR="00714FA7" w:rsidRPr="005E0124" w:rsidRDefault="00714FA7" w:rsidP="005E0124">
      <w:pPr>
        <w:pStyle w:val="a3"/>
        <w:tabs>
          <w:tab w:val="left" w:pos="0"/>
          <w:tab w:val="left" w:pos="993"/>
        </w:tabs>
        <w:suppressAutoHyphens/>
        <w:ind w:firstLine="709"/>
        <w:rPr>
          <w:color w:val="000000"/>
          <w:szCs w:val="28"/>
        </w:rPr>
      </w:pPr>
      <w:r>
        <w:rPr>
          <w:szCs w:val="28"/>
        </w:rPr>
        <w:t xml:space="preserve">- </w:t>
      </w:r>
      <w:r w:rsidRPr="00C13302">
        <w:rPr>
          <w:szCs w:val="28"/>
        </w:rPr>
        <w:t xml:space="preserve">ГБУЗ «Челябинское областное патологоанатомическое бюро», </w:t>
      </w:r>
      <w:r>
        <w:rPr>
          <w:szCs w:val="28"/>
        </w:rPr>
        <w:t xml:space="preserve">                         </w:t>
      </w:r>
      <w:r w:rsidRPr="00C13302">
        <w:rPr>
          <w:szCs w:val="28"/>
        </w:rPr>
        <w:t>ГБУЗ «Челябинский областной клинический центр онкологии и ядерной медицины»</w:t>
      </w:r>
      <w:r>
        <w:rPr>
          <w:szCs w:val="28"/>
        </w:rPr>
        <w:t>,</w:t>
      </w:r>
      <w:r w:rsidRPr="00C13302">
        <w:rPr>
          <w:szCs w:val="28"/>
        </w:rPr>
        <w:t xml:space="preserve"> </w:t>
      </w:r>
      <w:r w:rsidRPr="005E0124">
        <w:rPr>
          <w:szCs w:val="28"/>
        </w:rPr>
        <w:t xml:space="preserve">ФГБОУ </w:t>
      </w:r>
      <w:proofErr w:type="gramStart"/>
      <w:r w:rsidRPr="005E0124">
        <w:rPr>
          <w:szCs w:val="28"/>
        </w:rPr>
        <w:t>ВО</w:t>
      </w:r>
      <w:proofErr w:type="gramEnd"/>
      <w:r w:rsidRPr="005E0124">
        <w:rPr>
          <w:szCs w:val="28"/>
        </w:rPr>
        <w:t xml:space="preserve"> «Южно-Уральский государственный медицинский университет» МЗ РФ,</w:t>
      </w:r>
      <w:r>
        <w:rPr>
          <w:szCs w:val="28"/>
        </w:rPr>
        <w:t xml:space="preserve"> по тарифам на оплату медицинских услуг «Г</w:t>
      </w:r>
      <w:r w:rsidRPr="007946A4">
        <w:rPr>
          <w:color w:val="000000"/>
          <w:szCs w:val="28"/>
        </w:rPr>
        <w:t>истологическое исследование 5 категории сложности с проведением ИГХ исследования с применением до 5 антител включительно (сверх БП ОМС)</w:t>
      </w:r>
      <w:r>
        <w:rPr>
          <w:color w:val="000000"/>
          <w:szCs w:val="28"/>
        </w:rPr>
        <w:t xml:space="preserve">» (далее - </w:t>
      </w:r>
      <w:r>
        <w:rPr>
          <w:szCs w:val="28"/>
        </w:rPr>
        <w:t>Г</w:t>
      </w:r>
      <w:r w:rsidRPr="007946A4">
        <w:rPr>
          <w:color w:val="000000"/>
          <w:szCs w:val="28"/>
        </w:rPr>
        <w:t>истологическое исследование 5 к</w:t>
      </w:r>
      <w:r>
        <w:rPr>
          <w:color w:val="000000"/>
          <w:szCs w:val="28"/>
        </w:rPr>
        <w:t>атегории сложности с провед. ИГХ исслед. с примен.</w:t>
      </w:r>
      <w:r w:rsidRPr="007946A4">
        <w:rPr>
          <w:color w:val="000000"/>
          <w:szCs w:val="28"/>
        </w:rPr>
        <w:t xml:space="preserve"> до 5 </w:t>
      </w:r>
      <w:r>
        <w:rPr>
          <w:color w:val="000000"/>
          <w:szCs w:val="28"/>
        </w:rPr>
        <w:t>антител включительно</w:t>
      </w:r>
      <w:r w:rsidRPr="007A3B50">
        <w:rPr>
          <w:color w:val="000000"/>
          <w:szCs w:val="28"/>
        </w:rPr>
        <w:t xml:space="preserve"> </w:t>
      </w:r>
      <w:r w:rsidRPr="007946A4">
        <w:rPr>
          <w:color w:val="000000"/>
          <w:szCs w:val="28"/>
        </w:rPr>
        <w:t>(сверх БП ОМС)</w:t>
      </w:r>
      <w:r>
        <w:rPr>
          <w:color w:val="000000"/>
          <w:szCs w:val="28"/>
        </w:rPr>
        <w:t>),</w:t>
      </w:r>
      <w:r w:rsidRPr="00D903B7">
        <w:rPr>
          <w:szCs w:val="28"/>
        </w:rPr>
        <w:t xml:space="preserve"> </w:t>
      </w:r>
      <w:r w:rsidRPr="00D903B7">
        <w:rPr>
          <w:color w:val="000000"/>
          <w:szCs w:val="28"/>
        </w:rPr>
        <w:t xml:space="preserve">«Гистологическое исследование 5 категории сложности с проведением ИГХ исследования с применением более 5 антител (сверх БП ОМС)» (далее - Гистологическое исследование 5 категории сложности с провед. </w:t>
      </w:r>
      <w:proofErr w:type="gramStart"/>
      <w:r w:rsidRPr="00D903B7">
        <w:rPr>
          <w:color w:val="000000"/>
          <w:szCs w:val="28"/>
        </w:rPr>
        <w:t xml:space="preserve">ИГХ исслед. с примен. более 5 </w:t>
      </w:r>
      <w:r w:rsidRPr="00D903B7">
        <w:rPr>
          <w:color w:val="000000"/>
          <w:szCs w:val="28"/>
        </w:rPr>
        <w:lastRenderedPageBreak/>
        <w:t>антител (сверх БП ОМС)) в</w:t>
      </w:r>
      <w:r w:rsidRPr="00D903B7">
        <w:rPr>
          <w:szCs w:val="28"/>
        </w:rPr>
        <w:t xml:space="preserve"> </w:t>
      </w:r>
      <w:r w:rsidRPr="005E0124">
        <w:rPr>
          <w:szCs w:val="28"/>
        </w:rPr>
        <w:t>соответствии с таблицей 2 приложения 9/7 к Тарифному</w:t>
      </w:r>
      <w:r w:rsidRPr="00D903B7">
        <w:rPr>
          <w:szCs w:val="28"/>
        </w:rPr>
        <w:t xml:space="preserve"> соглашению. </w:t>
      </w:r>
      <w:proofErr w:type="gramEnd"/>
    </w:p>
    <w:p w:rsidR="00714FA7" w:rsidRPr="00D903B7" w:rsidRDefault="00714FA7" w:rsidP="00714FA7">
      <w:pPr>
        <w:pStyle w:val="a3"/>
        <w:tabs>
          <w:tab w:val="left" w:pos="0"/>
          <w:tab w:val="left" w:pos="993"/>
        </w:tabs>
        <w:suppressAutoHyphens/>
        <w:ind w:firstLine="709"/>
        <w:rPr>
          <w:szCs w:val="28"/>
        </w:rPr>
      </w:pPr>
      <w:proofErr w:type="gramStart"/>
      <w:r w:rsidRPr="00D903B7">
        <w:rPr>
          <w:szCs w:val="28"/>
        </w:rPr>
        <w:t xml:space="preserve">Оплата медицинских услуг, оказанных ЦАОП сверх базовой программы ОМС в части </w:t>
      </w:r>
      <w:r w:rsidRPr="00D903B7">
        <w:rPr>
          <w:rStyle w:val="apple-style-span"/>
          <w:iCs/>
          <w:szCs w:val="28"/>
        </w:rPr>
        <w:t>проведения прижизненных патологоанатомических исследований операционно-биопсийного материала (гистологических исследований)</w:t>
      </w:r>
      <w:r w:rsidRPr="00D903B7">
        <w:rPr>
          <w:color w:val="000000"/>
          <w:szCs w:val="28"/>
        </w:rPr>
        <w:t xml:space="preserve"> при заборе материала в амбулаторных условиях и направлении на проведение иммуногистохимических исследований </w:t>
      </w:r>
      <w:r w:rsidRPr="00D903B7">
        <w:rPr>
          <w:szCs w:val="28"/>
        </w:rPr>
        <w:t xml:space="preserve">осуществляется ГБУЗ «Челябинское областное патологоанатомическое бюро», ГБУЗ «Челябинский областной клинический центр онкологии и ядерной медицины», ООО Медицинский центр «Лотос» по тарифам на оплату медицинских услуг </w:t>
      </w:r>
      <w:r w:rsidRPr="00D903B7">
        <w:rPr>
          <w:color w:val="000000"/>
          <w:szCs w:val="28"/>
        </w:rPr>
        <w:t>«Гистологическое исследование 5 категории</w:t>
      </w:r>
      <w:proofErr w:type="gramEnd"/>
      <w:r w:rsidRPr="00D903B7">
        <w:rPr>
          <w:color w:val="000000"/>
          <w:szCs w:val="28"/>
        </w:rPr>
        <w:t xml:space="preserve"> </w:t>
      </w:r>
      <w:proofErr w:type="gramStart"/>
      <w:r w:rsidRPr="00D903B7">
        <w:rPr>
          <w:color w:val="000000"/>
          <w:szCs w:val="28"/>
        </w:rPr>
        <w:t>сложности с проведением ИГХ исследования с применением до 5 антител включительно (ЦАОП) (сверх БП ОМС)» (далее - Гистологическое исследование 5 категории сложности с провед.</w:t>
      </w:r>
      <w:proofErr w:type="gramEnd"/>
      <w:r w:rsidRPr="00D903B7">
        <w:rPr>
          <w:color w:val="000000"/>
          <w:szCs w:val="28"/>
        </w:rPr>
        <w:t xml:space="preserve"> ИГХ исслед. с примен. до 5 антител включительн</w:t>
      </w:r>
      <w:proofErr w:type="gramStart"/>
      <w:r w:rsidRPr="00D903B7">
        <w:rPr>
          <w:color w:val="000000"/>
          <w:szCs w:val="28"/>
        </w:rPr>
        <w:t>о(</w:t>
      </w:r>
      <w:proofErr w:type="gramEnd"/>
      <w:r w:rsidRPr="00D903B7">
        <w:rPr>
          <w:color w:val="000000"/>
          <w:szCs w:val="28"/>
        </w:rPr>
        <w:t>ЦАОП)(сверх БП ОМС)), «Гистологическое исследование 5 категории сложности с проведением ИГХ исследования с применением более 5 антител (ЦАОП)(сверх БП ОМС)» (далее - Гистологическое исследование 5 категории сложности с провед. ИГХ исслед. с примен. более 5 антител (ЦАОП</w:t>
      </w:r>
      <w:proofErr w:type="gramStart"/>
      <w:r w:rsidRPr="00D903B7">
        <w:rPr>
          <w:color w:val="000000"/>
          <w:szCs w:val="28"/>
        </w:rPr>
        <w:t>)(</w:t>
      </w:r>
      <w:proofErr w:type="gramEnd"/>
      <w:r w:rsidRPr="00D903B7">
        <w:rPr>
          <w:color w:val="000000"/>
          <w:szCs w:val="28"/>
        </w:rPr>
        <w:t>сверх БП ОМС)) в</w:t>
      </w:r>
      <w:r w:rsidRPr="00D903B7">
        <w:rPr>
          <w:szCs w:val="28"/>
        </w:rPr>
        <w:t xml:space="preserve"> </w:t>
      </w:r>
      <w:r w:rsidRPr="005E0124">
        <w:rPr>
          <w:szCs w:val="28"/>
        </w:rPr>
        <w:t>соответствии с таблицей 2 приложения 9/7 к Тарифному соглашению.</w:t>
      </w:r>
    </w:p>
    <w:p w:rsidR="00714FA7" w:rsidRPr="00D957E7" w:rsidRDefault="00714FA7" w:rsidP="00714FA7">
      <w:pPr>
        <w:ind w:firstLine="709"/>
        <w:jc w:val="both"/>
        <w:rPr>
          <w:strike/>
          <w:color w:val="000000" w:themeColor="text1"/>
          <w:sz w:val="16"/>
          <w:szCs w:val="16"/>
        </w:rPr>
      </w:pPr>
      <w:r w:rsidRPr="005E0124">
        <w:rPr>
          <w:szCs w:val="28"/>
        </w:rPr>
        <w:t xml:space="preserve">1.2.13.10. Оплата медицинских услуг, оказанных сверх базовой программы ОМС при проведении </w:t>
      </w:r>
      <w:r w:rsidRPr="005E0124">
        <w:rPr>
          <w:rStyle w:val="apple-style-span"/>
          <w:iCs/>
          <w:szCs w:val="28"/>
        </w:rPr>
        <w:t xml:space="preserve">магнитно-резонансной томографии в амбулаторных условиях пациентам при подозрении на злокачественное новообразование, при наблюдении пациентов с новообразованиями </w:t>
      </w:r>
      <w:r w:rsidRPr="005E0124">
        <w:rPr>
          <w:szCs w:val="28"/>
        </w:rPr>
        <w:t xml:space="preserve">осуществляется </w:t>
      </w:r>
      <w:r w:rsidRPr="005E0124">
        <w:rPr>
          <w:color w:val="000000"/>
          <w:szCs w:val="28"/>
        </w:rPr>
        <w:t>ГБУЗ «Областной онкологический диспансер № 2»,</w:t>
      </w:r>
      <w:r w:rsidRPr="005E0124">
        <w:t xml:space="preserve"> </w:t>
      </w:r>
      <w:r w:rsidRPr="005E0124">
        <w:rPr>
          <w:color w:val="000000"/>
          <w:szCs w:val="28"/>
        </w:rPr>
        <w:t xml:space="preserve">ГАУЗ «Центр охраны материнства и детства г. Магнитогорск»,  ООО «Лечебно-диагностический центр Международного института биологических систем имени Сергея Березина», </w:t>
      </w:r>
      <w:r w:rsidRPr="005E0124">
        <w:rPr>
          <w:szCs w:val="28"/>
        </w:rPr>
        <w:t xml:space="preserve">ФГБОУ </w:t>
      </w:r>
      <w:proofErr w:type="gramStart"/>
      <w:r w:rsidRPr="005E0124">
        <w:rPr>
          <w:szCs w:val="28"/>
        </w:rPr>
        <w:t>ВО</w:t>
      </w:r>
      <w:proofErr w:type="gramEnd"/>
      <w:r w:rsidRPr="005E0124">
        <w:rPr>
          <w:szCs w:val="28"/>
        </w:rPr>
        <w:t xml:space="preserve"> «Южно-Уральский государственный медицинский университет» МЗ РФ, </w:t>
      </w:r>
      <w:r w:rsidRPr="005E0124">
        <w:rPr>
          <w:color w:val="000000"/>
          <w:szCs w:val="28"/>
        </w:rPr>
        <w:t xml:space="preserve">ГБУЗ «Челябинская областная детская клиническая больница», </w:t>
      </w:r>
      <w:r w:rsidRPr="005E0124">
        <w:rPr>
          <w:szCs w:val="28"/>
        </w:rPr>
        <w:t xml:space="preserve">ГБУЗ «Челябинский областной клинический центр онкологии и ядерной медицины», ООО «Здоровье», ООО «ЦСМ «Созвездие»», </w:t>
      </w:r>
      <w:r w:rsidR="001D674F">
        <w:rPr>
          <w:szCs w:val="28"/>
        </w:rPr>
        <w:t xml:space="preserve"> </w:t>
      </w:r>
      <w:r w:rsidRPr="005E0124">
        <w:rPr>
          <w:szCs w:val="28"/>
        </w:rPr>
        <w:t>ООО «</w:t>
      </w:r>
      <w:proofErr w:type="spellStart"/>
      <w:r w:rsidRPr="005E0124">
        <w:rPr>
          <w:szCs w:val="28"/>
        </w:rPr>
        <w:t>Эм</w:t>
      </w:r>
      <w:proofErr w:type="spellEnd"/>
      <w:r w:rsidRPr="005E0124">
        <w:rPr>
          <w:szCs w:val="28"/>
        </w:rPr>
        <w:t xml:space="preserve"> Эр Ай Клиник», ООО «Медицина плюс», ФГБУЗ МСЧ № 72 ФМБА России, МАУЗ «Детская городская клиническая больница № 8» г</w:t>
      </w:r>
      <w:proofErr w:type="gramStart"/>
      <w:r w:rsidRPr="005E0124">
        <w:rPr>
          <w:szCs w:val="28"/>
        </w:rPr>
        <w:t>.Ч</w:t>
      </w:r>
      <w:proofErr w:type="gramEnd"/>
      <w:r w:rsidRPr="005E0124">
        <w:rPr>
          <w:szCs w:val="28"/>
        </w:rPr>
        <w:t xml:space="preserve">елябинск, </w:t>
      </w:r>
      <w:r w:rsidR="001D674F">
        <w:rPr>
          <w:szCs w:val="28"/>
        </w:rPr>
        <w:br/>
      </w:r>
      <w:r w:rsidRPr="005E0124">
        <w:rPr>
          <w:szCs w:val="28"/>
        </w:rPr>
        <w:t xml:space="preserve">ООО ЛДЦ МИБС-Челябинск», ООО МДЦ «Луч», ООО «МРТ- Эксперт Челябинск», </w:t>
      </w:r>
      <w:r w:rsidR="001D674F">
        <w:rPr>
          <w:szCs w:val="28"/>
        </w:rPr>
        <w:t xml:space="preserve">                     </w:t>
      </w:r>
      <w:r w:rsidRPr="005E0124">
        <w:rPr>
          <w:szCs w:val="28"/>
        </w:rPr>
        <w:t>ООО «Парк-мед», ГБУЗ «Челябинская областная клиническая больниц</w:t>
      </w:r>
      <w:r w:rsidR="001D674F">
        <w:rPr>
          <w:szCs w:val="28"/>
        </w:rPr>
        <w:t>а</w:t>
      </w:r>
      <w:r w:rsidRPr="005E0124">
        <w:rPr>
          <w:szCs w:val="28"/>
        </w:rPr>
        <w:t xml:space="preserve">»,  </w:t>
      </w:r>
      <w:r w:rsidR="001D674F">
        <w:rPr>
          <w:szCs w:val="28"/>
        </w:rPr>
        <w:t xml:space="preserve">                           </w:t>
      </w:r>
      <w:r w:rsidRPr="005E0124">
        <w:rPr>
          <w:szCs w:val="28"/>
        </w:rPr>
        <w:t xml:space="preserve">ООО «ДИАГНОСТИЧЕСКАЯ КЛИНИКА ПОИСК», ООО «Град» по тарифам на оплату медицинских услуг </w:t>
      </w:r>
      <w:r w:rsidRPr="005E0124">
        <w:rPr>
          <w:iCs/>
          <w:szCs w:val="28"/>
        </w:rPr>
        <w:t>«</w:t>
      </w:r>
      <w:r w:rsidRPr="005E0124">
        <w:t xml:space="preserve">Магнитно-резонансная томография без контрастирования при подозрении на ЗНО, наблюдении с новообразованиями </w:t>
      </w:r>
      <w:r w:rsidRPr="005E0124">
        <w:rPr>
          <w:color w:val="000000"/>
          <w:szCs w:val="28"/>
        </w:rPr>
        <w:t xml:space="preserve">(сверх БП ОМС)» (далее - </w:t>
      </w:r>
      <w:r w:rsidRPr="005E0124">
        <w:t>МРТ без контраст</w:t>
      </w:r>
      <w:proofErr w:type="gramStart"/>
      <w:r w:rsidRPr="005E0124">
        <w:t>.</w:t>
      </w:r>
      <w:proofErr w:type="gramEnd"/>
      <w:r w:rsidRPr="005E0124">
        <w:t xml:space="preserve"> </w:t>
      </w:r>
      <w:proofErr w:type="gramStart"/>
      <w:r w:rsidRPr="005E0124">
        <w:t>п</w:t>
      </w:r>
      <w:proofErr w:type="gramEnd"/>
      <w:r w:rsidRPr="005E0124">
        <w:t>ри подозрении на ЗНО, наблюдении с новообразованиями</w:t>
      </w:r>
      <w:r w:rsidRPr="005E0124">
        <w:rPr>
          <w:color w:val="000000"/>
        </w:rPr>
        <w:t xml:space="preserve"> </w:t>
      </w:r>
      <w:r w:rsidRPr="005E0124">
        <w:rPr>
          <w:color w:val="000000"/>
          <w:szCs w:val="28"/>
        </w:rPr>
        <w:t>(сверх БП ОМС)), «</w:t>
      </w:r>
      <w:r w:rsidRPr="005E0124">
        <w:t>Магнитно-резонансная томография с внутривенным контрастированием при подозрении на ЗНО, наблюдении с новообразованиями</w:t>
      </w:r>
      <w:r w:rsidRPr="005E0124">
        <w:rPr>
          <w:color w:val="000000"/>
          <w:szCs w:val="28"/>
        </w:rPr>
        <w:t xml:space="preserve"> (сверх БП ОМС)» (далее - </w:t>
      </w:r>
      <w:r w:rsidRPr="005E0124">
        <w:t xml:space="preserve">МРТ с внутривенным контрастированием при подозрении на ЗНО, </w:t>
      </w:r>
      <w:proofErr w:type="gramStart"/>
      <w:r w:rsidRPr="005E0124">
        <w:t>наблюдении</w:t>
      </w:r>
      <w:proofErr w:type="gramEnd"/>
      <w:r w:rsidRPr="005E0124">
        <w:t xml:space="preserve"> с новообразованиями</w:t>
      </w:r>
      <w:r w:rsidRPr="005E0124">
        <w:rPr>
          <w:color w:val="000000"/>
          <w:szCs w:val="28"/>
        </w:rPr>
        <w:t xml:space="preserve"> (сверх БП ОМС)) </w:t>
      </w:r>
      <w:r w:rsidRPr="005E0124">
        <w:rPr>
          <w:szCs w:val="28"/>
        </w:rPr>
        <w:t>в соответствии с таблицей 2 приложения 9/7 к Тарифному соглашению.</w:t>
      </w:r>
    </w:p>
    <w:p w:rsidR="00714FA7" w:rsidRDefault="00714FA7" w:rsidP="00714FA7">
      <w:pPr>
        <w:ind w:firstLine="708"/>
        <w:jc w:val="both"/>
        <w:rPr>
          <w:szCs w:val="28"/>
        </w:rPr>
      </w:pPr>
      <w:proofErr w:type="gramStart"/>
      <w:r w:rsidRPr="005E0124">
        <w:rPr>
          <w:szCs w:val="28"/>
        </w:rPr>
        <w:lastRenderedPageBreak/>
        <w:t xml:space="preserve">Оплата медицинских услуг, оказанных ЦАОП сверх базовой программы ОМС при проведении </w:t>
      </w:r>
      <w:r w:rsidRPr="005E0124">
        <w:rPr>
          <w:rStyle w:val="apple-style-span"/>
          <w:iCs/>
          <w:szCs w:val="28"/>
        </w:rPr>
        <w:t xml:space="preserve">магнитно-резонансной томографии в амбулаторных условиях пациентам при подозрении на злокачественное новообразование, при наблюдении пациентов с новообразованиями </w:t>
      </w:r>
      <w:r w:rsidRPr="005E0124">
        <w:rPr>
          <w:szCs w:val="28"/>
        </w:rPr>
        <w:t xml:space="preserve">осуществляется </w:t>
      </w:r>
      <w:r w:rsidRPr="005E0124">
        <w:rPr>
          <w:color w:val="000000"/>
          <w:szCs w:val="28"/>
        </w:rPr>
        <w:t>АНО «Центральная клиническая медико-санитарная часть», ООО «НовоМед», ГБУЗ «Областная клиническая больница № 3», ООО Медицинский центр «Лотос»,  НУЗ «Дорожная клиническая больница на станции Челябинск открытого акционерного общества «Российские железные дороги»»</w:t>
      </w:r>
      <w:r w:rsidRPr="005E0124">
        <w:rPr>
          <w:szCs w:val="28"/>
        </w:rPr>
        <w:t xml:space="preserve"> по тарифам на</w:t>
      </w:r>
      <w:proofErr w:type="gramEnd"/>
      <w:r w:rsidRPr="005E0124">
        <w:rPr>
          <w:szCs w:val="28"/>
        </w:rPr>
        <w:t xml:space="preserve"> оплату медицинских услуг </w:t>
      </w:r>
      <w:r w:rsidRPr="005E0124">
        <w:rPr>
          <w:iCs/>
          <w:szCs w:val="28"/>
        </w:rPr>
        <w:t>«</w:t>
      </w:r>
      <w:r w:rsidRPr="005E0124">
        <w:t xml:space="preserve">Магнитно-резонансная томография без контрастирования при подозрении на ЗНО, наблюдении с новообразованиями (ЦАОП) </w:t>
      </w:r>
      <w:r w:rsidRPr="005E0124">
        <w:rPr>
          <w:color w:val="000000"/>
          <w:szCs w:val="28"/>
        </w:rPr>
        <w:t xml:space="preserve">(сверх БП ОМС)» (далее - </w:t>
      </w:r>
      <w:r w:rsidRPr="005E0124">
        <w:t>МРТ без контраст</w:t>
      </w:r>
      <w:proofErr w:type="gramStart"/>
      <w:r w:rsidRPr="005E0124">
        <w:t>.</w:t>
      </w:r>
      <w:proofErr w:type="gramEnd"/>
      <w:r w:rsidRPr="005E0124">
        <w:t xml:space="preserve"> </w:t>
      </w:r>
      <w:proofErr w:type="gramStart"/>
      <w:r w:rsidRPr="005E0124">
        <w:t>п</w:t>
      </w:r>
      <w:proofErr w:type="gramEnd"/>
      <w:r w:rsidRPr="005E0124">
        <w:t>ри подозрении на ЗНО, наблюдении с новообразованиями</w:t>
      </w:r>
      <w:r w:rsidRPr="005E0124">
        <w:rPr>
          <w:rStyle w:val="apple-style-span"/>
          <w:iCs/>
          <w:szCs w:val="28"/>
        </w:rPr>
        <w:t xml:space="preserve"> (ЦАОП) </w:t>
      </w:r>
      <w:r w:rsidRPr="005E0124">
        <w:rPr>
          <w:color w:val="000000"/>
          <w:szCs w:val="28"/>
        </w:rPr>
        <w:t>(сверх БП ОМС)), «</w:t>
      </w:r>
      <w:r w:rsidRPr="005E0124">
        <w:t>Магнитно-резонансная томография с внутривенным контрастированием подозрении на ЗНО, наблюдении с новообразованиями</w:t>
      </w:r>
      <w:r w:rsidRPr="005E0124">
        <w:rPr>
          <w:color w:val="000000"/>
          <w:szCs w:val="28"/>
        </w:rPr>
        <w:t xml:space="preserve"> (ЦАОП) (сверх БП ОМС)» (далее - </w:t>
      </w:r>
      <w:r w:rsidRPr="005E0124">
        <w:t>МРТ с внутривенным контрастированием при подозрении на ЗНО, наблюдении с новообразованиями (</w:t>
      </w:r>
      <w:proofErr w:type="gramStart"/>
      <w:r w:rsidRPr="005E0124">
        <w:t xml:space="preserve">ЦАОП) </w:t>
      </w:r>
      <w:r w:rsidRPr="005E0124">
        <w:rPr>
          <w:color w:val="000000"/>
          <w:szCs w:val="28"/>
        </w:rPr>
        <w:t xml:space="preserve">(сверх БП ОМС)) </w:t>
      </w:r>
      <w:r w:rsidRPr="005E0124">
        <w:rPr>
          <w:szCs w:val="28"/>
        </w:rPr>
        <w:t>в соответствии с таблицей 2 приложения 9/7 к Тарифному соглашению.</w:t>
      </w:r>
      <w:r>
        <w:rPr>
          <w:szCs w:val="28"/>
        </w:rPr>
        <w:t xml:space="preserve"> </w:t>
      </w:r>
      <w:proofErr w:type="gramEnd"/>
    </w:p>
    <w:p w:rsidR="00714FA7" w:rsidRPr="00364014" w:rsidRDefault="00714FA7" w:rsidP="00714FA7">
      <w:pPr>
        <w:ind w:firstLine="709"/>
        <w:jc w:val="both"/>
        <w:rPr>
          <w:color w:val="000000"/>
          <w:szCs w:val="28"/>
          <w:shd w:val="clear" w:color="auto" w:fill="FFFFFF"/>
        </w:rPr>
      </w:pPr>
      <w:r w:rsidRPr="005E0124">
        <w:rPr>
          <w:color w:val="000000"/>
          <w:szCs w:val="28"/>
          <w:shd w:val="clear" w:color="auto" w:fill="FFFFFF"/>
        </w:rPr>
        <w:t>1.2.14. Оплата</w:t>
      </w:r>
      <w:r w:rsidRPr="00364014">
        <w:rPr>
          <w:color w:val="000000"/>
          <w:szCs w:val="28"/>
          <w:shd w:val="clear" w:color="auto" w:fill="FFFFFF"/>
        </w:rPr>
        <w:t xml:space="preserve"> медицинской помощи за единицу объема медицинской помощи (за исключением оплаты услуг диализа)</w:t>
      </w:r>
      <w:r>
        <w:rPr>
          <w:color w:val="000000"/>
          <w:szCs w:val="28"/>
          <w:shd w:val="clear" w:color="auto" w:fill="FFFFFF"/>
        </w:rPr>
        <w:t>.</w:t>
      </w:r>
    </w:p>
    <w:p w:rsidR="00714FA7" w:rsidRPr="00364014" w:rsidRDefault="00714FA7" w:rsidP="00714FA7">
      <w:pPr>
        <w:ind w:firstLine="709"/>
        <w:jc w:val="both"/>
        <w:rPr>
          <w:b/>
          <w:szCs w:val="28"/>
        </w:rPr>
      </w:pPr>
      <w:r w:rsidRPr="005E0124">
        <w:rPr>
          <w:color w:val="000000"/>
          <w:szCs w:val="28"/>
          <w:shd w:val="clear" w:color="auto" w:fill="FFFFFF"/>
        </w:rPr>
        <w:t>1.2.14.1. При оплате</w:t>
      </w:r>
      <w:r w:rsidRPr="00364014">
        <w:rPr>
          <w:color w:val="000000"/>
          <w:szCs w:val="28"/>
          <w:shd w:val="clear" w:color="auto" w:fill="FFFFFF"/>
        </w:rPr>
        <w:t xml:space="preserve"> медицинской помощи за единицу объема медицинской помощи (за исключением оплаты услуг диализа) р</w:t>
      </w:r>
      <w:r w:rsidRPr="00364014">
        <w:rPr>
          <w:szCs w:val="28"/>
        </w:rPr>
        <w:t xml:space="preserve">азмер финансового обеспечения медицинской организации складывается </w:t>
      </w:r>
      <w:proofErr w:type="gramStart"/>
      <w:r w:rsidRPr="00364014">
        <w:rPr>
          <w:szCs w:val="28"/>
        </w:rPr>
        <w:t>исходя из фактически оказанных объемов медицинской помощи  и определяется</w:t>
      </w:r>
      <w:proofErr w:type="gramEnd"/>
      <w:r w:rsidRPr="00364014">
        <w:rPr>
          <w:szCs w:val="28"/>
        </w:rPr>
        <w:t xml:space="preserve"> по следующей формуле:</w:t>
      </w:r>
    </w:p>
    <w:p w:rsidR="00714FA7" w:rsidRPr="00364014" w:rsidRDefault="00714FA7" w:rsidP="00714FA7">
      <w:pPr>
        <w:ind w:firstLine="709"/>
        <w:jc w:val="both"/>
        <w:rPr>
          <w:szCs w:val="28"/>
        </w:rPr>
      </w:pPr>
    </w:p>
    <w:p w:rsidR="00714FA7" w:rsidRPr="00364014" w:rsidRDefault="00714FA7" w:rsidP="00714FA7">
      <w:pPr>
        <w:ind w:firstLine="709"/>
        <w:jc w:val="both"/>
        <w:rPr>
          <w:szCs w:val="28"/>
        </w:rPr>
      </w:pPr>
      <w:r w:rsidRPr="00364014">
        <w:rPr>
          <w:szCs w:val="28"/>
        </w:rPr>
        <w:t>ФО</w:t>
      </w:r>
      <w:r w:rsidRPr="00364014">
        <w:rPr>
          <w:szCs w:val="28"/>
          <w:vertAlign w:val="subscript"/>
        </w:rPr>
        <w:t>ФАКТ</w:t>
      </w:r>
      <w:r w:rsidRPr="00364014">
        <w:rPr>
          <w:szCs w:val="28"/>
        </w:rPr>
        <w:t xml:space="preserve"> = ∑ (О</w:t>
      </w:r>
      <w:r w:rsidRPr="00364014">
        <w:rPr>
          <w:szCs w:val="28"/>
          <w:vertAlign w:val="subscript"/>
        </w:rPr>
        <w:t xml:space="preserve">МП </w:t>
      </w:r>
      <w:r>
        <w:rPr>
          <w:szCs w:val="28"/>
        </w:rPr>
        <w:t>×</w:t>
      </w:r>
      <w:r w:rsidRPr="00364014">
        <w:rPr>
          <w:szCs w:val="28"/>
        </w:rPr>
        <w:t xml:space="preserve"> Т), где</w:t>
      </w:r>
    </w:p>
    <w:p w:rsidR="00714FA7" w:rsidRPr="00364014" w:rsidRDefault="00714FA7" w:rsidP="00714FA7">
      <w:pPr>
        <w:pStyle w:val="ConsPlusTitle"/>
        <w:widowControl/>
        <w:ind w:firstLine="709"/>
        <w:jc w:val="both"/>
        <w:rPr>
          <w:b w:val="0"/>
          <w:sz w:val="28"/>
          <w:szCs w:val="28"/>
        </w:rPr>
      </w:pPr>
    </w:p>
    <w:p w:rsidR="00714FA7" w:rsidRPr="00364014" w:rsidRDefault="00714FA7" w:rsidP="00714FA7">
      <w:pPr>
        <w:pStyle w:val="ConsPlusTitle"/>
        <w:widowControl/>
        <w:ind w:firstLine="709"/>
        <w:jc w:val="both"/>
        <w:rPr>
          <w:b w:val="0"/>
          <w:sz w:val="28"/>
          <w:szCs w:val="28"/>
        </w:rPr>
      </w:pPr>
      <w:r w:rsidRPr="00364014">
        <w:rPr>
          <w:b w:val="0"/>
          <w:sz w:val="28"/>
          <w:szCs w:val="28"/>
        </w:rPr>
        <w:t>ФО</w:t>
      </w:r>
      <w:r w:rsidRPr="00364014">
        <w:rPr>
          <w:b w:val="0"/>
          <w:sz w:val="28"/>
          <w:szCs w:val="28"/>
          <w:vertAlign w:val="subscript"/>
        </w:rPr>
        <w:t xml:space="preserve">ФАКТ </w:t>
      </w:r>
      <w:r>
        <w:rPr>
          <w:b w:val="0"/>
          <w:sz w:val="28"/>
          <w:szCs w:val="28"/>
        </w:rPr>
        <w:t>-</w:t>
      </w:r>
      <w:r w:rsidRPr="00364014">
        <w:rPr>
          <w:b w:val="0"/>
          <w:sz w:val="28"/>
          <w:szCs w:val="28"/>
        </w:rPr>
        <w:t xml:space="preserve"> фактический размер финансового обеспечения медицинской организации, рублей;</w:t>
      </w:r>
    </w:p>
    <w:p w:rsidR="00714FA7" w:rsidRPr="00364014" w:rsidRDefault="00714FA7" w:rsidP="00714FA7">
      <w:pPr>
        <w:pStyle w:val="ConsPlusTitle"/>
        <w:widowControl/>
        <w:ind w:firstLine="709"/>
        <w:jc w:val="both"/>
        <w:rPr>
          <w:b w:val="0"/>
          <w:sz w:val="28"/>
          <w:szCs w:val="28"/>
        </w:rPr>
      </w:pPr>
      <w:r w:rsidRPr="00364014">
        <w:rPr>
          <w:b w:val="0"/>
          <w:sz w:val="28"/>
          <w:szCs w:val="28"/>
        </w:rPr>
        <w:t>О</w:t>
      </w:r>
      <w:r w:rsidRPr="00364014">
        <w:rPr>
          <w:b w:val="0"/>
          <w:sz w:val="28"/>
          <w:szCs w:val="28"/>
          <w:vertAlign w:val="subscript"/>
        </w:rPr>
        <w:t>МП</w:t>
      </w:r>
      <w:r w:rsidRPr="00364014">
        <w:rPr>
          <w:b w:val="0"/>
          <w:sz w:val="28"/>
          <w:szCs w:val="28"/>
        </w:rPr>
        <w:t xml:space="preserve"> </w:t>
      </w:r>
      <w:r>
        <w:rPr>
          <w:b w:val="0"/>
          <w:sz w:val="28"/>
          <w:szCs w:val="28"/>
        </w:rPr>
        <w:t>-</w:t>
      </w:r>
      <w:r w:rsidRPr="00364014">
        <w:rPr>
          <w:b w:val="0"/>
          <w:sz w:val="28"/>
          <w:szCs w:val="28"/>
        </w:rPr>
        <w:t xml:space="preserve"> фактические объемы первичной медико-санитарной помощи, оказанной в амбулаторных условиях, обращений (посещений, услуг);</w:t>
      </w:r>
    </w:p>
    <w:p w:rsidR="00714FA7" w:rsidRPr="00364014" w:rsidRDefault="00714FA7" w:rsidP="00714FA7">
      <w:pPr>
        <w:pStyle w:val="ConsPlusTitle"/>
        <w:widowControl/>
        <w:ind w:firstLine="709"/>
        <w:jc w:val="both"/>
        <w:rPr>
          <w:b w:val="0"/>
          <w:sz w:val="28"/>
          <w:szCs w:val="28"/>
        </w:rPr>
      </w:pPr>
      <w:r w:rsidRPr="00364014">
        <w:rPr>
          <w:b w:val="0"/>
          <w:sz w:val="28"/>
          <w:szCs w:val="28"/>
        </w:rPr>
        <w:t xml:space="preserve">Т </w:t>
      </w:r>
      <w:r>
        <w:rPr>
          <w:b w:val="0"/>
          <w:sz w:val="28"/>
          <w:szCs w:val="28"/>
        </w:rPr>
        <w:t>-</w:t>
      </w:r>
      <w:r w:rsidRPr="00364014">
        <w:rPr>
          <w:b w:val="0"/>
          <w:sz w:val="28"/>
          <w:szCs w:val="28"/>
        </w:rPr>
        <w:t xml:space="preserve"> тариф за единицу объема медицинской первичной медико-санитарной помощи, оказанной в амбулаторных условиях, рублей.</w:t>
      </w:r>
    </w:p>
    <w:p w:rsidR="00714FA7" w:rsidRDefault="00714FA7" w:rsidP="00714FA7">
      <w:pPr>
        <w:pStyle w:val="ConsPlusTitle"/>
        <w:widowControl/>
        <w:ind w:firstLine="709"/>
        <w:jc w:val="both"/>
        <w:rPr>
          <w:b w:val="0"/>
          <w:color w:val="000000" w:themeColor="text1"/>
          <w:sz w:val="16"/>
          <w:szCs w:val="16"/>
        </w:rPr>
      </w:pPr>
      <w:r w:rsidRPr="005E0124">
        <w:rPr>
          <w:b w:val="0"/>
          <w:sz w:val="28"/>
          <w:szCs w:val="28"/>
        </w:rPr>
        <w:t xml:space="preserve">1.2.14.2. </w:t>
      </w:r>
      <w:proofErr w:type="gramStart"/>
      <w:r w:rsidRPr="005E0124">
        <w:rPr>
          <w:b w:val="0"/>
          <w:sz w:val="28"/>
          <w:szCs w:val="28"/>
        </w:rPr>
        <w:t>Обращения</w:t>
      </w:r>
      <w:r w:rsidRPr="00364014">
        <w:rPr>
          <w:b w:val="0"/>
          <w:sz w:val="28"/>
          <w:szCs w:val="28"/>
        </w:rPr>
        <w:t>, сформированные из двух и более посещений оплачиваются</w:t>
      </w:r>
      <w:proofErr w:type="gramEnd"/>
      <w:r w:rsidRPr="00364014">
        <w:rPr>
          <w:b w:val="0"/>
          <w:sz w:val="28"/>
          <w:szCs w:val="28"/>
        </w:rPr>
        <w:t xml:space="preserve"> по тарифам на оплату медицинской помощи за обр</w:t>
      </w:r>
      <w:r>
        <w:rPr>
          <w:b w:val="0"/>
          <w:sz w:val="28"/>
          <w:szCs w:val="28"/>
        </w:rPr>
        <w:t xml:space="preserve">ащение, установленным </w:t>
      </w:r>
      <w:r w:rsidRPr="005E0124">
        <w:rPr>
          <w:b w:val="0"/>
          <w:sz w:val="28"/>
          <w:szCs w:val="28"/>
        </w:rPr>
        <w:t>приложениями 9/1, 9/2, 9/5</w:t>
      </w:r>
      <w:r w:rsidRPr="00F8538F">
        <w:rPr>
          <w:b w:val="0"/>
          <w:sz w:val="28"/>
          <w:szCs w:val="28"/>
        </w:rPr>
        <w:t xml:space="preserve"> </w:t>
      </w:r>
      <w:r w:rsidRPr="00364014">
        <w:rPr>
          <w:b w:val="0"/>
          <w:sz w:val="28"/>
          <w:szCs w:val="28"/>
        </w:rPr>
        <w:t>к Тарифному соглашению.</w:t>
      </w:r>
      <w:r w:rsidRPr="00960793">
        <w:rPr>
          <w:b w:val="0"/>
          <w:color w:val="000000" w:themeColor="text1"/>
          <w:sz w:val="16"/>
          <w:szCs w:val="16"/>
          <w:highlight w:val="cyan"/>
        </w:rPr>
        <w:t xml:space="preserve"> </w:t>
      </w:r>
      <w:r>
        <w:rPr>
          <w:b w:val="0"/>
          <w:color w:val="000000" w:themeColor="text1"/>
          <w:sz w:val="16"/>
          <w:szCs w:val="16"/>
          <w:highlight w:val="cyan"/>
        </w:rPr>
        <w:t xml:space="preserve">             </w:t>
      </w:r>
    </w:p>
    <w:p w:rsidR="00714FA7" w:rsidRPr="0078372A" w:rsidRDefault="00714FA7" w:rsidP="00714FA7">
      <w:pPr>
        <w:pStyle w:val="ConsPlusTitle"/>
        <w:widowControl/>
        <w:ind w:firstLine="709"/>
        <w:jc w:val="both"/>
        <w:rPr>
          <w:b w:val="0"/>
          <w:sz w:val="28"/>
          <w:szCs w:val="28"/>
        </w:rPr>
      </w:pPr>
    </w:p>
    <w:p w:rsidR="009456D4" w:rsidRPr="005E0124" w:rsidRDefault="0090278A" w:rsidP="009456D4">
      <w:pPr>
        <w:ind w:firstLine="709"/>
        <w:jc w:val="both"/>
        <w:rPr>
          <w:szCs w:val="28"/>
        </w:rPr>
      </w:pPr>
      <w:r w:rsidRPr="005E0124">
        <w:rPr>
          <w:b/>
          <w:szCs w:val="28"/>
        </w:rPr>
        <w:t>1.2.15.</w:t>
      </w:r>
      <w:r w:rsidRPr="005E0124">
        <w:rPr>
          <w:szCs w:val="28"/>
        </w:rPr>
        <w:t xml:space="preserve"> </w:t>
      </w:r>
      <w:r w:rsidR="009456D4" w:rsidRPr="005E0124">
        <w:rPr>
          <w:b/>
          <w:szCs w:val="28"/>
        </w:rPr>
        <w:t>Оплата медицинской помощи с применением методов диализа</w:t>
      </w:r>
    </w:p>
    <w:p w:rsidR="009456D4" w:rsidRPr="00461D45" w:rsidRDefault="0090278A" w:rsidP="009456D4">
      <w:pPr>
        <w:ind w:firstLine="709"/>
        <w:jc w:val="both"/>
        <w:rPr>
          <w:szCs w:val="28"/>
        </w:rPr>
      </w:pPr>
      <w:r w:rsidRPr="005E0124">
        <w:rPr>
          <w:szCs w:val="28"/>
        </w:rPr>
        <w:t xml:space="preserve">1.2.15.1. </w:t>
      </w:r>
      <w:r w:rsidR="009456D4" w:rsidRPr="005E0124">
        <w:rPr>
          <w:szCs w:val="28"/>
        </w:rPr>
        <w:t>Оплата</w:t>
      </w:r>
      <w:r w:rsidR="009456D4" w:rsidRPr="00AB72A0">
        <w:rPr>
          <w:szCs w:val="28"/>
        </w:rPr>
        <w:t xml:space="preserve"> медицинской помощи при проведении заместительной почечной терапии методом диализа пациентам, получающим услуги диализа, </w:t>
      </w:r>
      <w:r w:rsidR="009456D4" w:rsidRPr="00AB72A0">
        <w:rPr>
          <w:iCs/>
          <w:color w:val="000000"/>
          <w:szCs w:val="28"/>
        </w:rPr>
        <w:t xml:space="preserve">в амбулаторных условиях </w:t>
      </w:r>
      <w:r w:rsidR="009456D4" w:rsidRPr="00AB72A0">
        <w:rPr>
          <w:szCs w:val="28"/>
        </w:rPr>
        <w:t>осуществляется по стоимости</w:t>
      </w:r>
      <w:r w:rsidR="009456D4" w:rsidRPr="008F5312">
        <w:rPr>
          <w:szCs w:val="28"/>
        </w:rPr>
        <w:t xml:space="preserve"> услуг</w:t>
      </w:r>
      <w:r w:rsidR="009456D4" w:rsidRPr="00AB72A0">
        <w:rPr>
          <w:szCs w:val="28"/>
        </w:rPr>
        <w:t xml:space="preserve"> диализа.</w:t>
      </w:r>
      <w:r w:rsidR="009456D4" w:rsidRPr="00252A1E">
        <w:rPr>
          <w:szCs w:val="28"/>
        </w:rPr>
        <w:t xml:space="preserve"> </w:t>
      </w:r>
    </w:p>
    <w:p w:rsidR="009456D4" w:rsidRDefault="009456D4" w:rsidP="009456D4">
      <w:pPr>
        <w:ind w:firstLine="709"/>
        <w:jc w:val="both"/>
        <w:rPr>
          <w:szCs w:val="28"/>
        </w:rPr>
      </w:pPr>
      <w:r w:rsidRPr="00252A1E">
        <w:rPr>
          <w:szCs w:val="28"/>
        </w:rPr>
        <w:t>Стоимость</w:t>
      </w:r>
      <w:r w:rsidRPr="008F5312">
        <w:rPr>
          <w:szCs w:val="28"/>
        </w:rPr>
        <w:t xml:space="preserve"> услуг</w:t>
      </w:r>
      <w:r w:rsidRPr="00252A1E">
        <w:rPr>
          <w:szCs w:val="28"/>
        </w:rPr>
        <w:t xml:space="preserve"> диализа (</w:t>
      </w:r>
      <w:proofErr w:type="gramStart"/>
      <w:r w:rsidRPr="00252A1E">
        <w:rPr>
          <w:szCs w:val="28"/>
          <w:lang w:val="en-US"/>
        </w:rPr>
        <w:t>C</w:t>
      </w:r>
      <w:proofErr w:type="spellStart"/>
      <w:proofErr w:type="gramEnd"/>
      <w:r w:rsidRPr="00252A1E">
        <w:rPr>
          <w:szCs w:val="28"/>
        </w:rPr>
        <w:t>д</w:t>
      </w:r>
      <w:proofErr w:type="spellEnd"/>
      <w:r w:rsidRPr="00252A1E">
        <w:rPr>
          <w:szCs w:val="28"/>
        </w:rPr>
        <w:t>) в амбулаторных условиях определяется по следующей формуле:</w:t>
      </w:r>
    </w:p>
    <w:p w:rsidR="009456D4" w:rsidRDefault="009456D4" w:rsidP="009456D4">
      <w:pPr>
        <w:ind w:firstLine="708"/>
        <w:jc w:val="both"/>
        <w:rPr>
          <w:szCs w:val="28"/>
        </w:rPr>
      </w:pPr>
      <w:r w:rsidRPr="00252A1E">
        <w:rPr>
          <w:szCs w:val="28"/>
          <w:lang w:val="en-US"/>
        </w:rPr>
        <w:t>C</w:t>
      </w:r>
      <w:proofErr w:type="spellStart"/>
      <w:r w:rsidR="00B8713D" w:rsidRPr="004F19D0">
        <w:rPr>
          <w:szCs w:val="28"/>
        </w:rPr>
        <w:t>д</w:t>
      </w:r>
      <w:proofErr w:type="spellEnd"/>
      <w:r w:rsidR="00B8713D">
        <w:rPr>
          <w:szCs w:val="28"/>
        </w:rPr>
        <w:t xml:space="preserve"> </w:t>
      </w:r>
      <w:proofErr w:type="gramStart"/>
      <w:r w:rsidR="00B8713D">
        <w:rPr>
          <w:szCs w:val="28"/>
        </w:rPr>
        <w:t>=</w:t>
      </w:r>
      <w:r w:rsidRPr="00252A1E">
        <w:rPr>
          <w:szCs w:val="28"/>
        </w:rPr>
        <w:t xml:space="preserve"> </w:t>
      </w:r>
      <m:oMath>
        <w:proofErr w:type="gramEnd"/>
        <m:d>
          <m:dPr>
            <m:ctrlPr>
              <w:rPr>
                <w:rFonts w:ascii="Cambria Math" w:hAnsi="Cambria Math"/>
                <w:szCs w:val="28"/>
              </w:rPr>
            </m:ctrlPr>
          </m:dPr>
          <m:e>
            <m:r>
              <m:rPr>
                <m:sty m:val="p"/>
              </m:rPr>
              <w:rPr>
                <w:rFonts w:ascii="Cambria Math" w:hAnsi="Cambria Math"/>
                <w:szCs w:val="28"/>
              </w:rPr>
              <m:t>Тд</m:t>
            </m:r>
            <m:r>
              <m:rPr>
                <m:sty m:val="p"/>
              </m:rPr>
              <w:rPr>
                <w:rFonts w:ascii="Cambria Math"/>
                <w:szCs w:val="28"/>
                <w:lang w:val="en-US"/>
              </w:rPr>
              <m:t>i</m:t>
            </m:r>
            <m:r>
              <m:rPr>
                <m:sty m:val="p"/>
              </m:rPr>
              <w:rPr>
                <w:rFonts w:ascii="Cambria Math"/>
                <w:szCs w:val="28"/>
              </w:rPr>
              <m:t xml:space="preserve"> </m:t>
            </m:r>
            <m:r>
              <m:rPr>
                <m:sty m:val="p"/>
              </m:rPr>
              <w:rPr>
                <w:rFonts w:ascii="Cambria Math" w:hAnsi="Cambria Math"/>
                <w:szCs w:val="28"/>
              </w:rPr>
              <m:t>×</m:t>
            </m:r>
            <m:r>
              <m:rPr>
                <m:sty m:val="p"/>
              </m:rPr>
              <w:rPr>
                <w:rFonts w:ascii="Cambria Math"/>
                <w:szCs w:val="28"/>
              </w:rPr>
              <m:t xml:space="preserve"> </m:t>
            </m:r>
            <m:r>
              <m:rPr>
                <m:sty m:val="p"/>
              </m:rPr>
              <w:rPr>
                <w:rFonts w:ascii="Cambria Math" w:hAnsi="Cambria Math"/>
                <w:szCs w:val="28"/>
              </w:rPr>
              <m:t>Чуслуг</m:t>
            </m:r>
            <m:r>
              <m:rPr>
                <m:sty m:val="p"/>
              </m:rPr>
              <w:rPr>
                <w:rFonts w:ascii="Cambria Math"/>
                <w:szCs w:val="28"/>
              </w:rPr>
              <m:t xml:space="preserve"> </m:t>
            </m:r>
            <m:r>
              <m:rPr>
                <m:sty m:val="p"/>
              </m:rPr>
              <w:rPr>
                <w:rFonts w:ascii="Cambria Math" w:hAnsi="Cambria Math"/>
                <w:szCs w:val="28"/>
              </w:rPr>
              <m:t>ф</m:t>
            </m:r>
            <m:r>
              <m:rPr>
                <m:sty m:val="p"/>
              </m:rPr>
              <w:rPr>
                <w:rFonts w:ascii="Cambria Math"/>
                <w:szCs w:val="28"/>
                <w:lang w:val="en-US"/>
              </w:rPr>
              <m:t>i</m:t>
            </m:r>
          </m:e>
        </m:d>
        <m:r>
          <m:rPr>
            <m:sty m:val="p"/>
          </m:rPr>
          <w:rPr>
            <w:rFonts w:ascii="Cambria Math"/>
            <w:szCs w:val="28"/>
          </w:rPr>
          <m:t>+</m:t>
        </m:r>
        <m:r>
          <w:rPr>
            <w:rFonts w:ascii="Cambria Math"/>
            <w:szCs w:val="28"/>
          </w:rPr>
          <m:t>(</m:t>
        </m:r>
        <m:sSubSup>
          <m:sSubSupPr>
            <m:ctrlPr>
              <w:rPr>
                <w:rFonts w:ascii="Cambria Math" w:hAnsi="Cambria Math"/>
                <w:szCs w:val="28"/>
              </w:rPr>
            </m:ctrlPr>
          </m:sSubSupPr>
          <m:e>
            <m:r>
              <m:rPr>
                <m:sty m:val="p"/>
              </m:rPr>
              <w:rPr>
                <w:rFonts w:ascii="Cambria Math"/>
                <w:szCs w:val="28"/>
                <w:lang w:val="en-US"/>
              </w:rPr>
              <m:t>T</m:t>
            </m:r>
          </m:e>
          <m:sub>
            <m:r>
              <m:rPr>
                <m:sty m:val="p"/>
              </m:rPr>
              <w:rPr>
                <w:rFonts w:ascii="Cambria Math"/>
                <w:szCs w:val="28"/>
                <w:lang w:val="en-US"/>
              </w:rPr>
              <m:t>i</m:t>
            </m:r>
          </m:sub>
          <m:sup>
            <m:r>
              <m:rPr>
                <m:sty m:val="p"/>
              </m:rPr>
              <w:rPr>
                <w:rFonts w:ascii="Cambria Math" w:hAnsi="Cambria Math"/>
                <w:szCs w:val="28"/>
              </w:rPr>
              <m:t>доп</m:t>
            </m:r>
          </m:sup>
        </m:sSubSup>
        <m:r>
          <m:rPr>
            <m:sty m:val="p"/>
          </m:rPr>
          <w:rPr>
            <w:rFonts w:ascii="Cambria Math"/>
            <w:szCs w:val="28"/>
          </w:rPr>
          <m:t xml:space="preserve"> </m:t>
        </m:r>
        <m:r>
          <m:rPr>
            <m:sty m:val="p"/>
          </m:rPr>
          <w:rPr>
            <w:rFonts w:ascii="Cambria Math" w:hAnsi="Cambria Math"/>
            <w:szCs w:val="28"/>
          </w:rPr>
          <m:t>×</m:t>
        </m:r>
        <m:r>
          <m:rPr>
            <m:sty m:val="p"/>
          </m:rPr>
          <w:rPr>
            <w:rFonts w:ascii="Cambria Math"/>
            <w:szCs w:val="28"/>
          </w:rPr>
          <m:t xml:space="preserve"> </m:t>
        </m:r>
        <m:r>
          <m:rPr>
            <m:sty m:val="p"/>
          </m:rPr>
          <w:rPr>
            <w:rFonts w:ascii="Cambria Math" w:hAnsi="Cambria Math"/>
            <w:szCs w:val="28"/>
          </w:rPr>
          <m:t>Чуслуг</m:t>
        </m:r>
        <m:r>
          <m:rPr>
            <m:sty m:val="p"/>
          </m:rPr>
          <w:rPr>
            <w:rFonts w:ascii="Cambria Math"/>
            <w:szCs w:val="28"/>
          </w:rPr>
          <m:t xml:space="preserve"> </m:t>
        </m:r>
        <m:r>
          <m:rPr>
            <m:sty m:val="p"/>
          </m:rPr>
          <w:rPr>
            <w:rFonts w:ascii="Cambria Math" w:hAnsi="Cambria Math"/>
            <w:szCs w:val="28"/>
          </w:rPr>
          <m:t>ф</m:t>
        </m:r>
        <m:r>
          <m:rPr>
            <m:sty m:val="p"/>
          </m:rPr>
          <w:rPr>
            <w:rFonts w:ascii="Cambria Math"/>
            <w:szCs w:val="28"/>
            <w:lang w:val="en-US"/>
          </w:rPr>
          <m:t>i</m:t>
        </m:r>
        <m:r>
          <m:rPr>
            <m:sty m:val="p"/>
          </m:rPr>
          <w:rPr>
            <w:rFonts w:ascii="Cambria Math"/>
            <w:szCs w:val="28"/>
          </w:rPr>
          <m:t>)</m:t>
        </m:r>
      </m:oMath>
      <w:r w:rsidR="00FD4425" w:rsidRPr="00B8713D">
        <w:rPr>
          <w:szCs w:val="28"/>
        </w:rPr>
        <w:t>,</w:t>
      </w:r>
      <w:r w:rsidR="00FD4425">
        <w:rPr>
          <w:szCs w:val="28"/>
        </w:rPr>
        <w:t xml:space="preserve"> где</w:t>
      </w:r>
    </w:p>
    <w:p w:rsidR="009456D4" w:rsidRPr="00252A1E" w:rsidRDefault="009456D4" w:rsidP="009456D4">
      <w:pPr>
        <w:ind w:firstLine="708"/>
        <w:jc w:val="both"/>
        <w:rPr>
          <w:szCs w:val="28"/>
        </w:rPr>
      </w:pPr>
      <w:proofErr w:type="spellStart"/>
      <w:r w:rsidRPr="00252A1E">
        <w:rPr>
          <w:szCs w:val="28"/>
        </w:rPr>
        <w:t>Тд</w:t>
      </w:r>
      <w:proofErr w:type="gramStart"/>
      <w:r w:rsidRPr="00252A1E">
        <w:rPr>
          <w:szCs w:val="28"/>
          <w:lang w:val="en-US"/>
        </w:rPr>
        <w:t>i</w:t>
      </w:r>
      <w:proofErr w:type="spellEnd"/>
      <w:proofErr w:type="gramEnd"/>
      <w:r w:rsidRPr="00252A1E">
        <w:rPr>
          <w:szCs w:val="28"/>
        </w:rPr>
        <w:t xml:space="preserve"> - тариф на оплату услуг диализа;</w:t>
      </w:r>
    </w:p>
    <w:p w:rsidR="009456D4" w:rsidRPr="00252A1E" w:rsidRDefault="009456D4" w:rsidP="009456D4">
      <w:pPr>
        <w:ind w:firstLine="708"/>
        <w:jc w:val="both"/>
        <w:rPr>
          <w:szCs w:val="28"/>
        </w:rPr>
      </w:pPr>
      <w:proofErr w:type="spellStart"/>
      <w:r>
        <w:rPr>
          <w:szCs w:val="28"/>
        </w:rPr>
        <w:t>Чуслуг</w:t>
      </w:r>
      <w:proofErr w:type="spellEnd"/>
      <w:r>
        <w:rPr>
          <w:szCs w:val="28"/>
        </w:rPr>
        <w:t xml:space="preserve"> </w:t>
      </w:r>
      <w:proofErr w:type="spellStart"/>
      <w:r>
        <w:rPr>
          <w:szCs w:val="28"/>
        </w:rPr>
        <w:t>ф</w:t>
      </w:r>
      <w:proofErr w:type="gramStart"/>
      <w:r w:rsidRPr="00252A1E">
        <w:rPr>
          <w:szCs w:val="28"/>
          <w:lang w:val="en-US"/>
        </w:rPr>
        <w:t>i</w:t>
      </w:r>
      <w:proofErr w:type="spellEnd"/>
      <w:proofErr w:type="gramEnd"/>
      <w:r w:rsidRPr="00252A1E">
        <w:rPr>
          <w:szCs w:val="28"/>
        </w:rPr>
        <w:t xml:space="preserve"> - количество фактически выполненных услуг диализа.</w:t>
      </w:r>
    </w:p>
    <w:p w:rsidR="009456D4" w:rsidRPr="00252A1E" w:rsidRDefault="009456D4" w:rsidP="009456D4">
      <w:pPr>
        <w:pStyle w:val="afa"/>
        <w:tabs>
          <w:tab w:val="left" w:pos="1276"/>
        </w:tabs>
        <w:ind w:left="0" w:firstLine="709"/>
        <w:jc w:val="both"/>
        <w:rPr>
          <w:rStyle w:val="apple-style-span"/>
          <w:color w:val="000000"/>
          <w:sz w:val="28"/>
          <w:szCs w:val="28"/>
          <w:shd w:val="clear" w:color="auto" w:fill="FFFFFF"/>
        </w:rPr>
      </w:pPr>
    </w:p>
    <w:p w:rsidR="009456D4" w:rsidRPr="0043739B" w:rsidRDefault="009456D4" w:rsidP="009456D4">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 xml:space="preserve">Тариф на оплату услуг диализа </w:t>
      </w:r>
      <w:r w:rsidR="007170BA" w:rsidRPr="0043739B">
        <w:rPr>
          <w:sz w:val="28"/>
          <w:szCs w:val="28"/>
        </w:rPr>
        <w:t xml:space="preserve">(приложение </w:t>
      </w:r>
      <w:r w:rsidR="008F5312" w:rsidRPr="008F5AC4">
        <w:rPr>
          <w:sz w:val="28"/>
          <w:szCs w:val="28"/>
        </w:rPr>
        <w:t>16</w:t>
      </w:r>
      <w:r w:rsidR="008F5AC4">
        <w:rPr>
          <w:sz w:val="28"/>
          <w:szCs w:val="28"/>
        </w:rPr>
        <w:t xml:space="preserve"> </w:t>
      </w:r>
      <w:r w:rsidRPr="0043739B">
        <w:rPr>
          <w:sz w:val="28"/>
          <w:szCs w:val="28"/>
        </w:rPr>
        <w:t xml:space="preserve">к Тарифному соглашению) </w:t>
      </w:r>
      <w:r w:rsidRPr="0043739B">
        <w:rPr>
          <w:rStyle w:val="apple-style-span"/>
          <w:color w:val="000000"/>
          <w:sz w:val="28"/>
          <w:szCs w:val="28"/>
          <w:shd w:val="clear" w:color="auto" w:fill="FFFFFF"/>
        </w:rPr>
        <w:t>определяется по следующей формуле:</w:t>
      </w:r>
    </w:p>
    <w:p w:rsidR="009456D4" w:rsidRPr="0043739B" w:rsidRDefault="009456D4" w:rsidP="0043739B">
      <w:pPr>
        <w:tabs>
          <w:tab w:val="left" w:pos="1276"/>
        </w:tabs>
        <w:ind w:firstLine="709"/>
        <w:jc w:val="both"/>
        <w:rPr>
          <w:rStyle w:val="apple-style-span"/>
          <w:color w:val="000000"/>
          <w:szCs w:val="28"/>
          <w:shd w:val="clear" w:color="auto" w:fill="FFFFFF"/>
        </w:rPr>
      </w:pPr>
      <w:proofErr w:type="spellStart"/>
      <w:r w:rsidRPr="0043739B">
        <w:rPr>
          <w:rStyle w:val="apple-style-span"/>
          <w:color w:val="000000"/>
          <w:szCs w:val="28"/>
          <w:shd w:val="clear" w:color="auto" w:fill="FFFFFF"/>
        </w:rPr>
        <w:t>Т</w:t>
      </w:r>
      <w:r w:rsidR="003315B9" w:rsidRPr="0043739B">
        <w:rPr>
          <w:rStyle w:val="apple-style-span"/>
          <w:color w:val="000000"/>
          <w:szCs w:val="28"/>
          <w:shd w:val="clear" w:color="auto" w:fill="FFFFFF"/>
        </w:rPr>
        <w:t>д</w:t>
      </w:r>
      <w:proofErr w:type="gramStart"/>
      <w:r w:rsidRPr="0043739B">
        <w:rPr>
          <w:rStyle w:val="apple-style-span"/>
          <w:color w:val="000000"/>
          <w:szCs w:val="28"/>
          <w:shd w:val="clear" w:color="auto" w:fill="FFFFFF"/>
          <w:lang w:val="en-US"/>
        </w:rPr>
        <w:t>i</w:t>
      </w:r>
      <w:proofErr w:type="spellEnd"/>
      <w:proofErr w:type="gramEnd"/>
      <w:r w:rsidRPr="0043739B">
        <w:rPr>
          <w:rStyle w:val="apple-style-span"/>
          <w:color w:val="000000"/>
          <w:szCs w:val="28"/>
          <w:shd w:val="clear" w:color="auto" w:fill="FFFFFF"/>
        </w:rPr>
        <w:t xml:space="preserve"> = </w:t>
      </w:r>
      <w:proofErr w:type="spellStart"/>
      <w:r w:rsidRPr="0043739B">
        <w:rPr>
          <w:rStyle w:val="apple-style-span"/>
          <w:color w:val="000000"/>
          <w:szCs w:val="28"/>
          <w:shd w:val="clear" w:color="auto" w:fill="FFFFFF"/>
        </w:rPr>
        <w:t>БТ</w:t>
      </w:r>
      <w:r w:rsidR="004F19D0" w:rsidRPr="0043739B">
        <w:rPr>
          <w:rStyle w:val="apple-style-span"/>
          <w:color w:val="000000"/>
          <w:szCs w:val="28"/>
          <w:shd w:val="clear" w:color="auto" w:fill="FFFFFF"/>
        </w:rPr>
        <w:t>гд</w:t>
      </w:r>
      <w:proofErr w:type="spellEnd"/>
      <w:r w:rsidRPr="0043739B">
        <w:rPr>
          <w:rStyle w:val="apple-style-span"/>
          <w:color w:val="000000"/>
          <w:szCs w:val="28"/>
          <w:shd w:val="clear" w:color="auto" w:fill="FFFFFF"/>
        </w:rPr>
        <w:t xml:space="preserve"> (</w:t>
      </w:r>
      <w:proofErr w:type="spellStart"/>
      <w:r w:rsidRPr="0043739B">
        <w:rPr>
          <w:rStyle w:val="apple-style-span"/>
          <w:color w:val="000000"/>
          <w:szCs w:val="28"/>
          <w:shd w:val="clear" w:color="auto" w:fill="FFFFFF"/>
        </w:rPr>
        <w:t>БТ</w:t>
      </w:r>
      <w:r w:rsidR="004F19D0" w:rsidRPr="0043739B">
        <w:rPr>
          <w:rStyle w:val="apple-style-span"/>
          <w:color w:val="000000"/>
          <w:szCs w:val="28"/>
          <w:shd w:val="clear" w:color="auto" w:fill="FFFFFF"/>
        </w:rPr>
        <w:t>пд</w:t>
      </w:r>
      <w:proofErr w:type="spellEnd"/>
      <w:r w:rsidRPr="0043739B">
        <w:rPr>
          <w:rStyle w:val="apple-style-span"/>
          <w:color w:val="000000"/>
          <w:szCs w:val="28"/>
          <w:shd w:val="clear" w:color="auto" w:fill="FFFFFF"/>
        </w:rPr>
        <w:t xml:space="preserve">) </w:t>
      </w:r>
      <w:r w:rsidR="0090278A" w:rsidRPr="0043739B">
        <w:rPr>
          <w:rStyle w:val="apple-style-span"/>
          <w:color w:val="000000"/>
          <w:szCs w:val="28"/>
          <w:shd w:val="clear" w:color="auto" w:fill="FFFFFF"/>
        </w:rPr>
        <w:t>×</w:t>
      </w:r>
      <w:proofErr w:type="spellStart"/>
      <w:r w:rsidRPr="0043739B">
        <w:rPr>
          <w:rStyle w:val="apple-style-span"/>
          <w:color w:val="000000"/>
          <w:szCs w:val="28"/>
          <w:shd w:val="clear" w:color="auto" w:fill="FFFFFF"/>
        </w:rPr>
        <w:t>КЗ</w:t>
      </w:r>
      <w:r w:rsidR="004F19D0" w:rsidRPr="0043739B">
        <w:rPr>
          <w:rStyle w:val="apple-style-span"/>
          <w:color w:val="000000"/>
          <w:szCs w:val="28"/>
          <w:shd w:val="clear" w:color="auto" w:fill="FFFFFF"/>
        </w:rPr>
        <w:t>д</w:t>
      </w:r>
      <w:proofErr w:type="spellEnd"/>
      <w:r w:rsidRPr="0043739B">
        <w:rPr>
          <w:szCs w:val="28"/>
        </w:rPr>
        <w:t xml:space="preserve"> </w:t>
      </w:r>
      <w:r w:rsidR="0090278A" w:rsidRPr="0043739B">
        <w:rPr>
          <w:szCs w:val="28"/>
        </w:rPr>
        <w:t>×</w:t>
      </w:r>
      <w:r w:rsidRPr="0043739B">
        <w:rPr>
          <w:rFonts w:eastAsiaTheme="minorHAnsi"/>
          <w:szCs w:val="28"/>
          <w:lang w:eastAsia="en-US"/>
        </w:rPr>
        <w:t xml:space="preserve">(КД </w:t>
      </w:r>
      <w:r w:rsidR="0090278A" w:rsidRPr="0043739B">
        <w:rPr>
          <w:rFonts w:eastAsiaTheme="minorHAnsi"/>
          <w:szCs w:val="28"/>
          <w:lang w:eastAsia="en-US"/>
        </w:rPr>
        <w:t>×</w:t>
      </w:r>
      <w:proofErr w:type="spellStart"/>
      <w:r w:rsidR="0090278A" w:rsidRPr="0043739B">
        <w:rPr>
          <w:rFonts w:eastAsiaTheme="minorHAnsi"/>
          <w:szCs w:val="28"/>
          <w:lang w:eastAsia="en-US"/>
        </w:rPr>
        <w:t>Д</w:t>
      </w:r>
      <w:r w:rsidR="004F19D0" w:rsidRPr="0043739B">
        <w:rPr>
          <w:rFonts w:eastAsiaTheme="minorHAnsi"/>
          <w:szCs w:val="28"/>
          <w:lang w:eastAsia="en-US"/>
        </w:rPr>
        <w:t>зп</w:t>
      </w:r>
      <w:r w:rsidRPr="0043739B">
        <w:rPr>
          <w:rFonts w:eastAsiaTheme="minorHAnsi"/>
          <w:szCs w:val="28"/>
          <w:lang w:eastAsia="en-US"/>
        </w:rPr>
        <w:t>+</w:t>
      </w:r>
      <w:proofErr w:type="spellEnd"/>
      <w:r w:rsidRPr="0043739B">
        <w:rPr>
          <w:rFonts w:eastAsiaTheme="minorHAnsi"/>
          <w:szCs w:val="28"/>
          <w:lang w:eastAsia="en-US"/>
        </w:rPr>
        <w:t xml:space="preserve"> (1 – </w:t>
      </w:r>
      <w:proofErr w:type="spellStart"/>
      <w:r w:rsidR="0090278A" w:rsidRPr="0043739B">
        <w:rPr>
          <w:rFonts w:eastAsiaTheme="minorHAnsi"/>
          <w:szCs w:val="28"/>
          <w:lang w:eastAsia="en-US"/>
        </w:rPr>
        <w:t>Д</w:t>
      </w:r>
      <w:r w:rsidR="004F19D0" w:rsidRPr="0043739B">
        <w:rPr>
          <w:rFonts w:eastAsiaTheme="minorHAnsi"/>
          <w:szCs w:val="28"/>
          <w:lang w:eastAsia="en-US"/>
        </w:rPr>
        <w:t>зп</w:t>
      </w:r>
      <w:proofErr w:type="spellEnd"/>
      <w:r w:rsidRPr="0043739B">
        <w:rPr>
          <w:rFonts w:eastAsiaTheme="minorHAnsi"/>
          <w:szCs w:val="28"/>
          <w:lang w:eastAsia="en-US"/>
        </w:rPr>
        <w:t>))</w:t>
      </w:r>
      <w:r w:rsidR="00FD4425" w:rsidRPr="0043739B">
        <w:rPr>
          <w:rStyle w:val="apple-style-span"/>
          <w:color w:val="000000"/>
          <w:szCs w:val="28"/>
          <w:shd w:val="clear" w:color="auto" w:fill="FFFFFF"/>
        </w:rPr>
        <w:t>, где</w:t>
      </w:r>
    </w:p>
    <w:p w:rsidR="009456D4" w:rsidRPr="0043739B" w:rsidRDefault="009456D4" w:rsidP="009456D4">
      <w:pPr>
        <w:pStyle w:val="afa"/>
        <w:tabs>
          <w:tab w:val="left" w:pos="1276"/>
        </w:tabs>
        <w:ind w:left="0" w:firstLine="709"/>
        <w:jc w:val="both"/>
        <w:rPr>
          <w:rStyle w:val="apple-style-span"/>
          <w:strike/>
          <w:color w:val="000000"/>
          <w:sz w:val="28"/>
          <w:szCs w:val="28"/>
          <w:shd w:val="clear" w:color="auto" w:fill="FFFFFF"/>
        </w:rPr>
      </w:pPr>
      <w:r w:rsidRPr="0043739B">
        <w:rPr>
          <w:rStyle w:val="apple-style-span"/>
          <w:color w:val="000000"/>
          <w:sz w:val="28"/>
          <w:szCs w:val="28"/>
          <w:shd w:val="clear" w:color="auto" w:fill="FFFFFF"/>
        </w:rPr>
        <w:t>БТ</w:t>
      </w:r>
      <w:r w:rsidR="004F19D0" w:rsidRPr="0043739B">
        <w:rPr>
          <w:rStyle w:val="apple-style-span"/>
          <w:color w:val="000000"/>
          <w:sz w:val="28"/>
          <w:szCs w:val="28"/>
          <w:shd w:val="clear" w:color="auto" w:fill="FFFFFF"/>
        </w:rPr>
        <w:t>гд</w:t>
      </w:r>
      <w:r w:rsidRPr="0043739B">
        <w:rPr>
          <w:rStyle w:val="apple-style-span"/>
          <w:color w:val="000000"/>
          <w:sz w:val="28"/>
          <w:szCs w:val="28"/>
          <w:shd w:val="clear" w:color="auto" w:fill="FFFFFF"/>
        </w:rPr>
        <w:t xml:space="preserve"> - базовый тариф на оплату гемодиализа по коду услуги А18.05.002 «Гемодиализ»;</w:t>
      </w:r>
    </w:p>
    <w:p w:rsidR="009456D4" w:rsidRPr="0043739B" w:rsidRDefault="009456D4" w:rsidP="009456D4">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БТ</w:t>
      </w:r>
      <w:r w:rsidR="004F19D0" w:rsidRPr="0043739B">
        <w:rPr>
          <w:rStyle w:val="apple-style-span"/>
          <w:color w:val="000000"/>
          <w:sz w:val="28"/>
          <w:szCs w:val="28"/>
          <w:shd w:val="clear" w:color="auto" w:fill="FFFFFF"/>
        </w:rPr>
        <w:t>пд</w:t>
      </w:r>
      <w:r w:rsidRPr="0043739B">
        <w:rPr>
          <w:rStyle w:val="apple-style-span"/>
          <w:color w:val="000000"/>
          <w:sz w:val="28"/>
          <w:szCs w:val="28"/>
          <w:shd w:val="clear" w:color="auto" w:fill="FFFFFF"/>
        </w:rPr>
        <w:t xml:space="preserve"> - базовый тариф на оплату перитонеального диализа по коду услуги А18.30.001 «Перитонеальный диализ»;</w:t>
      </w:r>
    </w:p>
    <w:p w:rsidR="009456D4" w:rsidRPr="0043739B" w:rsidRDefault="009456D4" w:rsidP="009456D4">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КЗ</w:t>
      </w:r>
      <w:r w:rsidR="004F19D0" w:rsidRPr="0043739B">
        <w:rPr>
          <w:rStyle w:val="apple-style-span"/>
          <w:color w:val="000000"/>
          <w:sz w:val="28"/>
          <w:szCs w:val="28"/>
          <w:shd w:val="clear" w:color="auto" w:fill="FFFFFF"/>
        </w:rPr>
        <w:t>д</w:t>
      </w:r>
      <w:r w:rsidRPr="0043739B">
        <w:rPr>
          <w:rStyle w:val="apple-style-span"/>
          <w:color w:val="000000"/>
          <w:sz w:val="28"/>
          <w:szCs w:val="28"/>
          <w:shd w:val="clear" w:color="auto" w:fill="FFFFFF"/>
        </w:rPr>
        <w:t xml:space="preserve"> - коэффициент относительной затратоемкости услуг диализа, применяемый к базовому тарифу на оплату диализа, установлен              приложением</w:t>
      </w:r>
      <w:r w:rsidRPr="008F5AC4">
        <w:rPr>
          <w:rStyle w:val="apple-style-span"/>
          <w:color w:val="000000"/>
          <w:sz w:val="28"/>
          <w:szCs w:val="28"/>
          <w:shd w:val="clear" w:color="auto" w:fill="FFFFFF"/>
        </w:rPr>
        <w:t xml:space="preserve"> </w:t>
      </w:r>
      <w:r w:rsidR="008F5312" w:rsidRPr="008F5AC4">
        <w:rPr>
          <w:rStyle w:val="apple-style-span"/>
          <w:color w:val="000000"/>
          <w:sz w:val="28"/>
          <w:szCs w:val="28"/>
          <w:shd w:val="clear" w:color="auto" w:fill="FFFFFF"/>
        </w:rPr>
        <w:t>16</w:t>
      </w:r>
      <w:r w:rsidR="006764AA" w:rsidRPr="0043739B">
        <w:rPr>
          <w:sz w:val="28"/>
          <w:szCs w:val="28"/>
        </w:rPr>
        <w:t xml:space="preserve"> </w:t>
      </w:r>
      <w:r w:rsidRPr="0043739B">
        <w:rPr>
          <w:rStyle w:val="apple-style-span"/>
          <w:color w:val="000000"/>
          <w:sz w:val="28"/>
          <w:szCs w:val="28"/>
          <w:shd w:val="clear" w:color="auto" w:fill="FFFFFF"/>
        </w:rPr>
        <w:t>к Тарифному соглашению;</w:t>
      </w:r>
    </w:p>
    <w:p w:rsidR="009456D4" w:rsidRPr="0043739B" w:rsidRDefault="009456D4" w:rsidP="009456D4">
      <w:pPr>
        <w:autoSpaceDE w:val="0"/>
        <w:autoSpaceDN w:val="0"/>
        <w:adjustRightInd w:val="0"/>
        <w:ind w:firstLine="709"/>
        <w:jc w:val="both"/>
        <w:outlineLvl w:val="0"/>
        <w:rPr>
          <w:rStyle w:val="apple-style-span"/>
          <w:color w:val="000000"/>
          <w:szCs w:val="28"/>
          <w:shd w:val="clear" w:color="auto" w:fill="FFFFFF"/>
        </w:rPr>
      </w:pPr>
      <w:r w:rsidRPr="0043739B">
        <w:rPr>
          <w:szCs w:val="28"/>
        </w:rPr>
        <w:t xml:space="preserve">КД - коэффициент </w:t>
      </w:r>
      <w:r w:rsidRPr="0043739B">
        <w:rPr>
          <w:color w:val="000000"/>
          <w:szCs w:val="28"/>
          <w:shd w:val="clear" w:color="auto" w:fill="FFFFFF"/>
        </w:rPr>
        <w:t xml:space="preserve">дифференциации </w:t>
      </w:r>
      <w:r w:rsidRPr="005E0124">
        <w:rPr>
          <w:color w:val="000000"/>
          <w:szCs w:val="28"/>
          <w:shd w:val="clear" w:color="auto" w:fill="FFFFFF"/>
        </w:rPr>
        <w:t xml:space="preserve">установлен в размере </w:t>
      </w:r>
      <w:r w:rsidR="00BB4192" w:rsidRPr="00D67090">
        <w:rPr>
          <w:szCs w:val="28"/>
        </w:rPr>
        <w:t>1,113</w:t>
      </w:r>
      <w:r w:rsidRPr="005E0124">
        <w:rPr>
          <w:color w:val="000000"/>
          <w:szCs w:val="28"/>
          <w:shd w:val="clear" w:color="auto" w:fill="FFFFFF"/>
        </w:rPr>
        <w:t>;</w:t>
      </w:r>
    </w:p>
    <w:p w:rsidR="009456D4" w:rsidRPr="0043739B" w:rsidRDefault="0090278A" w:rsidP="009456D4">
      <w:pPr>
        <w:autoSpaceDE w:val="0"/>
        <w:autoSpaceDN w:val="0"/>
        <w:adjustRightInd w:val="0"/>
        <w:ind w:firstLine="709"/>
        <w:jc w:val="both"/>
        <w:outlineLvl w:val="0"/>
        <w:rPr>
          <w:szCs w:val="28"/>
        </w:rPr>
      </w:pPr>
      <w:r w:rsidRPr="0043739B">
        <w:rPr>
          <w:rFonts w:eastAsiaTheme="minorHAnsi"/>
          <w:szCs w:val="28"/>
          <w:lang w:eastAsia="en-US"/>
        </w:rPr>
        <w:t>Д</w:t>
      </w:r>
      <w:r w:rsidR="004F19D0" w:rsidRPr="0043739B">
        <w:rPr>
          <w:rFonts w:eastAsiaTheme="minorHAnsi"/>
          <w:szCs w:val="28"/>
          <w:lang w:eastAsia="en-US"/>
        </w:rPr>
        <w:t>зп</w:t>
      </w:r>
      <w:r w:rsidR="009456D4" w:rsidRPr="0043739B">
        <w:rPr>
          <w:rFonts w:eastAsiaTheme="minorHAnsi"/>
          <w:szCs w:val="28"/>
          <w:lang w:eastAsia="en-US"/>
        </w:rPr>
        <w:t xml:space="preserve"> - </w:t>
      </w:r>
      <w:r w:rsidR="009456D4" w:rsidRPr="0043739B">
        <w:rPr>
          <w:rFonts w:eastAsia="Calibri"/>
          <w:szCs w:val="28"/>
        </w:rPr>
        <w:t xml:space="preserve">доля расходов на заработную плату в услуге </w:t>
      </w:r>
      <w:r w:rsidR="009456D4" w:rsidRPr="0043739B">
        <w:rPr>
          <w:szCs w:val="28"/>
        </w:rPr>
        <w:t>диализа установлена в размере 20%.</w:t>
      </w:r>
    </w:p>
    <w:p w:rsidR="009456D4" w:rsidRDefault="00A53653" w:rsidP="009456D4">
      <w:pPr>
        <w:ind w:firstLine="708"/>
        <w:jc w:val="both"/>
        <w:rPr>
          <w:szCs w:val="28"/>
        </w:rPr>
      </w:pPr>
      <m:oMath>
        <m:sSubSup>
          <m:sSubSupPr>
            <m:ctrlPr>
              <w:rPr>
                <w:rFonts w:ascii="Cambria Math" w:hAnsi="Cambria Math"/>
                <w:szCs w:val="28"/>
              </w:rPr>
            </m:ctrlPr>
          </m:sSubSupPr>
          <m:e>
            <m:r>
              <m:rPr>
                <m:sty m:val="p"/>
              </m:rPr>
              <w:rPr>
                <w:rFonts w:ascii="Cambria Math" w:hAnsi="Cambria Math"/>
                <w:szCs w:val="28"/>
                <w:lang w:val="en-US"/>
              </w:rPr>
              <m:t>T</m:t>
            </m:r>
          </m:e>
          <m:sub>
            <m:r>
              <m:rPr>
                <m:sty m:val="p"/>
              </m:rPr>
              <w:rPr>
                <w:rFonts w:ascii="Cambria Math" w:hAnsi="Cambria Math"/>
                <w:szCs w:val="28"/>
              </w:rPr>
              <m:t>i</m:t>
            </m:r>
          </m:sub>
          <m:sup>
            <m:r>
              <m:rPr>
                <m:sty m:val="p"/>
              </m:rPr>
              <w:rPr>
                <w:rFonts w:ascii="Cambria Math"/>
                <w:szCs w:val="28"/>
              </w:rPr>
              <m:t>доп</m:t>
            </m:r>
          </m:sup>
        </m:sSubSup>
      </m:oMath>
      <w:r w:rsidR="009456D4" w:rsidRPr="00252A1E">
        <w:rPr>
          <w:szCs w:val="28"/>
        </w:rPr>
        <w:t xml:space="preserve"> - дополнительный тариф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w:t>
      </w:r>
      <w:r w:rsidR="009456D4">
        <w:rPr>
          <w:szCs w:val="28"/>
        </w:rPr>
        <w:t xml:space="preserve"> </w:t>
      </w:r>
      <w:r w:rsidR="009456D4" w:rsidRPr="008615DB">
        <w:rPr>
          <w:szCs w:val="28"/>
        </w:rPr>
        <w:t>сверх базовой программы ОМС,</w:t>
      </w:r>
      <w:r w:rsidR="009456D4" w:rsidRPr="00252A1E">
        <w:rPr>
          <w:szCs w:val="28"/>
        </w:rPr>
        <w:t xml:space="preserve"> рассчитанный для </w:t>
      </w:r>
      <w:proofErr w:type="spellStart"/>
      <w:r w:rsidR="009456D4">
        <w:rPr>
          <w:szCs w:val="28"/>
          <w:lang w:val="en-US"/>
        </w:rPr>
        <w:t>i</w:t>
      </w:r>
      <w:proofErr w:type="spellEnd"/>
      <w:r w:rsidR="009456D4" w:rsidRPr="00252A1E">
        <w:rPr>
          <w:szCs w:val="28"/>
        </w:rPr>
        <w:t>-ой медицинской организации и применяемый к стоимости услуг гемодиализа</w:t>
      </w:r>
    </w:p>
    <w:p w:rsidR="001D6E28" w:rsidRPr="00252A1E" w:rsidRDefault="001D6E28" w:rsidP="009456D4">
      <w:pPr>
        <w:ind w:firstLine="708"/>
        <w:jc w:val="both"/>
        <w:rPr>
          <w:szCs w:val="28"/>
        </w:rPr>
      </w:pPr>
    </w:p>
    <w:p w:rsidR="00DD1066" w:rsidRDefault="00A53653" w:rsidP="00DD1066">
      <w:pPr>
        <w:ind w:firstLine="720"/>
        <w:rPr>
          <w:szCs w:val="28"/>
        </w:rPr>
      </w:pPr>
      <m:oMath>
        <m:sSubSup>
          <m:sSubSupPr>
            <m:ctrlPr>
              <w:rPr>
                <w:rFonts w:ascii="Cambria Math" w:hAnsi="Cambria Math"/>
                <w:szCs w:val="28"/>
              </w:rPr>
            </m:ctrlPr>
          </m:sSubSupPr>
          <m:e>
            <m:r>
              <m:rPr>
                <m:sty m:val="p"/>
              </m:rPr>
              <w:rPr>
                <w:rFonts w:ascii="Cambria Math"/>
                <w:szCs w:val="28"/>
              </w:rPr>
              <m:t>Т</m:t>
            </m:r>
          </m:e>
          <m:sub>
            <m:r>
              <m:rPr>
                <m:sty m:val="p"/>
              </m:rPr>
              <w:rPr>
                <w:rFonts w:ascii="Cambria Math" w:hAnsi="Cambria Math"/>
                <w:szCs w:val="28"/>
                <w:lang w:val="en-US"/>
              </w:rPr>
              <m:t>i</m:t>
            </m:r>
          </m:sub>
          <m:sup>
            <m:r>
              <m:rPr>
                <m:sty m:val="p"/>
              </m:rPr>
              <w:rPr>
                <w:rFonts w:ascii="Cambria Math"/>
                <w:szCs w:val="28"/>
              </w:rPr>
              <m:t>доп</m:t>
            </m:r>
          </m:sup>
        </m:sSubSup>
        <m:r>
          <m:rPr>
            <m:sty m:val="p"/>
          </m:rPr>
          <w:rPr>
            <w:rFonts w:ascii="Cambria Math"/>
            <w:szCs w:val="28"/>
          </w:rPr>
          <m:t xml:space="preserve">= </m:t>
        </m:r>
        <m:f>
          <m:fPr>
            <m:ctrlPr>
              <w:rPr>
                <w:rFonts w:ascii="Cambria Math" w:hAnsi="Cambria Math"/>
                <w:szCs w:val="28"/>
              </w:rPr>
            </m:ctrlPr>
          </m:fPr>
          <m:num>
            <m:sSubSup>
              <m:sSubSupPr>
                <m:ctrlPr>
                  <w:rPr>
                    <w:rFonts w:ascii="Cambria Math" w:hAnsi="Cambria Math"/>
                    <w:szCs w:val="28"/>
                  </w:rPr>
                </m:ctrlPr>
              </m:sSubSupPr>
              <m:e>
                <m:r>
                  <m:rPr>
                    <m:sty m:val="p"/>
                  </m:rPr>
                  <w:rPr>
                    <w:rFonts w:ascii="Cambria Math"/>
                    <w:szCs w:val="28"/>
                  </w:rPr>
                  <m:t>ФО</m:t>
                </m:r>
              </m:e>
              <m:sub>
                <m:r>
                  <m:rPr>
                    <m:sty m:val="p"/>
                  </m:rPr>
                  <w:rPr>
                    <w:rFonts w:ascii="Cambria Math" w:hAnsi="Cambria Math"/>
                    <w:szCs w:val="28"/>
                  </w:rPr>
                  <m:t>i</m:t>
                </m:r>
              </m:sub>
              <m:sup>
                <m:r>
                  <m:rPr>
                    <m:sty m:val="p"/>
                  </m:rPr>
                  <w:rPr>
                    <w:rFonts w:ascii="Cambria Math"/>
                    <w:szCs w:val="28"/>
                  </w:rPr>
                  <m:t>дост</m:t>
                </m:r>
                <m:r>
                  <m:rPr>
                    <m:sty m:val="p"/>
                  </m:rPr>
                  <w:rPr>
                    <w:rFonts w:ascii="Cambria Math"/>
                    <w:szCs w:val="28"/>
                  </w:rPr>
                  <m:t xml:space="preserve"> </m:t>
                </m:r>
              </m:sup>
            </m:sSubSup>
            <m:r>
              <m:rPr>
                <m:sty m:val="p"/>
              </m:rPr>
              <w:rPr>
                <w:rFonts w:ascii="Cambria Math"/>
                <w:szCs w:val="28"/>
              </w:rPr>
              <m:t>–</m:t>
            </m:r>
            <m:r>
              <m:rPr>
                <m:sty m:val="p"/>
              </m:rPr>
              <w:rPr>
                <w:rFonts w:ascii="Cambria Math"/>
                <w:szCs w:val="28"/>
              </w:rPr>
              <m:t xml:space="preserve"> </m:t>
            </m:r>
            <m:nary>
              <m:naryPr>
                <m:chr m:val="∑"/>
                <m:limLoc m:val="undOvr"/>
                <m:ctrlPr>
                  <w:rPr>
                    <w:rFonts w:ascii="Cambria Math" w:hAnsi="Cambria Math"/>
                    <w:szCs w:val="28"/>
                  </w:rPr>
                </m:ctrlPr>
              </m:naryPr>
              <m:sub>
                <m:r>
                  <m:rPr>
                    <m:sty m:val="p"/>
                  </m:rPr>
                  <w:rPr>
                    <w:rFonts w:ascii="Cambria Math" w:hAnsi="Cambria Math"/>
                    <w:szCs w:val="28"/>
                  </w:rPr>
                  <m:t>n</m:t>
                </m:r>
                <m:r>
                  <m:rPr>
                    <m:sty m:val="p"/>
                  </m:rPr>
                  <w:rPr>
                    <w:rFonts w:ascii="Cambria Math"/>
                    <w:szCs w:val="28"/>
                  </w:rPr>
                  <m:t>=1</m:t>
                </m:r>
              </m:sub>
              <m:sup>
                <m:r>
                  <m:rPr>
                    <m:sty m:val="p"/>
                  </m:rPr>
                  <w:rPr>
                    <w:rFonts w:ascii="Cambria Math" w:hAnsi="Cambria Math"/>
                    <w:szCs w:val="28"/>
                  </w:rPr>
                  <m:t>n</m:t>
                </m:r>
              </m:sup>
              <m:e>
                <m:sSubSup>
                  <m:sSubSupPr>
                    <m:ctrlPr>
                      <w:rPr>
                        <w:rFonts w:ascii="Cambria Math" w:hAnsi="Cambria Math"/>
                        <w:szCs w:val="28"/>
                      </w:rPr>
                    </m:ctrlPr>
                  </m:sSubSupPr>
                  <m:e>
                    <m:r>
                      <m:rPr>
                        <m:sty m:val="p"/>
                      </m:rPr>
                      <w:rPr>
                        <w:rFonts w:ascii="Cambria Math"/>
                        <w:szCs w:val="28"/>
                      </w:rPr>
                      <m:t>ФО</m:t>
                    </m:r>
                  </m:e>
                  <m:sub>
                    <m:r>
                      <m:rPr>
                        <m:sty m:val="p"/>
                      </m:rPr>
                      <w:rPr>
                        <w:rFonts w:ascii="Cambria Math" w:hAnsi="Cambria Math"/>
                        <w:szCs w:val="28"/>
                        <w:lang w:val="en-US"/>
                      </w:rPr>
                      <m:t>i</m:t>
                    </m:r>
                    <m:r>
                      <m:rPr>
                        <m:sty m:val="p"/>
                      </m:rPr>
                      <w:rPr>
                        <w:rFonts w:ascii="Cambria Math"/>
                        <w:szCs w:val="28"/>
                      </w:rPr>
                      <m:t xml:space="preserve">       </m:t>
                    </m:r>
                    <m:r>
                      <m:rPr>
                        <m:sty m:val="p"/>
                      </m:rPr>
                      <w:rPr>
                        <w:rFonts w:ascii="Cambria Math"/>
                        <w:szCs w:val="28"/>
                      </w:rPr>
                      <m:t>ф</m:t>
                    </m:r>
                  </m:sub>
                  <m:sup>
                    <m:r>
                      <m:rPr>
                        <m:sty m:val="p"/>
                      </m:rPr>
                      <w:rPr>
                        <w:rFonts w:ascii="Cambria Math"/>
                        <w:szCs w:val="28"/>
                      </w:rPr>
                      <m:t>дост</m:t>
                    </m:r>
                  </m:sup>
                </m:sSubSup>
              </m:e>
            </m:nary>
          </m:num>
          <m:den>
            <m:sSub>
              <m:sSubPr>
                <m:ctrlPr>
                  <w:rPr>
                    <w:rFonts w:ascii="Cambria Math" w:hAnsi="Cambria Math"/>
                    <w:szCs w:val="28"/>
                  </w:rPr>
                </m:ctrlPr>
              </m:sSubPr>
              <m:e>
                <m:r>
                  <m:rPr>
                    <m:sty m:val="p"/>
                  </m:rPr>
                  <w:rPr>
                    <w:rFonts w:ascii="Cambria Math"/>
                    <w:szCs w:val="28"/>
                  </w:rPr>
                  <m:t>Ч</m:t>
                </m:r>
              </m:e>
              <m:sub>
                <m:r>
                  <m:rPr>
                    <m:sty m:val="p"/>
                  </m:rPr>
                  <w:rPr>
                    <w:rFonts w:ascii="Cambria Math"/>
                    <w:szCs w:val="28"/>
                  </w:rPr>
                  <m:t>услуг</m:t>
                </m:r>
                <m:r>
                  <m:rPr>
                    <m:sty m:val="p"/>
                  </m:rPr>
                  <w:rPr>
                    <w:rFonts w:ascii="Cambria Math"/>
                    <w:szCs w:val="28"/>
                  </w:rPr>
                  <m:t xml:space="preserve"> </m:t>
                </m:r>
              </m:sub>
            </m:sSub>
            <m:r>
              <m:rPr>
                <m:sty m:val="p"/>
              </m:rPr>
              <w:rPr>
                <w:rFonts w:ascii="Cambria Math"/>
                <w:szCs w:val="28"/>
              </w:rPr>
              <m:t>-</m:t>
            </m:r>
            <m:r>
              <m:rPr>
                <m:sty m:val="p"/>
              </m:rPr>
              <w:rPr>
                <w:rFonts w:ascii="Cambria Math"/>
                <w:szCs w:val="28"/>
              </w:rPr>
              <m:t xml:space="preserve"> </m:t>
            </m:r>
            <m:nary>
              <m:naryPr>
                <m:chr m:val="∑"/>
                <m:limLoc m:val="undOvr"/>
                <m:ctrlPr>
                  <w:rPr>
                    <w:rFonts w:ascii="Cambria Math" w:hAnsi="Cambria Math"/>
                    <w:szCs w:val="28"/>
                  </w:rPr>
                </m:ctrlPr>
              </m:naryPr>
              <m:sub>
                <m:r>
                  <m:rPr>
                    <m:sty m:val="p"/>
                  </m:rPr>
                  <w:rPr>
                    <w:rFonts w:ascii="Cambria Math" w:hAnsi="Cambria Math"/>
                    <w:szCs w:val="28"/>
                  </w:rPr>
                  <m:t>n</m:t>
                </m:r>
                <m:r>
                  <m:rPr>
                    <m:sty m:val="p"/>
                  </m:rPr>
                  <w:rPr>
                    <w:rFonts w:ascii="Cambria Math"/>
                    <w:szCs w:val="28"/>
                  </w:rPr>
                  <m:t>=1</m:t>
                </m:r>
              </m:sub>
              <m:sup>
                <m:r>
                  <m:rPr>
                    <m:sty m:val="p"/>
                  </m:rPr>
                  <w:rPr>
                    <w:rFonts w:ascii="Cambria Math" w:hAnsi="Cambria Math"/>
                    <w:szCs w:val="28"/>
                    <w:lang w:val="en-US"/>
                  </w:rPr>
                  <m:t>n</m:t>
                </m:r>
              </m:sup>
              <m:e>
                <m:sSub>
                  <m:sSubPr>
                    <m:ctrlPr>
                      <w:rPr>
                        <w:rFonts w:ascii="Cambria Math" w:hAnsi="Cambria Math"/>
                        <w:szCs w:val="28"/>
                      </w:rPr>
                    </m:ctrlPr>
                  </m:sSubPr>
                  <m:e>
                    <m:r>
                      <m:rPr>
                        <m:sty m:val="p"/>
                      </m:rPr>
                      <w:rPr>
                        <w:rFonts w:ascii="Cambria Math"/>
                        <w:szCs w:val="28"/>
                      </w:rPr>
                      <m:t>Ч</m:t>
                    </m:r>
                  </m:e>
                  <m:sub>
                    <m:r>
                      <m:rPr>
                        <m:sty m:val="p"/>
                      </m:rPr>
                      <w:rPr>
                        <w:rFonts w:ascii="Cambria Math"/>
                        <w:szCs w:val="28"/>
                      </w:rPr>
                      <m:t>услуг</m:t>
                    </m:r>
                    <m:r>
                      <m:rPr>
                        <m:sty m:val="p"/>
                      </m:rPr>
                      <w:rPr>
                        <w:rFonts w:ascii="Cambria Math"/>
                        <w:szCs w:val="28"/>
                      </w:rPr>
                      <m:t xml:space="preserve">    </m:t>
                    </m:r>
                    <m:r>
                      <m:rPr>
                        <m:sty m:val="p"/>
                      </m:rPr>
                      <w:rPr>
                        <w:rFonts w:ascii="Cambria Math"/>
                        <w:szCs w:val="28"/>
                      </w:rPr>
                      <m:t>ф</m:t>
                    </m:r>
                  </m:sub>
                </m:sSub>
              </m:e>
            </m:nary>
          </m:den>
        </m:f>
      </m:oMath>
      <w:r w:rsidR="009456D4" w:rsidRPr="009D7448">
        <w:rPr>
          <w:szCs w:val="28"/>
        </w:rPr>
        <w:t xml:space="preserve"> </w:t>
      </w:r>
      <w:r w:rsidR="00DD1066">
        <w:rPr>
          <w:szCs w:val="28"/>
        </w:rPr>
        <w:t xml:space="preserve">, где </w:t>
      </w:r>
    </w:p>
    <w:p w:rsidR="00DD1066" w:rsidRDefault="00DD1066" w:rsidP="00DD1066">
      <w:pPr>
        <w:ind w:firstLine="720"/>
        <w:rPr>
          <w:szCs w:val="28"/>
        </w:rPr>
      </w:pPr>
    </w:p>
    <w:p w:rsidR="009456D4" w:rsidRPr="00DD1066" w:rsidRDefault="00A53653" w:rsidP="00F51739">
      <w:pPr>
        <w:ind w:firstLine="720"/>
        <w:jc w:val="both"/>
        <w:rPr>
          <w:szCs w:val="28"/>
        </w:rPr>
      </w:pPr>
      <m:oMath>
        <m:sSubSup>
          <m:sSubSupPr>
            <m:ctrlPr>
              <w:rPr>
                <w:rFonts w:ascii="Cambria Math" w:hAnsi="Cambria Math"/>
                <w:szCs w:val="28"/>
              </w:rPr>
            </m:ctrlPr>
          </m:sSubSupPr>
          <m:e>
            <m:r>
              <m:rPr>
                <m:sty m:val="p"/>
              </m:rPr>
              <w:rPr>
                <w:rFonts w:ascii="Cambria Math"/>
                <w:szCs w:val="28"/>
              </w:rPr>
              <m:t xml:space="preserve"> </m:t>
            </m:r>
            <m:r>
              <m:rPr>
                <m:sty m:val="p"/>
              </m:rPr>
              <w:rPr>
                <w:rFonts w:ascii="Cambria Math"/>
                <w:szCs w:val="28"/>
              </w:rPr>
              <m:t>ФО</m:t>
            </m:r>
          </m:e>
          <m:sub>
            <m:r>
              <m:rPr>
                <m:sty m:val="p"/>
              </m:rPr>
              <w:rPr>
                <w:rFonts w:ascii="Cambria Math" w:hAnsi="Cambria Math"/>
                <w:szCs w:val="28"/>
                <w:lang w:val="en-US"/>
              </w:rPr>
              <m:t>i</m:t>
            </m:r>
          </m:sub>
          <m:sup>
            <m:r>
              <m:rPr>
                <m:sty m:val="p"/>
              </m:rPr>
              <w:rPr>
                <w:rFonts w:ascii="Cambria Math"/>
                <w:szCs w:val="28"/>
              </w:rPr>
              <m:t>дост</m:t>
            </m:r>
          </m:sup>
        </m:sSubSup>
      </m:oMath>
      <w:r w:rsidR="009456D4" w:rsidRPr="00252A1E">
        <w:rPr>
          <w:szCs w:val="28"/>
        </w:rPr>
        <w:t xml:space="preserve"> - сумма финансового обеспечения на оплату проезда к месту лечения и обратно пациентов, страдающих почечной </w:t>
      </w:r>
      <w:r w:rsidR="009456D4" w:rsidRPr="00DD1066">
        <w:rPr>
          <w:szCs w:val="28"/>
        </w:rPr>
        <w:t xml:space="preserve">недостаточностью и нуждающихся в проведении заместительной почечной </w:t>
      </w:r>
      <w:r w:rsidR="009456D4" w:rsidRPr="005E0124">
        <w:rPr>
          <w:szCs w:val="28"/>
        </w:rPr>
        <w:t xml:space="preserve">терапии на </w:t>
      </w:r>
      <w:r w:rsidR="00B3469D" w:rsidRPr="005E0124">
        <w:rPr>
          <w:szCs w:val="28"/>
        </w:rPr>
        <w:t xml:space="preserve">2021 </w:t>
      </w:r>
      <w:r w:rsidR="009456D4" w:rsidRPr="005E0124">
        <w:rPr>
          <w:szCs w:val="28"/>
        </w:rPr>
        <w:t>год</w:t>
      </w:r>
      <w:r w:rsidR="009456D4" w:rsidRPr="00DD1066">
        <w:rPr>
          <w:szCs w:val="28"/>
        </w:rPr>
        <w:t xml:space="preserve">, установленная для </w:t>
      </w:r>
      <w:proofErr w:type="spellStart"/>
      <w:r w:rsidR="009456D4" w:rsidRPr="00DD1066">
        <w:rPr>
          <w:szCs w:val="28"/>
          <w:lang w:val="en-US"/>
        </w:rPr>
        <w:t>i</w:t>
      </w:r>
      <w:proofErr w:type="spellEnd"/>
      <w:r w:rsidR="009456D4" w:rsidRPr="00DD1066">
        <w:rPr>
          <w:szCs w:val="28"/>
        </w:rPr>
        <w:t>-ой медицинской организации;</w:t>
      </w:r>
    </w:p>
    <w:p w:rsidR="009456D4" w:rsidRPr="00DD1066" w:rsidRDefault="00A53653" w:rsidP="009456D4">
      <w:pPr>
        <w:ind w:firstLine="709"/>
        <w:jc w:val="both"/>
        <w:rPr>
          <w:szCs w:val="28"/>
        </w:rPr>
      </w:pPr>
      <m:oMath>
        <m:sSubSup>
          <m:sSubSupPr>
            <m:ctrlPr>
              <w:rPr>
                <w:rFonts w:ascii="Cambria Math" w:hAnsi="Cambria Math"/>
                <w:szCs w:val="28"/>
              </w:rPr>
            </m:ctrlPr>
          </m:sSubSupPr>
          <m:e>
            <m:r>
              <m:rPr>
                <m:sty m:val="p"/>
              </m:rPr>
              <w:rPr>
                <w:rFonts w:ascii="Cambria Math"/>
                <w:szCs w:val="28"/>
              </w:rPr>
              <m:t>ФО</m:t>
            </m:r>
          </m:e>
          <m:sub>
            <m:r>
              <m:rPr>
                <m:sty m:val="p"/>
              </m:rPr>
              <w:rPr>
                <w:rFonts w:ascii="Cambria Math" w:hAnsi="Cambria Math"/>
                <w:szCs w:val="28"/>
                <w:lang w:val="en-US"/>
              </w:rPr>
              <m:t>i</m:t>
            </m:r>
            <m:r>
              <m:rPr>
                <m:sty m:val="p"/>
              </m:rPr>
              <w:rPr>
                <w:rFonts w:ascii="Cambria Math"/>
                <w:szCs w:val="28"/>
              </w:rPr>
              <m:t xml:space="preserve">      </m:t>
            </m:r>
            <m:r>
              <m:rPr>
                <m:sty m:val="p"/>
              </m:rPr>
              <w:rPr>
                <w:rFonts w:ascii="Cambria Math"/>
                <w:szCs w:val="28"/>
              </w:rPr>
              <m:t>ф</m:t>
            </m:r>
          </m:sub>
          <m:sup>
            <m:r>
              <m:rPr>
                <m:sty m:val="p"/>
              </m:rPr>
              <w:rPr>
                <w:rFonts w:ascii="Cambria Math"/>
                <w:szCs w:val="28"/>
              </w:rPr>
              <m:t>дост</m:t>
            </m:r>
          </m:sup>
        </m:sSubSup>
      </m:oMath>
      <w:r w:rsidR="009456D4" w:rsidRPr="00DD1066">
        <w:rPr>
          <w:szCs w:val="28"/>
        </w:rPr>
        <w:t xml:space="preserve"> - фактическая сумма средств, направленных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proofErr w:type="spellStart"/>
      <w:r w:rsidR="009456D4" w:rsidRPr="00DD1066">
        <w:rPr>
          <w:szCs w:val="28"/>
          <w:lang w:val="en-US"/>
        </w:rPr>
        <w:t>i</w:t>
      </w:r>
      <w:proofErr w:type="spellEnd"/>
      <w:r w:rsidR="009456D4" w:rsidRPr="00DD1066">
        <w:rPr>
          <w:szCs w:val="28"/>
        </w:rPr>
        <w:t>-ой медицинской организации;</w:t>
      </w:r>
    </w:p>
    <w:p w:rsidR="009456D4" w:rsidRPr="00DD1066" w:rsidRDefault="00A53653" w:rsidP="009456D4">
      <w:pPr>
        <w:ind w:firstLine="709"/>
        <w:jc w:val="both"/>
        <w:rPr>
          <w:szCs w:val="28"/>
        </w:rPr>
      </w:pPr>
      <m:oMath>
        <m:sSub>
          <m:sSubPr>
            <m:ctrlPr>
              <w:rPr>
                <w:rFonts w:ascii="Cambria Math" w:hAnsi="Cambria Math"/>
                <w:szCs w:val="28"/>
              </w:rPr>
            </m:ctrlPr>
          </m:sSubPr>
          <m:e>
            <m:r>
              <m:rPr>
                <m:sty m:val="p"/>
              </m:rPr>
              <w:rPr>
                <w:rFonts w:ascii="Cambria Math" w:hAnsi="Cambria Math"/>
                <w:szCs w:val="28"/>
              </w:rPr>
              <m:t>Ч</m:t>
            </m:r>
          </m:e>
          <m:sub>
            <m:r>
              <m:rPr>
                <m:sty m:val="p"/>
              </m:rPr>
              <w:rPr>
                <w:rFonts w:ascii="Cambria Math" w:hAnsi="Cambria Math"/>
                <w:szCs w:val="28"/>
              </w:rPr>
              <m:t>услуг</m:t>
            </m:r>
          </m:sub>
        </m:sSub>
      </m:oMath>
      <w:r w:rsidR="009456D4" w:rsidRPr="00DD1066">
        <w:rPr>
          <w:szCs w:val="28"/>
        </w:rPr>
        <w:t xml:space="preserve"> - количество медицинских услуг гемодиализа в амбулаторных условиях, </w:t>
      </w:r>
      <w:r w:rsidR="009456D4" w:rsidRPr="007D583C">
        <w:rPr>
          <w:szCs w:val="28"/>
        </w:rPr>
        <w:t xml:space="preserve">установленных </w:t>
      </w:r>
      <w:r w:rsidR="005E0124" w:rsidRPr="007D583C">
        <w:rPr>
          <w:szCs w:val="28"/>
        </w:rPr>
        <w:t xml:space="preserve">Комиссией </w:t>
      </w:r>
      <w:r w:rsidR="009456D4" w:rsidRPr="007D583C">
        <w:rPr>
          <w:szCs w:val="28"/>
        </w:rPr>
        <w:t xml:space="preserve">на </w:t>
      </w:r>
      <w:r w:rsidR="00016A7B" w:rsidRPr="007D583C">
        <w:rPr>
          <w:szCs w:val="28"/>
        </w:rPr>
        <w:t>2021</w:t>
      </w:r>
      <w:r w:rsidR="00016A7B" w:rsidRPr="005E0124">
        <w:rPr>
          <w:szCs w:val="28"/>
        </w:rPr>
        <w:t xml:space="preserve"> </w:t>
      </w:r>
      <w:r w:rsidR="009456D4" w:rsidRPr="005E0124">
        <w:rPr>
          <w:szCs w:val="28"/>
        </w:rPr>
        <w:t>год</w:t>
      </w:r>
      <w:r w:rsidR="009456D4" w:rsidRPr="00DD1066">
        <w:rPr>
          <w:szCs w:val="28"/>
        </w:rPr>
        <w:t>;</w:t>
      </w:r>
    </w:p>
    <w:p w:rsidR="009456D4" w:rsidRPr="00252A1E" w:rsidRDefault="00A53653" w:rsidP="009456D4">
      <w:pPr>
        <w:pStyle w:val="af5"/>
        <w:ind w:firstLine="709"/>
        <w:jc w:val="both"/>
        <w:rPr>
          <w:rStyle w:val="apple-style-span"/>
          <w:b w:val="0"/>
          <w:color w:val="000000"/>
          <w:sz w:val="28"/>
          <w:szCs w:val="28"/>
          <w:shd w:val="clear" w:color="auto" w:fill="FFFFFF"/>
        </w:rPr>
      </w:pPr>
      <m:oMath>
        <m:sSub>
          <m:sSubPr>
            <m:ctrlPr>
              <w:rPr>
                <w:rFonts w:ascii="Cambria Math" w:hAnsi="Cambria Math"/>
                <w:b w:val="0"/>
                <w:sz w:val="28"/>
                <w:szCs w:val="28"/>
              </w:rPr>
            </m:ctrlPr>
          </m:sSubPr>
          <m:e>
            <m:r>
              <m:rPr>
                <m:sty m:val="p"/>
              </m:rPr>
              <w:rPr>
                <w:rFonts w:ascii="Cambria Math"/>
                <w:sz w:val="28"/>
                <w:szCs w:val="28"/>
              </w:rPr>
              <m:t>Ч</m:t>
            </m:r>
          </m:e>
          <m:sub>
            <m:r>
              <m:rPr>
                <m:sty m:val="b"/>
              </m:rPr>
              <w:rPr>
                <w:rFonts w:ascii="Cambria Math" w:hAnsi="Cambria Math"/>
                <w:sz w:val="28"/>
                <w:szCs w:val="28"/>
              </w:rPr>
              <m:t>услуг ф</m:t>
            </m:r>
          </m:sub>
        </m:sSub>
        <m:r>
          <m:rPr>
            <m:sty m:val="b"/>
          </m:rPr>
          <w:rPr>
            <w:rFonts w:ascii="Cambria Math"/>
            <w:sz w:val="28"/>
            <w:szCs w:val="28"/>
          </w:rPr>
          <m:t xml:space="preserve"> </m:t>
        </m:r>
      </m:oMath>
      <w:r w:rsidR="009456D4" w:rsidRPr="00DD1066">
        <w:rPr>
          <w:b w:val="0"/>
          <w:sz w:val="28"/>
          <w:szCs w:val="28"/>
        </w:rPr>
        <w:t>- фактическое количество медицинских</w:t>
      </w:r>
      <w:r w:rsidR="009456D4" w:rsidRPr="00252A1E">
        <w:rPr>
          <w:b w:val="0"/>
          <w:sz w:val="28"/>
          <w:szCs w:val="28"/>
        </w:rPr>
        <w:t xml:space="preserve"> услуг </w:t>
      </w:r>
      <w:r w:rsidR="009456D4">
        <w:rPr>
          <w:b w:val="0"/>
          <w:sz w:val="28"/>
          <w:szCs w:val="28"/>
        </w:rPr>
        <w:t>гемо</w:t>
      </w:r>
      <w:r w:rsidR="009456D4" w:rsidRPr="00252A1E">
        <w:rPr>
          <w:b w:val="0"/>
          <w:sz w:val="28"/>
          <w:szCs w:val="28"/>
        </w:rPr>
        <w:t>диализа в амбулаторных условиях.</w:t>
      </w:r>
    </w:p>
    <w:p w:rsidR="009456D4" w:rsidRPr="00252A1E" w:rsidRDefault="0090278A" w:rsidP="009456D4">
      <w:pPr>
        <w:autoSpaceDE w:val="0"/>
        <w:autoSpaceDN w:val="0"/>
        <w:adjustRightInd w:val="0"/>
        <w:ind w:firstLine="709"/>
        <w:jc w:val="both"/>
        <w:outlineLvl w:val="0"/>
        <w:rPr>
          <w:szCs w:val="28"/>
        </w:rPr>
      </w:pPr>
      <w:r w:rsidRPr="005E0124">
        <w:rPr>
          <w:iCs/>
          <w:color w:val="000000"/>
          <w:szCs w:val="28"/>
        </w:rPr>
        <w:t xml:space="preserve">1.2.15.2. </w:t>
      </w:r>
      <w:r w:rsidR="009456D4" w:rsidRPr="005E0124">
        <w:rPr>
          <w:iCs/>
          <w:color w:val="000000"/>
          <w:szCs w:val="28"/>
        </w:rPr>
        <w:t>Случай</w:t>
      </w:r>
      <w:r w:rsidR="009456D4" w:rsidRPr="00252A1E">
        <w:rPr>
          <w:iCs/>
          <w:color w:val="000000"/>
          <w:szCs w:val="28"/>
        </w:rPr>
        <w:t xml:space="preserve"> лечения при проведении диализа в амбулаторных условиях подлежит оплате, в том числе при пересечении сроков лечения </w:t>
      </w:r>
      <w:r w:rsidR="009456D4">
        <w:rPr>
          <w:iCs/>
          <w:color w:val="000000"/>
          <w:szCs w:val="28"/>
        </w:rPr>
        <w:t>при</w:t>
      </w:r>
      <w:r w:rsidR="009456D4" w:rsidRPr="00252A1E">
        <w:rPr>
          <w:iCs/>
          <w:color w:val="000000"/>
          <w:szCs w:val="28"/>
        </w:rPr>
        <w:t xml:space="preserve"> оказани</w:t>
      </w:r>
      <w:r w:rsidR="009456D4">
        <w:rPr>
          <w:iCs/>
          <w:color w:val="000000"/>
          <w:szCs w:val="28"/>
        </w:rPr>
        <w:t xml:space="preserve">и </w:t>
      </w:r>
      <w:r w:rsidR="009456D4" w:rsidRPr="00252A1E">
        <w:rPr>
          <w:iCs/>
          <w:color w:val="000000"/>
          <w:szCs w:val="28"/>
        </w:rPr>
        <w:t xml:space="preserve">медицинской помощи </w:t>
      </w:r>
      <w:r w:rsidR="009456D4" w:rsidRPr="008615DB">
        <w:rPr>
          <w:iCs/>
          <w:color w:val="000000"/>
          <w:szCs w:val="28"/>
        </w:rPr>
        <w:t>в стационарных условиях и в условиях дневных стационаров.</w:t>
      </w:r>
    </w:p>
    <w:p w:rsidR="009456D4" w:rsidRPr="005E0124" w:rsidRDefault="0090278A" w:rsidP="009456D4">
      <w:pPr>
        <w:autoSpaceDE w:val="0"/>
        <w:autoSpaceDN w:val="0"/>
        <w:adjustRightInd w:val="0"/>
        <w:ind w:firstLine="709"/>
        <w:jc w:val="both"/>
        <w:outlineLvl w:val="0"/>
        <w:rPr>
          <w:szCs w:val="28"/>
        </w:rPr>
      </w:pPr>
      <w:r w:rsidRPr="005E0124">
        <w:rPr>
          <w:szCs w:val="28"/>
        </w:rPr>
        <w:t>2.1.15.3.</w:t>
      </w:r>
      <w:r w:rsidR="008843DE" w:rsidRPr="005E0124">
        <w:rPr>
          <w:szCs w:val="28"/>
        </w:rPr>
        <w:t xml:space="preserve"> </w:t>
      </w:r>
      <w:r w:rsidR="009456D4" w:rsidRPr="005E0124">
        <w:rPr>
          <w:szCs w:val="28"/>
        </w:rPr>
        <w:t>В целях ведения персонифицированного учета медицинских услуг диализа медицинская организация заполняет на каждого пациента следующие учетные формы:</w:t>
      </w:r>
    </w:p>
    <w:p w:rsidR="009456D4" w:rsidRPr="005E0124" w:rsidRDefault="009456D4" w:rsidP="009456D4">
      <w:pPr>
        <w:suppressAutoHyphens/>
        <w:ind w:firstLine="720"/>
        <w:jc w:val="both"/>
        <w:rPr>
          <w:szCs w:val="28"/>
        </w:rPr>
      </w:pPr>
      <w:r w:rsidRPr="005E0124">
        <w:rPr>
          <w:szCs w:val="28"/>
        </w:rPr>
        <w:t>- учетная форма № 025/у «Медицинская карта пациента, получающего медицинскую помощь в амбулаторных условиях», утвержденная приказом Минздрава РФ от 15.12.2014 № 834н (далее – Медицинская карта);</w:t>
      </w:r>
    </w:p>
    <w:p w:rsidR="009456D4" w:rsidRPr="005E0124" w:rsidRDefault="009456D4" w:rsidP="009456D4">
      <w:pPr>
        <w:suppressAutoHyphens/>
        <w:ind w:firstLine="720"/>
        <w:jc w:val="both"/>
        <w:rPr>
          <w:szCs w:val="28"/>
        </w:rPr>
      </w:pPr>
      <w:r w:rsidRPr="005E0124">
        <w:rPr>
          <w:szCs w:val="28"/>
        </w:rPr>
        <w:lastRenderedPageBreak/>
        <w:t>- учетная форма № 003-1/у «Карта динамического наблюдения диализного больного», утвержденная приказом Минздрава РФ от 13.08.2002 № 254;</w:t>
      </w:r>
    </w:p>
    <w:p w:rsidR="009456D4" w:rsidRPr="005E0124" w:rsidRDefault="009456D4" w:rsidP="009456D4">
      <w:pPr>
        <w:suppressAutoHyphens/>
        <w:ind w:firstLine="720"/>
        <w:jc w:val="both"/>
        <w:rPr>
          <w:szCs w:val="28"/>
        </w:rPr>
      </w:pPr>
      <w:r w:rsidRPr="005E0124">
        <w:rPr>
          <w:szCs w:val="28"/>
        </w:rPr>
        <w:t>- карта ведения гемодиализа (вкладыш к истории болезни);</w:t>
      </w:r>
    </w:p>
    <w:p w:rsidR="009456D4" w:rsidRPr="005E0124" w:rsidRDefault="009456D4" w:rsidP="009456D4">
      <w:pPr>
        <w:suppressAutoHyphens/>
        <w:ind w:firstLine="720"/>
        <w:jc w:val="both"/>
        <w:rPr>
          <w:szCs w:val="28"/>
        </w:rPr>
      </w:pPr>
      <w:r w:rsidRPr="005E0124">
        <w:rPr>
          <w:szCs w:val="28"/>
        </w:rPr>
        <w:t>- диализный журнал пациента для перитонеального диализа (вкладыш в амбулаторную карту пациента).</w:t>
      </w:r>
    </w:p>
    <w:p w:rsidR="009456D4" w:rsidRPr="005E0124" w:rsidRDefault="0090278A" w:rsidP="009456D4">
      <w:pPr>
        <w:pStyle w:val="afa"/>
        <w:shd w:val="clear" w:color="auto" w:fill="FFFFFF"/>
        <w:tabs>
          <w:tab w:val="left" w:pos="0"/>
          <w:tab w:val="left" w:pos="1701"/>
        </w:tabs>
        <w:suppressAutoHyphens/>
        <w:ind w:left="0" w:firstLine="709"/>
        <w:jc w:val="both"/>
        <w:outlineLvl w:val="0"/>
        <w:rPr>
          <w:sz w:val="28"/>
          <w:szCs w:val="28"/>
        </w:rPr>
      </w:pPr>
      <w:r w:rsidRPr="005E0124">
        <w:rPr>
          <w:sz w:val="28"/>
          <w:szCs w:val="28"/>
        </w:rPr>
        <w:t xml:space="preserve">1.2.15.4. </w:t>
      </w:r>
      <w:proofErr w:type="gramStart"/>
      <w:r w:rsidR="009456D4" w:rsidRPr="005E0124">
        <w:rPr>
          <w:sz w:val="28"/>
          <w:szCs w:val="28"/>
        </w:rPr>
        <w:t>Оплата проезда к месту лечения и обратно пациентов, страдающих почечной недостаточностью</w:t>
      </w:r>
      <w:r w:rsidR="009456D4" w:rsidRPr="0059012C">
        <w:rPr>
          <w:sz w:val="28"/>
          <w:szCs w:val="28"/>
        </w:rPr>
        <w:t xml:space="preserve"> и нуждающихся в проведении заместительной почечной терапии сверх базовой программы ОМС производится по дополнительному тарифу сверх базовой программы ОМС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9456D4" w:rsidRPr="0059012C">
        <w:rPr>
          <w:bCs/>
          <w:color w:val="000000"/>
          <w:sz w:val="28"/>
          <w:szCs w:val="28"/>
        </w:rPr>
        <w:t>оказанной застрахованному населению Челябинской области, в рамках утвержденных бюджетных ассигнований, в</w:t>
      </w:r>
      <w:proofErr w:type="gramEnd"/>
      <w:r w:rsidR="009456D4" w:rsidRPr="0059012C">
        <w:rPr>
          <w:bCs/>
          <w:color w:val="000000"/>
          <w:sz w:val="28"/>
          <w:szCs w:val="28"/>
        </w:rPr>
        <w:t xml:space="preserve"> </w:t>
      </w:r>
      <w:proofErr w:type="gramStart"/>
      <w:r w:rsidR="009456D4" w:rsidRPr="0059012C">
        <w:rPr>
          <w:bCs/>
          <w:color w:val="000000"/>
          <w:sz w:val="28"/>
          <w:szCs w:val="28"/>
        </w:rPr>
        <w:t xml:space="preserve">соответствии с установленными </w:t>
      </w:r>
      <w:r w:rsidR="0079157D" w:rsidRPr="0059012C">
        <w:rPr>
          <w:bCs/>
          <w:color w:val="000000"/>
          <w:sz w:val="28"/>
          <w:szCs w:val="28"/>
        </w:rPr>
        <w:t xml:space="preserve">Министерством здравоохранения Челябинской области </w:t>
      </w:r>
      <w:r w:rsidR="009456D4" w:rsidRPr="0059012C">
        <w:rPr>
          <w:bCs/>
          <w:color w:val="000000"/>
          <w:sz w:val="28"/>
          <w:szCs w:val="28"/>
        </w:rPr>
        <w:t>медицинским организациям с</w:t>
      </w:r>
      <w:r w:rsidR="009456D4" w:rsidRPr="0059012C">
        <w:rPr>
          <w:sz w:val="28"/>
          <w:szCs w:val="28"/>
        </w:rPr>
        <w:t xml:space="preserve">уммами финансового обеспечения на оплату проезда к месту лечения и обратно пациентов, страдающих почечной недостаточностью и нуждающихся в проведении заместительной </w:t>
      </w:r>
      <w:r w:rsidR="009456D4" w:rsidRPr="005E0124">
        <w:rPr>
          <w:sz w:val="28"/>
          <w:szCs w:val="28"/>
        </w:rPr>
        <w:t xml:space="preserve">почечной терапии на </w:t>
      </w:r>
      <w:r w:rsidR="00016A7B" w:rsidRPr="005E0124">
        <w:rPr>
          <w:sz w:val="28"/>
          <w:szCs w:val="28"/>
        </w:rPr>
        <w:t xml:space="preserve">2021 </w:t>
      </w:r>
      <w:r w:rsidR="009456D4" w:rsidRPr="005E0124">
        <w:rPr>
          <w:sz w:val="28"/>
          <w:szCs w:val="28"/>
        </w:rPr>
        <w:t xml:space="preserve">год (приложение </w:t>
      </w:r>
      <w:r w:rsidR="00F64129" w:rsidRPr="005E0124">
        <w:rPr>
          <w:sz w:val="28"/>
          <w:szCs w:val="28"/>
        </w:rPr>
        <w:t xml:space="preserve">19/1 </w:t>
      </w:r>
      <w:r w:rsidR="009456D4" w:rsidRPr="005E0124">
        <w:rPr>
          <w:sz w:val="28"/>
          <w:szCs w:val="28"/>
        </w:rPr>
        <w:t xml:space="preserve">к Тарифному соглашению). </w:t>
      </w:r>
      <w:r w:rsidR="009456D4" w:rsidRPr="005E0124">
        <w:rPr>
          <w:b/>
          <w:sz w:val="28"/>
          <w:szCs w:val="28"/>
        </w:rPr>
        <w:t xml:space="preserve"> </w:t>
      </w:r>
      <w:proofErr w:type="gramEnd"/>
    </w:p>
    <w:p w:rsidR="009456D4" w:rsidRPr="0059012C" w:rsidRDefault="009456D4" w:rsidP="009456D4">
      <w:pPr>
        <w:pStyle w:val="afa"/>
        <w:shd w:val="clear" w:color="auto" w:fill="FFFFFF"/>
        <w:tabs>
          <w:tab w:val="left" w:pos="0"/>
        </w:tabs>
        <w:ind w:left="0" w:right="-1" w:firstLine="709"/>
        <w:jc w:val="both"/>
        <w:rPr>
          <w:sz w:val="28"/>
          <w:szCs w:val="28"/>
        </w:rPr>
      </w:pPr>
      <w:r w:rsidRPr="005E0124">
        <w:rPr>
          <w:sz w:val="28"/>
          <w:szCs w:val="28"/>
        </w:rPr>
        <w:t xml:space="preserve">Дополнительные тарифы сверх базовой программы ОМС на оплату проезда к месту лечения и обратно </w:t>
      </w:r>
      <w:proofErr w:type="gramStart"/>
      <w:r w:rsidRPr="005E0124">
        <w:rPr>
          <w:sz w:val="28"/>
          <w:szCs w:val="28"/>
        </w:rPr>
        <w:t xml:space="preserve">пациентов, страдающих почечной недостаточностью и нуждающихся в проведении заместительной почечной терапии для медицинских организаций на </w:t>
      </w:r>
      <w:r w:rsidR="00016A7B" w:rsidRPr="005E0124">
        <w:rPr>
          <w:sz w:val="28"/>
          <w:szCs w:val="28"/>
        </w:rPr>
        <w:t>2021</w:t>
      </w:r>
      <w:r w:rsidR="00016A7B" w:rsidRPr="005E0124">
        <w:rPr>
          <w:szCs w:val="28"/>
        </w:rPr>
        <w:t xml:space="preserve"> </w:t>
      </w:r>
      <w:r w:rsidRPr="005E0124">
        <w:rPr>
          <w:sz w:val="28"/>
          <w:szCs w:val="28"/>
        </w:rPr>
        <w:t>год</w:t>
      </w:r>
      <w:r w:rsidRPr="0059012C">
        <w:rPr>
          <w:sz w:val="28"/>
          <w:szCs w:val="28"/>
        </w:rPr>
        <w:t xml:space="preserve"> установлены</w:t>
      </w:r>
      <w:proofErr w:type="gramEnd"/>
      <w:r w:rsidRPr="0059012C">
        <w:rPr>
          <w:sz w:val="28"/>
          <w:szCs w:val="28"/>
        </w:rPr>
        <w:t xml:space="preserve"> приложением </w:t>
      </w:r>
      <w:r w:rsidR="00F64129" w:rsidRPr="008F5AC4">
        <w:rPr>
          <w:sz w:val="28"/>
          <w:szCs w:val="28"/>
        </w:rPr>
        <w:t>19/2</w:t>
      </w:r>
      <w:r w:rsidR="00F0169B" w:rsidRPr="0059012C">
        <w:rPr>
          <w:sz w:val="28"/>
          <w:szCs w:val="28"/>
        </w:rPr>
        <w:t xml:space="preserve"> </w:t>
      </w:r>
      <w:r w:rsidRPr="0059012C">
        <w:rPr>
          <w:sz w:val="28"/>
          <w:szCs w:val="28"/>
        </w:rPr>
        <w:t xml:space="preserve">к Тарифному соглашению. </w:t>
      </w:r>
    </w:p>
    <w:p w:rsidR="009456D4" w:rsidRPr="00511C04" w:rsidRDefault="009456D4" w:rsidP="00511C04">
      <w:pPr>
        <w:ind w:firstLine="709"/>
        <w:jc w:val="both"/>
        <w:rPr>
          <w:bCs/>
          <w:color w:val="000000"/>
          <w:szCs w:val="28"/>
        </w:rPr>
      </w:pPr>
      <w:r w:rsidRPr="0059012C">
        <w:rPr>
          <w:szCs w:val="28"/>
        </w:rPr>
        <w:t>За счет средств ОМС не оплачивается проезд к месту лечения и обратно пациентов, страдающих почечной недостаточностью и нуждающихся в проведении заместительной почечной терапии, застрахованных за пределами Челябинской области.</w:t>
      </w:r>
    </w:p>
    <w:p w:rsidR="0043739B" w:rsidRPr="0059012C" w:rsidRDefault="0043739B" w:rsidP="005C5125">
      <w:pPr>
        <w:ind w:firstLine="709"/>
        <w:jc w:val="both"/>
        <w:rPr>
          <w:b/>
          <w:szCs w:val="28"/>
        </w:rPr>
      </w:pPr>
    </w:p>
    <w:p w:rsidR="00064521" w:rsidRPr="005E0124" w:rsidRDefault="0090278A" w:rsidP="005C5125">
      <w:pPr>
        <w:ind w:firstLine="709"/>
        <w:jc w:val="both"/>
        <w:rPr>
          <w:b/>
          <w:szCs w:val="28"/>
        </w:rPr>
      </w:pPr>
      <w:r w:rsidRPr="005E0124">
        <w:rPr>
          <w:b/>
          <w:szCs w:val="28"/>
        </w:rPr>
        <w:t xml:space="preserve">1.2.16. </w:t>
      </w:r>
      <w:r w:rsidR="005B1B38" w:rsidRPr="005E0124">
        <w:rPr>
          <w:b/>
          <w:szCs w:val="28"/>
        </w:rPr>
        <w:t>Оплата стоматологической медицинской помощи</w:t>
      </w:r>
    </w:p>
    <w:p w:rsidR="00A42735" w:rsidRDefault="0090278A" w:rsidP="005C5125">
      <w:pPr>
        <w:pStyle w:val="a3"/>
        <w:tabs>
          <w:tab w:val="left" w:pos="0"/>
        </w:tabs>
        <w:suppressAutoHyphens/>
        <w:ind w:right="-2" w:firstLine="709"/>
        <w:rPr>
          <w:color w:val="000000"/>
          <w:szCs w:val="28"/>
        </w:rPr>
      </w:pPr>
      <w:r w:rsidRPr="005E0124">
        <w:rPr>
          <w:szCs w:val="28"/>
        </w:rPr>
        <w:t xml:space="preserve">1.2.16.1. </w:t>
      </w:r>
      <w:r w:rsidR="00DC181E" w:rsidRPr="005E0124">
        <w:rPr>
          <w:color w:val="000000"/>
          <w:szCs w:val="28"/>
        </w:rPr>
        <w:t>Оплата</w:t>
      </w:r>
      <w:r w:rsidR="00DC181E" w:rsidRPr="00AB72A0">
        <w:rPr>
          <w:color w:val="000000"/>
          <w:szCs w:val="28"/>
        </w:rPr>
        <w:t xml:space="preserve"> стоматологической медицинской помощи в амбулаторных условиях</w:t>
      </w:r>
      <w:r w:rsidR="005D299A" w:rsidRPr="00AB72A0">
        <w:rPr>
          <w:color w:val="000000"/>
          <w:szCs w:val="28"/>
        </w:rPr>
        <w:t>, оказанной</w:t>
      </w:r>
      <w:r w:rsidR="00DC181E" w:rsidRPr="00AB72A0">
        <w:rPr>
          <w:color w:val="000000"/>
          <w:szCs w:val="28"/>
        </w:rPr>
        <w:t xml:space="preserve"> взрослому и детскому застрахованному населению</w:t>
      </w:r>
      <w:r w:rsidR="005D299A" w:rsidRPr="00AB72A0">
        <w:rPr>
          <w:color w:val="000000"/>
          <w:szCs w:val="28"/>
        </w:rPr>
        <w:t xml:space="preserve"> </w:t>
      </w:r>
      <w:r w:rsidR="00DC181E" w:rsidRPr="00AB72A0">
        <w:rPr>
          <w:color w:val="000000"/>
          <w:szCs w:val="28"/>
        </w:rPr>
        <w:t xml:space="preserve"> медицинскими организациями, </w:t>
      </w:r>
      <w:r w:rsidR="00DC181E" w:rsidRPr="00246FE3">
        <w:rPr>
          <w:color w:val="000000"/>
          <w:szCs w:val="28"/>
        </w:rPr>
        <w:t xml:space="preserve">указанными в приложении </w:t>
      </w:r>
      <w:r w:rsidR="003A55CD" w:rsidRPr="00246FE3">
        <w:rPr>
          <w:color w:val="000000"/>
          <w:szCs w:val="28"/>
        </w:rPr>
        <w:t>1</w:t>
      </w:r>
      <w:r w:rsidR="00A33FFA" w:rsidRPr="00246FE3">
        <w:rPr>
          <w:color w:val="000000"/>
          <w:szCs w:val="28"/>
        </w:rPr>
        <w:t xml:space="preserve"> </w:t>
      </w:r>
      <w:r w:rsidR="00DC181E" w:rsidRPr="00246FE3">
        <w:rPr>
          <w:color w:val="000000"/>
          <w:szCs w:val="28"/>
        </w:rPr>
        <w:t>к Тарифному соглашению,</w:t>
      </w:r>
      <w:r w:rsidR="00DC181E" w:rsidRPr="00AB72A0">
        <w:rPr>
          <w:color w:val="000000"/>
          <w:szCs w:val="28"/>
        </w:rPr>
        <w:t xml:space="preserve"> осуществляется</w:t>
      </w:r>
      <w:r w:rsidR="00A42735" w:rsidRPr="00AB72A0">
        <w:rPr>
          <w:color w:val="000000"/>
          <w:szCs w:val="28"/>
        </w:rPr>
        <w:t>:</w:t>
      </w:r>
    </w:p>
    <w:p w:rsidR="00536CC9" w:rsidRPr="00536CC9" w:rsidRDefault="0063630B" w:rsidP="00536CC9">
      <w:pPr>
        <w:pStyle w:val="a3"/>
        <w:tabs>
          <w:tab w:val="left" w:pos="0"/>
        </w:tabs>
        <w:suppressAutoHyphens/>
        <w:ind w:right="-2" w:firstLine="709"/>
        <w:rPr>
          <w:color w:val="000000"/>
          <w:szCs w:val="28"/>
          <w:shd w:val="clear" w:color="auto" w:fill="FFFFFF"/>
        </w:rPr>
      </w:pPr>
      <w:r w:rsidRPr="00CB7908">
        <w:rPr>
          <w:color w:val="000000"/>
          <w:szCs w:val="28"/>
          <w:shd w:val="clear" w:color="auto" w:fill="FFFFFF"/>
        </w:rPr>
        <w:t>1) за обращение по поводу заболевания (стоимость обращения формируется как произведение общего количества УЕТ оказанных медицинских услуг и стоимости 1 УЕТ):</w:t>
      </w:r>
    </w:p>
    <w:p w:rsidR="00A42735" w:rsidRPr="00AB72A0" w:rsidRDefault="00A42735" w:rsidP="00A42735">
      <w:pPr>
        <w:tabs>
          <w:tab w:val="left" w:pos="0"/>
        </w:tabs>
        <w:ind w:firstLine="709"/>
        <w:jc w:val="both"/>
        <w:rPr>
          <w:color w:val="000000"/>
          <w:szCs w:val="28"/>
        </w:rPr>
      </w:pPr>
      <w:r w:rsidRPr="00AB72A0">
        <w:rPr>
          <w:color w:val="000000"/>
          <w:szCs w:val="28"/>
        </w:rPr>
        <w:t>- за законченный случай лечения заболевания с первичного обращения до достижения клинического результата (выздоровление, восстановление коронки зуба пломбой и т.д.) с кратностью от 2</w:t>
      </w:r>
      <w:r w:rsidR="00D962D4">
        <w:rPr>
          <w:color w:val="000000"/>
          <w:szCs w:val="28"/>
        </w:rPr>
        <w:t>-х</w:t>
      </w:r>
      <w:r w:rsidRPr="00AB72A0">
        <w:rPr>
          <w:color w:val="000000"/>
          <w:szCs w:val="28"/>
        </w:rPr>
        <w:t xml:space="preserve"> посещений; </w:t>
      </w:r>
    </w:p>
    <w:p w:rsidR="00A42735" w:rsidRPr="00AB72A0" w:rsidRDefault="00A42735" w:rsidP="00A42735">
      <w:pPr>
        <w:tabs>
          <w:tab w:val="left" w:pos="0"/>
        </w:tabs>
        <w:ind w:firstLine="709"/>
        <w:jc w:val="both"/>
        <w:rPr>
          <w:color w:val="000000"/>
          <w:szCs w:val="28"/>
        </w:rPr>
      </w:pPr>
      <w:r w:rsidRPr="00AB72A0">
        <w:rPr>
          <w:color w:val="000000"/>
          <w:szCs w:val="28"/>
        </w:rPr>
        <w:t>- за законченный случай ортодонтического лечения зубочелюстных аномалий у детей с кратностью от 2</w:t>
      </w:r>
      <w:r w:rsidR="00D962D4">
        <w:rPr>
          <w:color w:val="000000"/>
          <w:szCs w:val="28"/>
        </w:rPr>
        <w:t>-х</w:t>
      </w:r>
      <w:r w:rsidRPr="00AB72A0">
        <w:rPr>
          <w:color w:val="000000"/>
          <w:szCs w:val="28"/>
        </w:rPr>
        <w:t xml:space="preserve"> посещений.</w:t>
      </w:r>
    </w:p>
    <w:p w:rsidR="00A42735" w:rsidRPr="00AB72A0" w:rsidRDefault="00A42735" w:rsidP="00A42735">
      <w:pPr>
        <w:tabs>
          <w:tab w:val="left" w:pos="0"/>
        </w:tabs>
        <w:ind w:firstLine="709"/>
        <w:jc w:val="both"/>
        <w:rPr>
          <w:color w:val="000000"/>
          <w:szCs w:val="28"/>
        </w:rPr>
      </w:pPr>
      <w:r w:rsidRPr="00AB72A0">
        <w:rPr>
          <w:color w:val="000000"/>
          <w:szCs w:val="28"/>
        </w:rPr>
        <w:t>2) за  разовое посещение в связи с заболеванием, стоимость которого формируется с учетом количества УЕТ оказанных медицинских услуг в посещении и стоимости 1 УЕТ, незаконченного  случая лечения с недостигнутым результатом лечения, содержащее однократное посещение к одному врачу в течение одного дня;</w:t>
      </w:r>
    </w:p>
    <w:p w:rsidR="00A42735" w:rsidRPr="00AB72A0" w:rsidRDefault="00A42735" w:rsidP="00A42735">
      <w:pPr>
        <w:tabs>
          <w:tab w:val="left" w:pos="0"/>
        </w:tabs>
        <w:ind w:firstLine="709"/>
        <w:jc w:val="both"/>
        <w:rPr>
          <w:color w:val="000000"/>
          <w:szCs w:val="28"/>
        </w:rPr>
      </w:pPr>
      <w:r w:rsidRPr="00AB72A0">
        <w:rPr>
          <w:color w:val="000000"/>
          <w:szCs w:val="28"/>
        </w:rPr>
        <w:lastRenderedPageBreak/>
        <w:t>3) за посещение медицинских работников, имеющих среднее медицинское образование, ведущих самостоятельный прием, стоимость которого формируется с учетом количества УЕТ оказанных медицинских услуг в посещении и стоимости</w:t>
      </w:r>
      <w:r w:rsidR="00DD1066">
        <w:rPr>
          <w:color w:val="000000"/>
          <w:szCs w:val="28"/>
        </w:rPr>
        <w:t xml:space="preserve">         </w:t>
      </w:r>
      <w:r w:rsidRPr="00AB72A0">
        <w:rPr>
          <w:color w:val="000000"/>
          <w:szCs w:val="28"/>
        </w:rPr>
        <w:t xml:space="preserve"> 1 УЕТ;</w:t>
      </w:r>
    </w:p>
    <w:p w:rsidR="00A42735" w:rsidRPr="00AB72A0" w:rsidRDefault="00A42735" w:rsidP="00A42735">
      <w:pPr>
        <w:tabs>
          <w:tab w:val="left" w:pos="0"/>
        </w:tabs>
        <w:ind w:firstLine="709"/>
        <w:jc w:val="both"/>
        <w:rPr>
          <w:color w:val="000000"/>
          <w:szCs w:val="28"/>
        </w:rPr>
      </w:pPr>
      <w:r w:rsidRPr="00AB72A0">
        <w:rPr>
          <w:color w:val="000000"/>
          <w:szCs w:val="28"/>
        </w:rPr>
        <w:t xml:space="preserve">4) за посещение с профилактической целью, стоимость которого формируется с учетом количества УЕТ оказанных медицинских услуг в посещении и стоимости  </w:t>
      </w:r>
      <w:r w:rsidR="00DD1066">
        <w:rPr>
          <w:color w:val="000000"/>
          <w:szCs w:val="28"/>
        </w:rPr>
        <w:t xml:space="preserve">          </w:t>
      </w:r>
      <w:r w:rsidRPr="00AB72A0">
        <w:rPr>
          <w:color w:val="000000"/>
          <w:szCs w:val="28"/>
        </w:rPr>
        <w:t>1 УЕТ;</w:t>
      </w:r>
    </w:p>
    <w:p w:rsidR="00A42735" w:rsidRPr="00AB72A0" w:rsidRDefault="00A42735" w:rsidP="00A42735">
      <w:pPr>
        <w:ind w:firstLine="709"/>
        <w:jc w:val="both"/>
        <w:rPr>
          <w:color w:val="000000"/>
          <w:szCs w:val="28"/>
        </w:rPr>
      </w:pPr>
      <w:r w:rsidRPr="00AB72A0">
        <w:rPr>
          <w:color w:val="000000"/>
          <w:szCs w:val="28"/>
        </w:rPr>
        <w:t>5) за посещение при оказании медицинской помощи в неотложной форме, стоимость которого формируется с учетом количества УЕТ оказанных медицинских услуг в посещении и стоимости 1 УЕТ.</w:t>
      </w:r>
    </w:p>
    <w:p w:rsidR="00A42735" w:rsidRPr="005E0124" w:rsidRDefault="00A42735" w:rsidP="00A42735">
      <w:pPr>
        <w:ind w:firstLine="708"/>
        <w:jc w:val="both"/>
        <w:rPr>
          <w:color w:val="000000"/>
          <w:szCs w:val="28"/>
        </w:rPr>
      </w:pPr>
      <w:r w:rsidRPr="00DD1066">
        <w:rPr>
          <w:color w:val="000000"/>
          <w:szCs w:val="28"/>
        </w:rPr>
        <w:t xml:space="preserve">Стоимость 1 УЕТ установлена </w:t>
      </w:r>
      <w:r w:rsidRPr="005E0124">
        <w:rPr>
          <w:color w:val="000000"/>
          <w:szCs w:val="28"/>
        </w:rPr>
        <w:t xml:space="preserve">приложением </w:t>
      </w:r>
      <w:r w:rsidR="008F5AC4" w:rsidRPr="005E0124">
        <w:rPr>
          <w:szCs w:val="28"/>
        </w:rPr>
        <w:t>10</w:t>
      </w:r>
      <w:r w:rsidR="006764AA" w:rsidRPr="005E0124">
        <w:rPr>
          <w:szCs w:val="28"/>
        </w:rPr>
        <w:t xml:space="preserve"> </w:t>
      </w:r>
      <w:r w:rsidRPr="005E0124">
        <w:rPr>
          <w:color w:val="000000"/>
          <w:szCs w:val="28"/>
        </w:rPr>
        <w:t>к</w:t>
      </w:r>
      <w:r w:rsidRPr="00DD1066">
        <w:rPr>
          <w:color w:val="000000"/>
          <w:szCs w:val="28"/>
        </w:rPr>
        <w:t xml:space="preserve"> Тарифному соглашению.  </w:t>
      </w:r>
      <w:r w:rsidRPr="00DD1066">
        <w:rPr>
          <w:rFonts w:eastAsia="Calibri"/>
          <w:bCs/>
          <w:szCs w:val="28"/>
        </w:rPr>
        <w:t xml:space="preserve">Количество УЕТ </w:t>
      </w:r>
      <w:r w:rsidRPr="00DD1066">
        <w:rPr>
          <w:color w:val="000000"/>
          <w:szCs w:val="28"/>
        </w:rPr>
        <w:t xml:space="preserve">оказанных медицинских услуг в посещении формируется  в соответствии с приложением </w:t>
      </w:r>
      <w:r w:rsidR="00246FE3" w:rsidRPr="008F5AC4">
        <w:rPr>
          <w:color w:val="000000"/>
          <w:szCs w:val="28"/>
        </w:rPr>
        <w:t>6</w:t>
      </w:r>
      <w:r w:rsidR="006764AA">
        <w:rPr>
          <w:color w:val="000000"/>
          <w:szCs w:val="28"/>
        </w:rPr>
        <w:t xml:space="preserve"> </w:t>
      </w:r>
      <w:r w:rsidRPr="00DD1066">
        <w:rPr>
          <w:color w:val="000000"/>
          <w:szCs w:val="28"/>
        </w:rPr>
        <w:t>«</w:t>
      </w:r>
      <w:r w:rsidRPr="00DD1066">
        <w:rPr>
          <w:rFonts w:eastAsia="Calibri"/>
          <w:bCs/>
          <w:szCs w:val="28"/>
        </w:rPr>
        <w:t xml:space="preserve">Среднее количество УЕТ в одной медицинской услуге, </w:t>
      </w:r>
      <w:r w:rsidRPr="005E0124">
        <w:rPr>
          <w:rFonts w:eastAsia="Calibri"/>
          <w:bCs/>
          <w:szCs w:val="28"/>
        </w:rPr>
        <w:t>применяемое</w:t>
      </w:r>
      <w:r w:rsidR="00A53D7E" w:rsidRPr="005E0124">
        <w:rPr>
          <w:rFonts w:eastAsia="Calibri"/>
          <w:bCs/>
          <w:szCs w:val="28"/>
        </w:rPr>
        <w:t xml:space="preserve"> для обоснования объема и стоимости посещений,</w:t>
      </w:r>
      <w:r w:rsidRPr="005E0124">
        <w:rPr>
          <w:rFonts w:eastAsia="Calibri"/>
          <w:bCs/>
          <w:szCs w:val="28"/>
        </w:rPr>
        <w:t xml:space="preserve"> при</w:t>
      </w:r>
      <w:r w:rsidRPr="00DD1066">
        <w:rPr>
          <w:rFonts w:eastAsia="Calibri"/>
          <w:bCs/>
          <w:szCs w:val="28"/>
        </w:rPr>
        <w:t xml:space="preserve"> оказании первичной медико-санитарной специализированной стоматологической помощи в </w:t>
      </w:r>
      <w:r w:rsidRPr="005E0124">
        <w:rPr>
          <w:rFonts w:eastAsia="Calibri"/>
          <w:bCs/>
          <w:szCs w:val="28"/>
        </w:rPr>
        <w:t>амбулаторных условиях»</w:t>
      </w:r>
      <w:r w:rsidRPr="005E0124">
        <w:rPr>
          <w:color w:val="000000"/>
          <w:szCs w:val="28"/>
        </w:rPr>
        <w:t xml:space="preserve"> к Тарифному соглашению.</w:t>
      </w:r>
    </w:p>
    <w:p w:rsidR="00A42735" w:rsidRPr="005E0124" w:rsidRDefault="0090278A" w:rsidP="00F77EA5">
      <w:pPr>
        <w:autoSpaceDE w:val="0"/>
        <w:autoSpaceDN w:val="0"/>
        <w:adjustRightInd w:val="0"/>
        <w:ind w:firstLine="709"/>
        <w:jc w:val="both"/>
        <w:outlineLvl w:val="1"/>
        <w:rPr>
          <w:color w:val="000000" w:themeColor="text1"/>
        </w:rPr>
      </w:pPr>
      <w:r w:rsidRPr="005E0124">
        <w:rPr>
          <w:color w:val="000000" w:themeColor="text1"/>
        </w:rPr>
        <w:t xml:space="preserve">1.2.16.2. </w:t>
      </w:r>
      <w:r w:rsidR="00F77EA5" w:rsidRPr="005E0124">
        <w:rPr>
          <w:color w:val="000000" w:themeColor="text1"/>
        </w:rPr>
        <w:t xml:space="preserve">Объемы стоматологической медицинской помощи учитываются в </w:t>
      </w:r>
      <w:r w:rsidR="00A42735" w:rsidRPr="005E0124">
        <w:rPr>
          <w:color w:val="000000" w:themeColor="text1"/>
        </w:rPr>
        <w:t xml:space="preserve">обращениях, </w:t>
      </w:r>
      <w:r w:rsidR="00F77EA5" w:rsidRPr="005E0124">
        <w:rPr>
          <w:color w:val="000000" w:themeColor="text1"/>
        </w:rPr>
        <w:t xml:space="preserve">посещениях и в УЕТ. Учет посещений осуществляется в соответствии с инструкцией по заполнению учетной формы № 039/у-02, утвержденной  приказом Минздрава РФ от 13.11.2003 № 545. Учет УЕТ осуществляется в соответствии с приложением </w:t>
      </w:r>
      <w:r w:rsidR="00246FE3" w:rsidRPr="005E0124">
        <w:rPr>
          <w:color w:val="000000"/>
          <w:szCs w:val="28"/>
        </w:rPr>
        <w:t>6</w:t>
      </w:r>
      <w:r w:rsidR="00F0169B" w:rsidRPr="005E0124">
        <w:rPr>
          <w:color w:val="000000"/>
          <w:szCs w:val="28"/>
        </w:rPr>
        <w:t xml:space="preserve"> </w:t>
      </w:r>
      <w:r w:rsidR="00F77EA5" w:rsidRPr="005E0124">
        <w:rPr>
          <w:color w:val="000000" w:themeColor="text1"/>
        </w:rPr>
        <w:t>к Тарифному соглашению.</w:t>
      </w:r>
    </w:p>
    <w:p w:rsidR="00DC181E" w:rsidRPr="005E0124" w:rsidRDefault="00A42735" w:rsidP="00A42735">
      <w:pPr>
        <w:ind w:firstLine="709"/>
        <w:jc w:val="both"/>
        <w:outlineLvl w:val="0"/>
        <w:rPr>
          <w:szCs w:val="28"/>
        </w:rPr>
      </w:pPr>
      <w:r w:rsidRPr="005E0124">
        <w:rPr>
          <w:szCs w:val="28"/>
        </w:rPr>
        <w:t xml:space="preserve">В целях персонифицированного учета посещений, обращений, подлежащих оплате по ОМС, заполняется учетная форма № </w:t>
      </w:r>
      <w:hyperlink r:id="rId14" w:history="1">
        <w:r w:rsidRPr="005E0124">
          <w:rPr>
            <w:szCs w:val="28"/>
          </w:rPr>
          <w:t>025-1/у</w:t>
        </w:r>
      </w:hyperlink>
      <w:r w:rsidRPr="005E0124">
        <w:rPr>
          <w:szCs w:val="28"/>
        </w:rPr>
        <w:t xml:space="preserve"> </w:t>
      </w:r>
      <w:r w:rsidRPr="005E0124">
        <w:rPr>
          <w:rFonts w:eastAsia="Calibri"/>
          <w:szCs w:val="28"/>
        </w:rPr>
        <w:t>«Талон пациента, получающего медицинскую помощь в амбулаторных условиях</w:t>
      </w:r>
      <w:r w:rsidRPr="005E0124">
        <w:rPr>
          <w:szCs w:val="28"/>
        </w:rPr>
        <w:t xml:space="preserve">», утвержденная  приказом  Минздрава РФ от </w:t>
      </w:r>
      <w:r w:rsidR="00DD1066" w:rsidRPr="005E0124">
        <w:rPr>
          <w:szCs w:val="28"/>
        </w:rPr>
        <w:t xml:space="preserve">15.12.2014 </w:t>
      </w:r>
      <w:r w:rsidRPr="005E0124">
        <w:rPr>
          <w:szCs w:val="28"/>
        </w:rPr>
        <w:t>№ 834н.</w:t>
      </w:r>
      <w:r w:rsidR="00F77EA5" w:rsidRPr="005E0124">
        <w:rPr>
          <w:color w:val="000000" w:themeColor="text1"/>
        </w:rPr>
        <w:t xml:space="preserve"> </w:t>
      </w:r>
    </w:p>
    <w:p w:rsidR="00A42735" w:rsidRPr="005E0124" w:rsidRDefault="0090278A" w:rsidP="00461D45">
      <w:pPr>
        <w:tabs>
          <w:tab w:val="left" w:pos="0"/>
          <w:tab w:val="left" w:pos="993"/>
        </w:tabs>
        <w:ind w:firstLine="690"/>
        <w:jc w:val="both"/>
      </w:pPr>
      <w:r w:rsidRPr="005E0124">
        <w:t xml:space="preserve">1.2.16.3. </w:t>
      </w:r>
      <w:r w:rsidR="00A42735" w:rsidRPr="005E0124">
        <w:t>Стоматологическая медицинская помощь, оказанная в кабинетах при стационарах всех типов, в счет на оплату медицинской помощи амбулаторно-поликлинических подразделений медицинской организации, финансируемой СМО, не включается.</w:t>
      </w:r>
      <w:r w:rsidR="00A1591B" w:rsidRPr="005E0124">
        <w:t xml:space="preserve"> </w:t>
      </w:r>
    </w:p>
    <w:p w:rsidR="0013396C" w:rsidRPr="005E0124" w:rsidRDefault="0013396C" w:rsidP="0013396C">
      <w:pPr>
        <w:tabs>
          <w:tab w:val="left" w:pos="0"/>
          <w:tab w:val="left" w:pos="993"/>
        </w:tabs>
        <w:ind w:firstLine="690"/>
        <w:jc w:val="both"/>
        <w:rPr>
          <w:rFonts w:eastAsia="Calibri"/>
          <w:bCs/>
          <w:szCs w:val="28"/>
        </w:rPr>
      </w:pPr>
      <w:r w:rsidRPr="005E0124">
        <w:t xml:space="preserve">1.2.16.4. </w:t>
      </w:r>
      <w:r w:rsidRPr="005E0124">
        <w:rPr>
          <w:rFonts w:eastAsia="Calibri"/>
          <w:bCs/>
          <w:szCs w:val="28"/>
        </w:rPr>
        <w:t xml:space="preserve">Оплата дополнительных объемов амбулаторно-поликлинической медицинской помощи, </w:t>
      </w:r>
      <w:r w:rsidRPr="005E0124">
        <w:rPr>
          <w:szCs w:val="28"/>
        </w:rPr>
        <w:t>оказанной сверх базовой программы ОМС</w:t>
      </w:r>
      <w:r w:rsidRPr="005E0124">
        <w:rPr>
          <w:rFonts w:eastAsia="Calibri"/>
          <w:bCs/>
          <w:szCs w:val="28"/>
        </w:rPr>
        <w:t xml:space="preserve"> по решениям врачебной комиссии.</w:t>
      </w:r>
    </w:p>
    <w:p w:rsidR="0013396C" w:rsidRPr="00960D86" w:rsidRDefault="0013396C" w:rsidP="0013396C">
      <w:pPr>
        <w:ind w:firstLine="708"/>
        <w:jc w:val="both"/>
        <w:rPr>
          <w:rFonts w:eastAsia="Calibri"/>
          <w:bCs/>
          <w:szCs w:val="28"/>
        </w:rPr>
      </w:pPr>
      <w:r w:rsidRPr="005E0124">
        <w:rPr>
          <w:rFonts w:eastAsia="Calibri"/>
          <w:bCs/>
          <w:szCs w:val="28"/>
        </w:rPr>
        <w:t xml:space="preserve">1.2.16.4.1. </w:t>
      </w:r>
      <w:proofErr w:type="gramStart"/>
      <w:r w:rsidRPr="005E0124">
        <w:rPr>
          <w:rFonts w:eastAsia="Calibri"/>
          <w:bCs/>
          <w:szCs w:val="28"/>
        </w:rPr>
        <w:t xml:space="preserve">Оплата амбулаторно-поликлинической медицинской помощи, </w:t>
      </w:r>
      <w:r w:rsidRPr="005E0124">
        <w:rPr>
          <w:szCs w:val="28"/>
        </w:rPr>
        <w:t xml:space="preserve">оказанной по коду МКБ 10 К08.1 «Потеря зубов вследствие несчастного случая, удаления или локальной периодонтальной болезни» </w:t>
      </w:r>
      <w:r w:rsidRPr="005E0124">
        <w:rPr>
          <w:rFonts w:eastAsia="Calibri"/>
          <w:bCs/>
          <w:szCs w:val="28"/>
        </w:rPr>
        <w:t xml:space="preserve">в соответствии с приказом Министерства здравоохранения Челябинской области от </w:t>
      </w:r>
      <w:r w:rsidR="00CB45E4" w:rsidRPr="005E0124">
        <w:rPr>
          <w:rFonts w:eastAsia="Calibri"/>
          <w:bCs/>
          <w:szCs w:val="28"/>
        </w:rPr>
        <w:t xml:space="preserve">24.12.2020 № 2382 </w:t>
      </w:r>
      <w:r w:rsidRPr="005E0124">
        <w:rPr>
          <w:rFonts w:eastAsia="Calibri"/>
          <w:bCs/>
          <w:szCs w:val="28"/>
        </w:rPr>
        <w:t>«Об организации отбора и направления на льготное зубопротезирование отдельных категорий граждан в 202</w:t>
      </w:r>
      <w:r w:rsidR="002D64CD" w:rsidRPr="005E0124">
        <w:rPr>
          <w:rFonts w:eastAsia="Calibri"/>
          <w:bCs/>
          <w:szCs w:val="28"/>
        </w:rPr>
        <w:t>1</w:t>
      </w:r>
      <w:r w:rsidRPr="005E0124">
        <w:rPr>
          <w:rFonts w:eastAsia="Calibri"/>
          <w:bCs/>
          <w:szCs w:val="28"/>
        </w:rPr>
        <w:t xml:space="preserve"> году» осуществляется ГБУЗ «Стоматологическая поликлиника № 1 г. Магнитогорск», ГБУЗ «Стоматологическая поликлиника № 2 г. Магнитогорск», ГБУЗ</w:t>
      </w:r>
      <w:proofErr w:type="gramEnd"/>
      <w:r w:rsidRPr="005E0124">
        <w:rPr>
          <w:rFonts w:eastAsia="Calibri"/>
          <w:bCs/>
          <w:szCs w:val="28"/>
        </w:rPr>
        <w:t xml:space="preserve"> «</w:t>
      </w:r>
      <w:proofErr w:type="gramStart"/>
      <w:r w:rsidRPr="005E0124">
        <w:rPr>
          <w:rFonts w:eastAsia="Calibri"/>
          <w:bCs/>
          <w:szCs w:val="28"/>
        </w:rPr>
        <w:t>Областная стоматологическая поликлиника» в рамках утвержденных бюджетных ассигнований по тарифам «</w:t>
      </w:r>
      <w:r w:rsidRPr="005E0124">
        <w:rPr>
          <w:color w:val="000000"/>
          <w:szCs w:val="28"/>
        </w:rPr>
        <w:t>Зубопротезирование верхней челюсти врачом-стоматологом-ортопедом (сверх БП ОМС)</w:t>
      </w:r>
      <w:r w:rsidRPr="005E0124">
        <w:rPr>
          <w:rFonts w:eastAsia="Calibri"/>
          <w:bCs/>
          <w:szCs w:val="28"/>
        </w:rPr>
        <w:t>», «</w:t>
      </w:r>
      <w:r w:rsidRPr="005E0124">
        <w:rPr>
          <w:color w:val="000000"/>
          <w:szCs w:val="28"/>
        </w:rPr>
        <w:t xml:space="preserve">Зубопротезирование нижней челюсти врачом-стоматологом-ортопедом (сверх БП ОМС)», «Зубопротезирование верхней челюсти зубным врачом (сверх БП ОМС)», </w:t>
      </w:r>
      <w:r w:rsidRPr="005E0124">
        <w:rPr>
          <w:color w:val="000000"/>
          <w:szCs w:val="28"/>
        </w:rPr>
        <w:lastRenderedPageBreak/>
        <w:t xml:space="preserve">«Зубопротезирование нижней челюсти зубным врачом (сверх БП ОМС)», установленным в </w:t>
      </w:r>
      <w:r w:rsidRPr="005E0124">
        <w:rPr>
          <w:szCs w:val="28"/>
        </w:rPr>
        <w:t xml:space="preserve">таблице 2 приложения </w:t>
      </w:r>
      <w:r w:rsidR="00A53D7E" w:rsidRPr="005E0124">
        <w:rPr>
          <w:szCs w:val="28"/>
        </w:rPr>
        <w:t>10</w:t>
      </w:r>
      <w:r w:rsidRPr="005E0124">
        <w:rPr>
          <w:szCs w:val="28"/>
        </w:rPr>
        <w:t xml:space="preserve"> к Тарифному соглашению.</w:t>
      </w:r>
      <w:proofErr w:type="gramEnd"/>
    </w:p>
    <w:p w:rsidR="00CD1517" w:rsidRDefault="0013396C" w:rsidP="001C47E7">
      <w:pPr>
        <w:ind w:firstLine="743"/>
        <w:jc w:val="both"/>
        <w:rPr>
          <w:szCs w:val="28"/>
        </w:rPr>
      </w:pPr>
      <w:r w:rsidRPr="005E0124">
        <w:rPr>
          <w:szCs w:val="28"/>
        </w:rPr>
        <w:t>1.2.16.4.2. Законченный</w:t>
      </w:r>
      <w:r w:rsidRPr="00960D86">
        <w:rPr>
          <w:szCs w:val="28"/>
        </w:rPr>
        <w:t xml:space="preserve"> случай включает одно обращение по протезированию верхней либо нижней челюсти. </w:t>
      </w:r>
      <w:proofErr w:type="gramStart"/>
      <w:r w:rsidRPr="00960D86">
        <w:rPr>
          <w:szCs w:val="28"/>
        </w:rPr>
        <w:t>Возможно</w:t>
      </w:r>
      <w:proofErr w:type="gramEnd"/>
      <w:r w:rsidRPr="00960D86">
        <w:rPr>
          <w:szCs w:val="28"/>
        </w:rPr>
        <w:t xml:space="preserve"> одновременно два обращения одного пациента (два законченных случая) при условии протезирования верхней и нижней челюсти.».</w:t>
      </w:r>
      <w:r w:rsidRPr="001B4879">
        <w:rPr>
          <w:szCs w:val="28"/>
        </w:rPr>
        <w:t xml:space="preserve"> </w:t>
      </w:r>
    </w:p>
    <w:p w:rsidR="001C47E7" w:rsidRDefault="001C47E7" w:rsidP="001C47E7">
      <w:pPr>
        <w:ind w:firstLine="743"/>
        <w:jc w:val="both"/>
        <w:rPr>
          <w:b/>
          <w:szCs w:val="28"/>
        </w:rPr>
      </w:pPr>
    </w:p>
    <w:p w:rsidR="00F3226C" w:rsidRPr="003F17E7" w:rsidRDefault="005B1B38" w:rsidP="007C74E2">
      <w:pPr>
        <w:pStyle w:val="a3"/>
        <w:tabs>
          <w:tab w:val="num" w:pos="-142"/>
          <w:tab w:val="left" w:pos="709"/>
        </w:tabs>
        <w:suppressAutoHyphens/>
        <w:ind w:firstLine="0"/>
        <w:jc w:val="center"/>
        <w:rPr>
          <w:b/>
          <w:szCs w:val="28"/>
        </w:rPr>
      </w:pPr>
      <w:r w:rsidRPr="003F17E7">
        <w:rPr>
          <w:b/>
          <w:szCs w:val="28"/>
        </w:rPr>
        <w:t xml:space="preserve">Глава 2. Оплата медицинской помощи, оказанной </w:t>
      </w:r>
    </w:p>
    <w:p w:rsidR="005B1B38" w:rsidRPr="005C6872" w:rsidRDefault="005B1B38" w:rsidP="007C74E2">
      <w:pPr>
        <w:pStyle w:val="a3"/>
        <w:tabs>
          <w:tab w:val="num" w:pos="-142"/>
          <w:tab w:val="left" w:pos="709"/>
        </w:tabs>
        <w:suppressAutoHyphens/>
        <w:ind w:firstLine="0"/>
        <w:jc w:val="center"/>
        <w:rPr>
          <w:b/>
        </w:rPr>
      </w:pPr>
      <w:r w:rsidRPr="003F17E7">
        <w:rPr>
          <w:b/>
          <w:szCs w:val="28"/>
        </w:rPr>
        <w:t>в стационарных условиях</w:t>
      </w:r>
      <w:r w:rsidR="00BF7E7D">
        <w:rPr>
          <w:b/>
          <w:szCs w:val="28"/>
        </w:rPr>
        <w:t xml:space="preserve"> </w:t>
      </w:r>
    </w:p>
    <w:p w:rsidR="00A67C24" w:rsidRDefault="00A67C24" w:rsidP="00654DA0">
      <w:pPr>
        <w:pStyle w:val="a3"/>
        <w:tabs>
          <w:tab w:val="left" w:pos="993"/>
        </w:tabs>
        <w:suppressAutoHyphens/>
        <w:ind w:firstLine="709"/>
        <w:rPr>
          <w:szCs w:val="28"/>
        </w:rPr>
      </w:pPr>
    </w:p>
    <w:p w:rsidR="00B848FA" w:rsidRPr="00F108C2" w:rsidRDefault="00B848FA" w:rsidP="00B848FA">
      <w:pPr>
        <w:tabs>
          <w:tab w:val="left" w:pos="709"/>
        </w:tabs>
        <w:suppressAutoHyphens/>
        <w:ind w:firstLine="709"/>
        <w:jc w:val="both"/>
        <w:outlineLvl w:val="0"/>
        <w:rPr>
          <w:szCs w:val="28"/>
        </w:rPr>
      </w:pPr>
      <w:r w:rsidRPr="004F0D39">
        <w:rPr>
          <w:szCs w:val="28"/>
        </w:rPr>
        <w:t>2.1. Оплата стационарной медицинской помощи осуществляется за законченный случай лечения заболевания, включенного в КСГ</w:t>
      </w:r>
      <w:r w:rsidRPr="00F108C2">
        <w:rPr>
          <w:szCs w:val="28"/>
        </w:rPr>
        <w:t>, медицинским организациям Челябинской области, указанным в приложении 1 к Тарифному соглашению.</w:t>
      </w:r>
    </w:p>
    <w:p w:rsidR="00B848FA" w:rsidRPr="004F0D39" w:rsidRDefault="00B848FA" w:rsidP="00B848FA">
      <w:pPr>
        <w:pStyle w:val="western"/>
        <w:tabs>
          <w:tab w:val="left" w:pos="993"/>
        </w:tabs>
        <w:spacing w:before="0" w:beforeAutospacing="0" w:after="0"/>
        <w:ind w:firstLine="709"/>
        <w:jc w:val="both"/>
        <w:rPr>
          <w:sz w:val="28"/>
          <w:szCs w:val="28"/>
        </w:rPr>
      </w:pPr>
      <w:r w:rsidRPr="004F0D39">
        <w:rPr>
          <w:sz w:val="28"/>
          <w:szCs w:val="28"/>
        </w:rPr>
        <w:t>2.1.1. Оплата медицинской помощи в круглосуточном стационаре при госпитализации застрахованного лица в соответствии с клиническими показаниями, требующими госпитального режима, активной терапии и круглосуточного медицинского наблюдения, производится за законченный случай лечения заболевания, включенного в КСГ.</w:t>
      </w:r>
    </w:p>
    <w:p w:rsidR="00B848FA" w:rsidRPr="00FC3948" w:rsidRDefault="00B848FA" w:rsidP="00B848FA">
      <w:pPr>
        <w:tabs>
          <w:tab w:val="left" w:pos="993"/>
        </w:tabs>
        <w:ind w:firstLine="709"/>
        <w:jc w:val="both"/>
        <w:rPr>
          <w:szCs w:val="28"/>
        </w:rPr>
      </w:pPr>
      <w:r w:rsidRPr="005E0124">
        <w:rPr>
          <w:szCs w:val="28"/>
        </w:rPr>
        <w:t xml:space="preserve">2.1.2. Отнесение случая лечения заболевания к </w:t>
      </w:r>
      <w:proofErr w:type="gramStart"/>
      <w:r w:rsidRPr="005E0124">
        <w:rPr>
          <w:szCs w:val="28"/>
        </w:rPr>
        <w:t>конкретной</w:t>
      </w:r>
      <w:proofErr w:type="gramEnd"/>
      <w:r w:rsidRPr="005E0124">
        <w:rPr>
          <w:szCs w:val="28"/>
        </w:rPr>
        <w:t xml:space="preserve"> КСГ осуществляется в соответствии с Методическими рекомендациями, на основании всех возможных комбинаций классификационных критериев.</w:t>
      </w:r>
    </w:p>
    <w:p w:rsidR="00B848FA" w:rsidRPr="00FC3948" w:rsidRDefault="00B848FA" w:rsidP="0092095E">
      <w:pPr>
        <w:tabs>
          <w:tab w:val="left" w:pos="993"/>
        </w:tabs>
        <w:ind w:firstLine="709"/>
        <w:jc w:val="both"/>
        <w:rPr>
          <w:color w:val="000000"/>
          <w:szCs w:val="28"/>
          <w:shd w:val="clear" w:color="auto" w:fill="FFFFFF"/>
        </w:rPr>
      </w:pPr>
      <w:r w:rsidRPr="00FC3948">
        <w:rPr>
          <w:szCs w:val="28"/>
        </w:rPr>
        <w:t xml:space="preserve">2.1.3. </w:t>
      </w:r>
      <w:r w:rsidRPr="00FC3948">
        <w:rPr>
          <w:color w:val="000000"/>
          <w:szCs w:val="28"/>
          <w:shd w:val="clear" w:color="auto" w:fill="FFFFFF"/>
        </w:rPr>
        <w:t>Расшифровка КСГ в соответствии с кодами диагноза по МКБ 10 и  Номенклатурой услуг, утвержденной приказом Минздрава РФ от 13.10.2017                 № 804н, а также группировка случаев и учет классификационных критериев (пол, возрастная категория пациента и др.) произведены на основании Методических рекомендаций.</w:t>
      </w:r>
    </w:p>
    <w:p w:rsidR="00B848FA" w:rsidRDefault="00B848FA" w:rsidP="0092095E">
      <w:pPr>
        <w:tabs>
          <w:tab w:val="left" w:pos="993"/>
        </w:tabs>
        <w:ind w:firstLine="709"/>
        <w:jc w:val="both"/>
        <w:rPr>
          <w:szCs w:val="28"/>
        </w:rPr>
      </w:pPr>
      <w:r w:rsidRPr="00E666C0">
        <w:rPr>
          <w:szCs w:val="28"/>
        </w:rPr>
        <w:t xml:space="preserve">2.1.4. </w:t>
      </w:r>
      <w:proofErr w:type="gramStart"/>
      <w:r w:rsidRPr="00E666C0">
        <w:rPr>
          <w:szCs w:val="28"/>
        </w:rPr>
        <w:t xml:space="preserve">Оплата медицинской помощи, оказанной по ОМС в стационарных условиях в специализированных медицинских организациях </w:t>
      </w:r>
      <w:r w:rsidR="00732A6F" w:rsidRPr="00E666C0">
        <w:rPr>
          <w:szCs w:val="28"/>
        </w:rPr>
        <w:t xml:space="preserve">производится по КСГ, </w:t>
      </w:r>
      <w:r w:rsidRPr="00E666C0">
        <w:rPr>
          <w:szCs w:val="28"/>
        </w:rPr>
        <w:t xml:space="preserve">соответствующей конкретному случаю лечения заболевания на том профиле койки отделения, где была оказана застрахованному лицу медицинская помощь, при условии наличия  лицензии на соответствующий вид медицинской деятельности  и объемов медицинской помощи, установленных решением </w:t>
      </w:r>
      <w:r w:rsidR="00E666C0" w:rsidRPr="007D583C">
        <w:rPr>
          <w:szCs w:val="28"/>
        </w:rPr>
        <w:t>Комиссии</w:t>
      </w:r>
      <w:r w:rsidRPr="007D583C">
        <w:rPr>
          <w:szCs w:val="28"/>
        </w:rPr>
        <w:t>.</w:t>
      </w:r>
      <w:proofErr w:type="gramEnd"/>
    </w:p>
    <w:p w:rsidR="00B848FA" w:rsidRPr="00187CE1" w:rsidRDefault="00B848FA" w:rsidP="0092095E">
      <w:pPr>
        <w:pStyle w:val="afa"/>
        <w:tabs>
          <w:tab w:val="left" w:pos="1276"/>
        </w:tabs>
        <w:ind w:left="0" w:firstLine="709"/>
        <w:jc w:val="both"/>
        <w:rPr>
          <w:sz w:val="28"/>
          <w:szCs w:val="28"/>
        </w:rPr>
      </w:pPr>
      <w:r w:rsidRPr="00187CE1">
        <w:rPr>
          <w:sz w:val="28"/>
          <w:szCs w:val="28"/>
        </w:rPr>
        <w:t>2.1.5.</w:t>
      </w:r>
      <w:r w:rsidRPr="00187CE1">
        <w:rPr>
          <w:szCs w:val="28"/>
        </w:rPr>
        <w:t xml:space="preserve"> </w:t>
      </w:r>
      <w:r w:rsidRPr="00187CE1">
        <w:rPr>
          <w:sz w:val="28"/>
          <w:szCs w:val="28"/>
        </w:rPr>
        <w:t xml:space="preserve">Стоимость </w:t>
      </w:r>
      <w:r w:rsidRPr="005A36EA">
        <w:rPr>
          <w:sz w:val="28"/>
          <w:szCs w:val="28"/>
        </w:rPr>
        <w:t xml:space="preserve">законченного случая лечения </w:t>
      </w:r>
      <w:r w:rsidRPr="00E666C0">
        <w:rPr>
          <w:sz w:val="28"/>
          <w:szCs w:val="28"/>
        </w:rPr>
        <w:t>в круглосуточном стационаре</w:t>
      </w:r>
      <w:r>
        <w:rPr>
          <w:sz w:val="28"/>
          <w:szCs w:val="28"/>
        </w:rPr>
        <w:t xml:space="preserve"> </w:t>
      </w:r>
      <w:r w:rsidRPr="00187CE1">
        <w:rPr>
          <w:sz w:val="28"/>
          <w:szCs w:val="28"/>
        </w:rPr>
        <w:t>по КСГ (ССкс).</w:t>
      </w:r>
    </w:p>
    <w:p w:rsidR="00B848FA" w:rsidRPr="00E23136" w:rsidRDefault="00B848FA" w:rsidP="0092095E">
      <w:pPr>
        <w:pStyle w:val="afa"/>
        <w:tabs>
          <w:tab w:val="left" w:pos="1276"/>
        </w:tabs>
        <w:ind w:left="0" w:firstLine="709"/>
        <w:jc w:val="both"/>
        <w:rPr>
          <w:sz w:val="28"/>
          <w:szCs w:val="28"/>
        </w:rPr>
      </w:pPr>
      <w:r w:rsidRPr="00E23136">
        <w:rPr>
          <w:sz w:val="28"/>
          <w:szCs w:val="28"/>
        </w:rPr>
        <w:t xml:space="preserve">2.1.5.1. Стоимость </w:t>
      </w:r>
      <w:r w:rsidRPr="005A36EA">
        <w:rPr>
          <w:sz w:val="28"/>
          <w:szCs w:val="28"/>
        </w:rPr>
        <w:t>законченного случая лечения</w:t>
      </w:r>
      <w:r w:rsidRPr="00E23136">
        <w:rPr>
          <w:sz w:val="28"/>
          <w:szCs w:val="28"/>
        </w:rPr>
        <w:t xml:space="preserve"> </w:t>
      </w:r>
      <w:r w:rsidRPr="00E666C0">
        <w:rPr>
          <w:sz w:val="28"/>
          <w:szCs w:val="28"/>
        </w:rPr>
        <w:t>в круглосуточном стационаре  по КСГ (ССкс) (за исключением случаев, порядок оплаты которых установлен пунктом 2.1.5.2) определяется по следующей формуле:</w:t>
      </w:r>
      <w:r w:rsidRPr="00E23136">
        <w:rPr>
          <w:sz w:val="28"/>
          <w:szCs w:val="28"/>
        </w:rPr>
        <w:t xml:space="preserve"> </w:t>
      </w:r>
    </w:p>
    <w:p w:rsidR="00B848FA" w:rsidRPr="00E666C0" w:rsidRDefault="00B848FA" w:rsidP="0092095E">
      <w:pPr>
        <w:pStyle w:val="afa"/>
        <w:tabs>
          <w:tab w:val="left" w:pos="1276"/>
        </w:tabs>
        <w:ind w:left="0" w:firstLine="709"/>
        <w:jc w:val="both"/>
        <w:rPr>
          <w:strike/>
          <w:sz w:val="28"/>
          <w:szCs w:val="28"/>
        </w:rPr>
      </w:pPr>
    </w:p>
    <w:p w:rsidR="00D27568" w:rsidRPr="00E666C0" w:rsidRDefault="00A53653" w:rsidP="0092095E">
      <w:pPr>
        <w:pStyle w:val="afa"/>
        <w:tabs>
          <w:tab w:val="left" w:pos="1276"/>
        </w:tabs>
        <w:ind w:left="0" w:firstLine="709"/>
        <w:jc w:val="both"/>
        <w:rPr>
          <w:sz w:val="28"/>
          <w:szCs w:val="28"/>
        </w:rPr>
      </w:pPr>
      <m:oMath>
        <m:sSub>
          <m:sSubPr>
            <m:ctrlPr>
              <w:rPr>
                <w:rFonts w:ascii="Cambria Math" w:eastAsia="Cambria Math" w:hAnsi="Cambria Math"/>
                <w:color w:val="000000"/>
                <w:sz w:val="28"/>
                <w:szCs w:val="28"/>
              </w:rPr>
            </m:ctrlPr>
          </m:sSubPr>
          <m:e>
            <m:r>
              <m:rPr>
                <m:sty m:val="p"/>
              </m:rPr>
              <w:rPr>
                <w:rFonts w:eastAsia="Cambria Math"/>
                <w:color w:val="000000"/>
                <w:sz w:val="28"/>
                <w:szCs w:val="28"/>
              </w:rPr>
              <m:t>СС</m:t>
            </m:r>
          </m:e>
          <m:sub>
            <m:r>
              <m:rPr>
                <m:sty m:val="p"/>
              </m:rPr>
              <w:rPr>
                <w:rFonts w:eastAsia="Cambria Math"/>
                <w:color w:val="000000"/>
                <w:sz w:val="28"/>
                <w:szCs w:val="28"/>
              </w:rPr>
              <m:t>КС</m:t>
            </m:r>
          </m:sub>
        </m:sSub>
        <m:r>
          <m:rPr>
            <m:sty m:val="p"/>
          </m:rPr>
          <w:rPr>
            <w:rFonts w:ascii="Cambria Math" w:eastAsia="Cambria Math"/>
            <w:color w:val="000000"/>
            <w:sz w:val="28"/>
            <w:szCs w:val="28"/>
          </w:rPr>
          <m:t>=</m:t>
        </m:r>
        <m:sSub>
          <m:sSubPr>
            <m:ctrlPr>
              <w:rPr>
                <w:rFonts w:ascii="Cambria Math" w:eastAsia="Cambria Math" w:hAnsi="Cambria Math"/>
                <w:color w:val="000000"/>
                <w:sz w:val="28"/>
                <w:szCs w:val="28"/>
              </w:rPr>
            </m:ctrlPr>
          </m:sSubPr>
          <m:e>
            <m:r>
              <m:rPr>
                <m:sty m:val="p"/>
              </m:rPr>
              <w:rPr>
                <w:rFonts w:eastAsia="Cambria Math"/>
                <w:color w:val="000000"/>
                <w:sz w:val="28"/>
                <w:szCs w:val="28"/>
              </w:rPr>
              <m:t>НФЗ</m:t>
            </m:r>
          </m:e>
          <m:sub>
            <m:r>
              <m:rPr>
                <m:sty m:val="p"/>
              </m:rPr>
              <w:rPr>
                <w:rFonts w:eastAsia="Cambria Math"/>
                <w:color w:val="000000"/>
                <w:sz w:val="28"/>
                <w:szCs w:val="28"/>
              </w:rPr>
              <m:t>КС</m:t>
            </m:r>
          </m:sub>
        </m:sSub>
        <m:r>
          <m:rPr>
            <m:sty m:val="p"/>
          </m:rPr>
          <w:rPr>
            <w:rFonts w:eastAsia="Cambria Math"/>
            <w:color w:val="000000"/>
            <w:sz w:val="28"/>
            <w:szCs w:val="28"/>
          </w:rPr>
          <m:t>×</m:t>
        </m:r>
        <m:sSub>
          <m:sSubPr>
            <m:ctrlPr>
              <w:rPr>
                <w:rFonts w:ascii="Cambria Math" w:eastAsia="Cambria Math" w:hAnsi="Cambria Math"/>
                <w:color w:val="000000"/>
                <w:sz w:val="28"/>
                <w:szCs w:val="28"/>
              </w:rPr>
            </m:ctrlPr>
          </m:sSubPr>
          <m:e>
            <m:r>
              <m:rPr>
                <m:sty m:val="p"/>
              </m:rPr>
              <w:rPr>
                <w:rFonts w:eastAsia="Cambria Math"/>
                <w:color w:val="000000"/>
                <w:sz w:val="28"/>
                <w:szCs w:val="28"/>
              </w:rPr>
              <m:t>КП</m:t>
            </m:r>
          </m:e>
          <m:sub>
            <m:r>
              <m:rPr>
                <m:sty m:val="p"/>
              </m:rPr>
              <w:rPr>
                <w:rFonts w:eastAsia="Cambria Math"/>
                <w:color w:val="000000"/>
                <w:sz w:val="28"/>
                <w:szCs w:val="28"/>
              </w:rPr>
              <m:t>КС</m:t>
            </m:r>
          </m:sub>
        </m:sSub>
        <m:r>
          <m:rPr>
            <m:sty m:val="p"/>
          </m:rPr>
          <w:rPr>
            <w:rFonts w:eastAsia="Cambria Math"/>
            <w:color w:val="000000"/>
            <w:sz w:val="28"/>
            <w:szCs w:val="28"/>
          </w:rPr>
          <m:t>×</m:t>
        </m:r>
        <m:sSub>
          <m:sSubPr>
            <m:ctrlPr>
              <w:rPr>
                <w:rFonts w:ascii="Cambria Math" w:eastAsia="Cambria Math" w:hAnsi="Cambria Math"/>
                <w:color w:val="000000"/>
                <w:sz w:val="28"/>
                <w:szCs w:val="28"/>
              </w:rPr>
            </m:ctrlPr>
          </m:sSubPr>
          <m:e>
            <m:r>
              <m:rPr>
                <m:sty m:val="p"/>
              </m:rPr>
              <w:rPr>
                <w:rFonts w:eastAsia="Cambria Math"/>
                <w:color w:val="000000"/>
                <w:sz w:val="28"/>
                <w:szCs w:val="28"/>
              </w:rPr>
              <m:t>КЗ</m:t>
            </m:r>
          </m:e>
          <m:sub>
            <m:r>
              <m:rPr>
                <m:sty m:val="p"/>
              </m:rPr>
              <w:rPr>
                <w:rFonts w:ascii="Cambria Math" w:eastAsia="Cambria Math" w:hAnsi="Cambria Math"/>
                <w:color w:val="000000"/>
                <w:sz w:val="28"/>
                <w:szCs w:val="28"/>
              </w:rPr>
              <m:t>КС</m:t>
            </m:r>
          </m:sub>
        </m:sSub>
        <m:r>
          <m:rPr>
            <m:sty m:val="p"/>
          </m:rPr>
          <w:rPr>
            <w:rFonts w:eastAsia="Cambria Math"/>
            <w:color w:val="000000"/>
            <w:sz w:val="28"/>
            <w:szCs w:val="28"/>
          </w:rPr>
          <m:t>×ПК</m:t>
        </m:r>
        <m:r>
          <m:rPr>
            <m:sty m:val="p"/>
          </m:rPr>
          <w:rPr>
            <w:rFonts w:ascii="Cambria Math" w:eastAsia="Cambria Math"/>
            <w:color w:val="000000"/>
            <w:sz w:val="28"/>
            <w:szCs w:val="28"/>
          </w:rPr>
          <m:t xml:space="preserve"> </m:t>
        </m:r>
      </m:oMath>
      <w:r w:rsidR="00D27568" w:rsidRPr="00E666C0">
        <w:rPr>
          <w:color w:val="000000"/>
          <w:sz w:val="28"/>
          <w:szCs w:val="28"/>
        </w:rPr>
        <w:t xml:space="preserve">, </w:t>
      </w:r>
      <w:r w:rsidR="00D27568" w:rsidRPr="00E666C0">
        <w:rPr>
          <w:sz w:val="28"/>
          <w:szCs w:val="28"/>
        </w:rPr>
        <w:t>где</w:t>
      </w:r>
    </w:p>
    <w:p w:rsidR="00B848FA" w:rsidRPr="00E23136" w:rsidRDefault="00B848FA" w:rsidP="0092095E">
      <w:pPr>
        <w:pStyle w:val="afa"/>
        <w:tabs>
          <w:tab w:val="left" w:pos="1276"/>
        </w:tabs>
        <w:ind w:left="0" w:firstLine="709"/>
        <w:jc w:val="both"/>
        <w:rPr>
          <w:sz w:val="28"/>
          <w:szCs w:val="28"/>
        </w:rPr>
      </w:pPr>
    </w:p>
    <w:p w:rsidR="00B848FA" w:rsidRPr="00E666C0" w:rsidRDefault="00A53653" w:rsidP="0092095E">
      <w:pPr>
        <w:ind w:firstLine="709"/>
        <w:jc w:val="both"/>
        <w:rPr>
          <w:color w:val="000000"/>
        </w:rPr>
      </w:pPr>
      <m:oMath>
        <m:sSub>
          <m:sSubPr>
            <m:ctrlPr>
              <w:rPr>
                <w:rFonts w:ascii="Cambria Math" w:eastAsia="Cambria Math" w:hAnsi="Cambria Math"/>
                <w:color w:val="000000"/>
                <w:szCs w:val="28"/>
              </w:rPr>
            </m:ctrlPr>
          </m:sSubPr>
          <m:e>
            <m:r>
              <m:rPr>
                <m:sty m:val="p"/>
              </m:rPr>
              <w:rPr>
                <w:rFonts w:eastAsia="Cambria Math"/>
                <w:color w:val="000000"/>
                <w:szCs w:val="28"/>
              </w:rPr>
              <m:t>НФЗ</m:t>
            </m:r>
          </m:e>
          <m:sub>
            <m:r>
              <m:rPr>
                <m:sty m:val="p"/>
              </m:rPr>
              <w:rPr>
                <w:rFonts w:ascii="Cambria Math" w:eastAsia="Cambria Math"/>
                <w:color w:val="000000"/>
                <w:szCs w:val="28"/>
              </w:rPr>
              <m:t>КС</m:t>
            </m:r>
          </m:sub>
        </m:sSub>
      </m:oMath>
      <w:r w:rsidR="00B848FA" w:rsidRPr="00E666C0">
        <w:rPr>
          <w:color w:val="000000"/>
        </w:rPr>
        <w:t xml:space="preserve"> - средний норматив финансовых затрат на единицу объема предоставления медицинской помощи</w:t>
      </w:r>
      <w:r w:rsidR="00B848FA" w:rsidRPr="00E666C0">
        <w:rPr>
          <w:szCs w:val="28"/>
        </w:rPr>
        <w:t xml:space="preserve"> в стационарных условиях</w:t>
      </w:r>
      <w:r w:rsidR="00B848FA" w:rsidRPr="00E666C0">
        <w:rPr>
          <w:color w:val="000000"/>
        </w:rPr>
        <w:t>, рублей;</w:t>
      </w:r>
    </w:p>
    <w:p w:rsidR="00B848FA" w:rsidRPr="005A36EA" w:rsidRDefault="00A53653" w:rsidP="0092095E">
      <w:pPr>
        <w:ind w:firstLine="709"/>
        <w:jc w:val="both"/>
        <w:rPr>
          <w:b/>
          <w:szCs w:val="28"/>
        </w:rPr>
      </w:pPr>
      <m:oMath>
        <m:sSub>
          <m:sSubPr>
            <m:ctrlPr>
              <w:rPr>
                <w:rFonts w:ascii="Cambria Math" w:eastAsia="Cambria Math" w:hAnsi="Cambria Math"/>
                <w:color w:val="000000"/>
                <w:szCs w:val="28"/>
              </w:rPr>
            </m:ctrlPr>
          </m:sSubPr>
          <m:e>
            <m:r>
              <m:rPr>
                <m:sty m:val="p"/>
              </m:rPr>
              <w:rPr>
                <w:rFonts w:eastAsia="Cambria Math"/>
                <w:color w:val="000000"/>
                <w:szCs w:val="28"/>
              </w:rPr>
              <m:t>КП</m:t>
            </m:r>
          </m:e>
          <m:sub>
            <m:r>
              <m:rPr>
                <m:sty m:val="p"/>
              </m:rPr>
              <w:rPr>
                <w:rFonts w:ascii="Cambria Math" w:eastAsia="Cambria Math"/>
                <w:color w:val="000000"/>
                <w:szCs w:val="28"/>
              </w:rPr>
              <m:t>КС</m:t>
            </m:r>
          </m:sub>
        </m:sSub>
      </m:oMath>
      <w:r w:rsidR="00120C98" w:rsidRPr="00E666C0">
        <w:rPr>
          <w:szCs w:val="28"/>
        </w:rPr>
        <w:t xml:space="preserve"> </w:t>
      </w:r>
      <w:r w:rsidR="00B848FA" w:rsidRPr="00E666C0">
        <w:rPr>
          <w:szCs w:val="28"/>
        </w:rPr>
        <w:t xml:space="preserve">- </w:t>
      </w:r>
      <w:r w:rsidR="00B848FA" w:rsidRPr="00E666C0">
        <w:rPr>
          <w:color w:val="000000"/>
        </w:rPr>
        <w:t xml:space="preserve">коэффициент приведения </w:t>
      </w:r>
      <w:r w:rsidR="001D38A0" w:rsidRPr="00E666C0">
        <w:rPr>
          <w:color w:val="000000"/>
        </w:rPr>
        <w:t>среднего норматива финансовых затрат на единицу объема предоставления медицинской помощи</w:t>
      </w:r>
      <w:r w:rsidR="001D38A0" w:rsidRPr="00E666C0">
        <w:rPr>
          <w:szCs w:val="28"/>
        </w:rPr>
        <w:t xml:space="preserve"> в стационарных условиях</w:t>
      </w:r>
      <w:r w:rsidR="009079A4">
        <w:rPr>
          <w:szCs w:val="28"/>
        </w:rPr>
        <w:t xml:space="preserve"> к базовой ставке</w:t>
      </w:r>
      <w:r w:rsidR="00B848FA" w:rsidRPr="00E666C0">
        <w:rPr>
          <w:color w:val="000000"/>
        </w:rPr>
        <w:t>;</w:t>
      </w:r>
    </w:p>
    <w:p w:rsidR="00B848FA" w:rsidRPr="00E23136" w:rsidRDefault="00A53653" w:rsidP="0092095E">
      <w:pPr>
        <w:pStyle w:val="afa"/>
        <w:tabs>
          <w:tab w:val="left" w:pos="1276"/>
        </w:tabs>
        <w:ind w:left="0" w:firstLine="709"/>
        <w:jc w:val="both"/>
        <w:rPr>
          <w:color w:val="000000" w:themeColor="text1"/>
          <w:sz w:val="28"/>
          <w:szCs w:val="28"/>
        </w:rPr>
      </w:pPr>
      <m:oMath>
        <m:sSub>
          <m:sSubPr>
            <m:ctrlPr>
              <w:rPr>
                <w:rFonts w:ascii="Cambria Math" w:eastAsia="Cambria Math" w:hAnsi="Cambria Math"/>
                <w:color w:val="000000"/>
                <w:sz w:val="28"/>
                <w:szCs w:val="28"/>
              </w:rPr>
            </m:ctrlPr>
          </m:sSubPr>
          <m:e>
            <m:r>
              <m:rPr>
                <m:sty m:val="p"/>
              </m:rPr>
              <w:rPr>
                <w:rFonts w:eastAsia="Cambria Math"/>
                <w:color w:val="000000"/>
                <w:sz w:val="28"/>
                <w:szCs w:val="28"/>
              </w:rPr>
              <m:t>КЗ</m:t>
            </m:r>
          </m:e>
          <m:sub>
            <m:r>
              <m:rPr>
                <m:sty m:val="p"/>
              </m:rPr>
              <w:rPr>
                <w:rFonts w:ascii="Cambria Math" w:eastAsia="Cambria Math"/>
                <w:color w:val="000000"/>
                <w:sz w:val="28"/>
                <w:szCs w:val="28"/>
              </w:rPr>
              <m:t>КС</m:t>
            </m:r>
          </m:sub>
        </m:sSub>
      </m:oMath>
      <w:r w:rsidR="00B848FA" w:rsidRPr="00D37883">
        <w:rPr>
          <w:sz w:val="28"/>
          <w:szCs w:val="28"/>
        </w:rPr>
        <w:t xml:space="preserve"> </w:t>
      </w:r>
      <w:r w:rsidR="0052164E" w:rsidRPr="00D37883">
        <w:rPr>
          <w:szCs w:val="28"/>
        </w:rPr>
        <w:t>-</w:t>
      </w:r>
      <w:r w:rsidR="00B848FA" w:rsidRPr="00E23136">
        <w:rPr>
          <w:sz w:val="28"/>
          <w:szCs w:val="28"/>
        </w:rPr>
        <w:t xml:space="preserve"> коэффициент </w:t>
      </w:r>
      <w:proofErr w:type="gramStart"/>
      <w:r w:rsidR="00B848FA" w:rsidRPr="00E23136">
        <w:rPr>
          <w:sz w:val="28"/>
          <w:szCs w:val="28"/>
        </w:rPr>
        <w:t>относительной</w:t>
      </w:r>
      <w:proofErr w:type="gramEnd"/>
      <w:r w:rsidR="00B848FA" w:rsidRPr="00E23136">
        <w:rPr>
          <w:sz w:val="28"/>
          <w:szCs w:val="28"/>
        </w:rPr>
        <w:t xml:space="preserve"> затратоемкости по КСГ</w:t>
      </w:r>
      <w:r w:rsidR="00B848FA" w:rsidRPr="00E23136">
        <w:rPr>
          <w:color w:val="000000" w:themeColor="text1"/>
          <w:sz w:val="28"/>
          <w:szCs w:val="28"/>
        </w:rPr>
        <w:t xml:space="preserve">, к которой отнесен </w:t>
      </w:r>
      <w:r w:rsidR="00B848FA" w:rsidRPr="00E666C0">
        <w:rPr>
          <w:color w:val="000000" w:themeColor="text1"/>
          <w:sz w:val="28"/>
          <w:szCs w:val="28"/>
        </w:rPr>
        <w:t xml:space="preserve">данный случай </w:t>
      </w:r>
      <w:r w:rsidR="001D38A0" w:rsidRPr="00E666C0">
        <w:rPr>
          <w:color w:val="000000" w:themeColor="text1"/>
          <w:sz w:val="28"/>
          <w:szCs w:val="28"/>
        </w:rPr>
        <w:t>лечения</w:t>
      </w:r>
      <w:r w:rsidR="00B848FA" w:rsidRPr="00E666C0">
        <w:rPr>
          <w:color w:val="000000" w:themeColor="text1"/>
          <w:sz w:val="28"/>
          <w:szCs w:val="28"/>
        </w:rPr>
        <w:t>;</w:t>
      </w:r>
    </w:p>
    <w:p w:rsidR="00B848FA" w:rsidRPr="00E23136" w:rsidRDefault="00B848FA" w:rsidP="0092095E">
      <w:pPr>
        <w:pStyle w:val="afa"/>
        <w:tabs>
          <w:tab w:val="left" w:pos="1276"/>
        </w:tabs>
        <w:ind w:left="0" w:firstLine="709"/>
        <w:jc w:val="both"/>
        <w:rPr>
          <w:sz w:val="28"/>
          <w:szCs w:val="28"/>
        </w:rPr>
      </w:pPr>
      <w:r w:rsidRPr="00E23136">
        <w:rPr>
          <w:sz w:val="28"/>
          <w:szCs w:val="28"/>
        </w:rPr>
        <w:t>ПК - поправочный коэффициент оплаты КСГ;</w:t>
      </w:r>
    </w:p>
    <w:p w:rsidR="00B848FA" w:rsidRPr="001F1DEF" w:rsidRDefault="00B848FA" w:rsidP="0092095E">
      <w:pPr>
        <w:ind w:firstLine="709"/>
        <w:jc w:val="both"/>
        <w:rPr>
          <w:strike/>
          <w:color w:val="000000"/>
          <w:szCs w:val="28"/>
          <w:shd w:val="clear" w:color="auto" w:fill="FFFFFF"/>
        </w:rPr>
      </w:pPr>
    </w:p>
    <w:p w:rsidR="00B848FA" w:rsidRPr="00E23136" w:rsidRDefault="00B848FA" w:rsidP="0092095E">
      <w:pPr>
        <w:ind w:firstLine="709"/>
        <w:jc w:val="both"/>
        <w:rPr>
          <w:color w:val="000000" w:themeColor="text1"/>
        </w:rPr>
      </w:pPr>
      <w:r w:rsidRPr="00E23136">
        <w:rPr>
          <w:color w:val="000000" w:themeColor="text1"/>
        </w:rPr>
        <w:t>Поправочный коэффициент оплаты КСГ (ПК) для конкретного случая рассчитывается по следующей формуле и округляется до 2-х знаков после запятой:</w:t>
      </w:r>
    </w:p>
    <w:p w:rsidR="007D7610" w:rsidRDefault="007D7610" w:rsidP="0092095E">
      <w:pPr>
        <w:pStyle w:val="ConsPlusNormal"/>
        <w:ind w:firstLine="709"/>
        <w:jc w:val="both"/>
        <w:rPr>
          <w:rFonts w:ascii="Times New Roman" w:hAnsi="Times New Roman" w:cs="Times New Roman"/>
          <w:strike/>
          <w:color w:val="000000" w:themeColor="text1"/>
          <w:sz w:val="28"/>
          <w:highlight w:val="yellow"/>
        </w:rPr>
      </w:pPr>
    </w:p>
    <w:p w:rsidR="00B848FA" w:rsidRPr="00A16619" w:rsidRDefault="007D7610" w:rsidP="0092095E">
      <w:pPr>
        <w:pStyle w:val="ConsPlusNormal"/>
        <w:ind w:firstLine="709"/>
        <w:jc w:val="both"/>
        <w:rPr>
          <w:rFonts w:ascii="Times New Roman" w:hAnsi="Times New Roman" w:cs="Times New Roman"/>
          <w:strike/>
          <w:color w:val="000000" w:themeColor="text1"/>
          <w:sz w:val="28"/>
        </w:rPr>
      </w:pPr>
      <m:oMath>
        <m:r>
          <m:rPr>
            <m:sty m:val="p"/>
          </m:rPr>
          <w:rPr>
            <w:rFonts w:ascii="Times New Roman" w:eastAsia="Cambria Math" w:hAnsi="Times New Roman" w:cs="Times New Roman"/>
            <w:color w:val="000000"/>
            <w:sz w:val="28"/>
            <w:szCs w:val="28"/>
          </w:rPr>
          <m:t>ПК</m:t>
        </m:r>
        <m:r>
          <m:rPr>
            <m:sty m:val="p"/>
          </m:rPr>
          <w:rPr>
            <w:rFonts w:ascii="Cambria Math" w:eastAsia="Cambria Math" w:hAnsi="Times New Roman" w:cs="Times New Roman"/>
            <w:color w:val="000000"/>
            <w:sz w:val="28"/>
            <w:szCs w:val="28"/>
          </w:rPr>
          <m:t>=</m:t>
        </m:r>
        <m:sSub>
          <m:sSubPr>
            <m:ctrlPr>
              <w:rPr>
                <w:rFonts w:ascii="Cambria Math" w:eastAsia="Cambria Math" w:hAnsi="Times New Roman" w:cs="Times New Roman"/>
                <w:color w:val="000000"/>
                <w:sz w:val="28"/>
                <w:szCs w:val="28"/>
              </w:rPr>
            </m:ctrlPr>
          </m:sSubPr>
          <m:e>
            <m:r>
              <m:rPr>
                <m:sty m:val="p"/>
              </m:rPr>
              <w:rPr>
                <w:rFonts w:ascii="Times New Roman" w:eastAsia="Cambria Math" w:hAnsi="Times New Roman" w:cs="Times New Roman"/>
                <w:color w:val="000000"/>
                <w:sz w:val="28"/>
                <w:szCs w:val="28"/>
              </w:rPr>
              <m:t>КС</m:t>
            </m:r>
          </m:e>
          <m:sub>
            <m:r>
              <m:rPr>
                <m:sty m:val="p"/>
              </m:rPr>
              <w:rPr>
                <w:rFonts w:ascii="Times New Roman" w:eastAsia="Cambria Math" w:hAnsi="Times New Roman" w:cs="Times New Roman"/>
                <w:color w:val="000000"/>
                <w:sz w:val="28"/>
                <w:szCs w:val="28"/>
              </w:rPr>
              <m:t>КС</m:t>
            </m:r>
          </m:sub>
        </m:sSub>
        <m:r>
          <m:rPr>
            <m:sty m:val="p"/>
          </m:rPr>
          <w:rPr>
            <w:rFonts w:ascii="Times New Roman" w:eastAsia="Cambria Math" w:hAnsi="Times New Roman" w:cs="Times New Roman"/>
            <w:color w:val="000000"/>
            <w:sz w:val="28"/>
            <w:szCs w:val="28"/>
          </w:rPr>
          <m:t>×</m:t>
        </m:r>
        <m:sSub>
          <m:sSubPr>
            <m:ctrlPr>
              <w:rPr>
                <w:rFonts w:ascii="Cambria Math" w:eastAsia="Cambria Math" w:hAnsi="Times New Roman" w:cs="Times New Roman"/>
                <w:color w:val="000000"/>
                <w:sz w:val="28"/>
                <w:szCs w:val="28"/>
              </w:rPr>
            </m:ctrlPr>
          </m:sSubPr>
          <m:e>
            <m:r>
              <m:rPr>
                <m:sty m:val="p"/>
              </m:rPr>
              <w:rPr>
                <w:rFonts w:ascii="Times New Roman" w:eastAsia="Cambria Math" w:hAnsi="Times New Roman" w:cs="Times New Roman"/>
                <w:color w:val="000000"/>
                <w:sz w:val="28"/>
                <w:szCs w:val="28"/>
              </w:rPr>
              <m:t>КУС</m:t>
            </m:r>
          </m:e>
          <m:sub>
            <m:r>
              <m:rPr>
                <m:sty m:val="p"/>
              </m:rPr>
              <w:rPr>
                <w:rFonts w:ascii="Cambria Math" w:eastAsia="Cambria Math" w:hAnsi="Times New Roman" w:cs="Times New Roman"/>
                <w:color w:val="000000"/>
                <w:sz w:val="28"/>
                <w:szCs w:val="28"/>
              </w:rPr>
              <m:t>МО</m:t>
            </m:r>
          </m:sub>
        </m:sSub>
        <m:r>
          <m:rPr>
            <m:sty m:val="p"/>
          </m:rPr>
          <w:rPr>
            <w:rFonts w:ascii="Cambria Math" w:hAnsi="Times New Roman" w:cs="Times New Roman"/>
            <w:color w:val="000000" w:themeColor="text1"/>
            <w:sz w:val="28"/>
            <w:szCs w:val="28"/>
          </w:rPr>
          <m:t>(</m:t>
        </m:r>
        <m:sSub>
          <m:sSubPr>
            <m:ctrlPr>
              <w:rPr>
                <w:rFonts w:ascii="Cambria Math" w:hAnsi="Times New Roman" w:cs="Times New Roman"/>
                <w:color w:val="000000" w:themeColor="text1"/>
                <w:sz w:val="28"/>
                <w:szCs w:val="28"/>
              </w:rPr>
            </m:ctrlPr>
          </m:sSubPr>
          <m:e>
            <m:r>
              <m:rPr>
                <m:sty m:val="p"/>
              </m:rPr>
              <w:rPr>
                <w:rFonts w:ascii="Times New Roman" w:hAnsi="Times New Roman" w:cs="Times New Roman"/>
                <w:color w:val="000000" w:themeColor="text1"/>
                <w:sz w:val="28"/>
                <w:szCs w:val="28"/>
              </w:rPr>
              <m:t>КПУС</m:t>
            </m:r>
          </m:e>
          <m:sub>
            <m:r>
              <m:rPr>
                <m:sty m:val="p"/>
              </m:rPr>
              <w:rPr>
                <w:rFonts w:ascii="Cambria Math" w:hAnsi="Times New Roman" w:cs="Times New Roman"/>
                <w:color w:val="000000" w:themeColor="text1"/>
                <w:sz w:val="28"/>
                <w:szCs w:val="28"/>
              </w:rPr>
              <m:t>МО</m:t>
            </m:r>
          </m:sub>
        </m:sSub>
        <m:r>
          <m:rPr>
            <m:sty m:val="p"/>
          </m:rPr>
          <w:rPr>
            <w:rFonts w:ascii="Cambria Math" w:hAnsi="Times New Roman" w:cs="Times New Roman"/>
            <w:color w:val="000000" w:themeColor="text1"/>
            <w:sz w:val="28"/>
            <w:szCs w:val="28"/>
          </w:rPr>
          <m:t>)</m:t>
        </m:r>
        <m:r>
          <m:rPr>
            <m:sty m:val="p"/>
          </m:rPr>
          <w:rPr>
            <w:rFonts w:ascii="Times New Roman" w:eastAsia="Cambria Math" w:hAnsi="Times New Roman" w:cs="Times New Roman"/>
            <w:color w:val="000000"/>
            <w:sz w:val="28"/>
            <w:szCs w:val="28"/>
          </w:rPr>
          <m:t>×КСЛП</m:t>
        </m:r>
      </m:oMath>
      <w:r w:rsidR="00B848FA" w:rsidRPr="00E666C0">
        <w:rPr>
          <w:rFonts w:ascii="Times New Roman" w:hAnsi="Times New Roman" w:cs="Times New Roman"/>
          <w:color w:val="000000"/>
          <w:sz w:val="29"/>
          <w:szCs w:val="29"/>
        </w:rPr>
        <w:t xml:space="preserve">, </w:t>
      </w:r>
      <w:r w:rsidR="00B848FA" w:rsidRPr="00E666C0">
        <w:rPr>
          <w:rFonts w:ascii="Times New Roman" w:hAnsi="Times New Roman" w:cs="Times New Roman"/>
          <w:color w:val="000000" w:themeColor="text1"/>
          <w:sz w:val="28"/>
        </w:rPr>
        <w:t>где:</w:t>
      </w:r>
    </w:p>
    <w:p w:rsidR="00B848FA" w:rsidRDefault="00B848FA" w:rsidP="0092095E">
      <w:pPr>
        <w:pStyle w:val="ConsPlusNormal"/>
        <w:ind w:firstLine="709"/>
        <w:jc w:val="both"/>
        <w:rPr>
          <w:rFonts w:ascii="Times New Roman" w:hAnsi="Times New Roman" w:cs="Times New Roman"/>
          <w:strike/>
          <w:color w:val="000000" w:themeColor="text1"/>
          <w:sz w:val="28"/>
        </w:rPr>
      </w:pPr>
    </w:p>
    <w:p w:rsidR="00B848FA" w:rsidRPr="000126B4" w:rsidRDefault="00A53653" w:rsidP="0092095E">
      <w:pPr>
        <w:pStyle w:val="1b"/>
        <w:spacing w:after="0" w:line="240" w:lineRule="auto"/>
        <w:ind w:firstLine="709"/>
        <w:jc w:val="both"/>
        <w:rPr>
          <w:rFonts w:ascii="Cambria Math" w:eastAsia="Cambria Math" w:hAnsi="Cambria Math" w:cs="Cambria Math"/>
          <w:color w:val="000000"/>
          <w:sz w:val="28"/>
          <w:szCs w:val="28"/>
          <w:vertAlign w:val="subscript"/>
        </w:rPr>
      </w:pPr>
      <m:oMath>
        <m:sSub>
          <m:sSubPr>
            <m:ctrlPr>
              <w:rPr>
                <w:rFonts w:ascii="Cambria Math" w:eastAsia="Cambria Math" w:hAnsi="Times New Roman" w:cs="Times New Roman"/>
                <w:color w:val="000000"/>
                <w:sz w:val="28"/>
                <w:szCs w:val="28"/>
              </w:rPr>
            </m:ctrlPr>
          </m:sSubPr>
          <m:e>
            <m:r>
              <m:rPr>
                <m:sty m:val="p"/>
              </m:rPr>
              <w:rPr>
                <w:rFonts w:ascii="Cambria Math" w:eastAsia="Cambria Math" w:hAnsi="Times New Roman" w:cs="Times New Roman"/>
                <w:color w:val="000000"/>
                <w:sz w:val="28"/>
                <w:szCs w:val="28"/>
              </w:rPr>
              <m:t>КС</m:t>
            </m:r>
          </m:e>
          <m:sub>
            <m:r>
              <m:rPr>
                <m:sty m:val="p"/>
              </m:rPr>
              <w:rPr>
                <w:rFonts w:ascii="Cambria Math" w:eastAsia="Cambria Math" w:hAnsi="Times New Roman" w:cs="Times New Roman"/>
                <w:color w:val="000000"/>
                <w:sz w:val="28"/>
                <w:szCs w:val="28"/>
              </w:rPr>
              <m:t>КС</m:t>
            </m:r>
          </m:sub>
        </m:sSub>
      </m:oMath>
      <w:r w:rsidR="00B848FA" w:rsidRPr="00E666C0">
        <w:rPr>
          <w:rFonts w:ascii="Times New Roman" w:eastAsia="Times New Roman" w:hAnsi="Times New Roman" w:cs="Times New Roman"/>
          <w:color w:val="000000"/>
        </w:rPr>
        <w:t xml:space="preserve"> </w:t>
      </w:r>
      <w:r w:rsidR="004C51E7" w:rsidRPr="00E666C0">
        <w:rPr>
          <w:rFonts w:ascii="Times New Roman" w:hAnsi="Times New Roman" w:cs="Times New Roman"/>
          <w:color w:val="000000" w:themeColor="text1"/>
          <w:sz w:val="28"/>
        </w:rPr>
        <w:t>-</w:t>
      </w:r>
      <w:r w:rsidR="00A16619" w:rsidRPr="00E666C0">
        <w:rPr>
          <w:rFonts w:ascii="Times New Roman" w:eastAsia="Times New Roman" w:hAnsi="Times New Roman" w:cs="Times New Roman"/>
          <w:color w:val="000000"/>
        </w:rPr>
        <w:t xml:space="preserve"> </w:t>
      </w:r>
      <w:r w:rsidR="00B848FA" w:rsidRPr="00E666C0">
        <w:rPr>
          <w:rFonts w:ascii="Times New Roman" w:eastAsia="Times New Roman" w:hAnsi="Times New Roman" w:cs="Times New Roman"/>
          <w:color w:val="000000"/>
          <w:sz w:val="28"/>
          <w:szCs w:val="28"/>
        </w:rPr>
        <w:t xml:space="preserve">коэффициент специфики КСГ, к которой отнесен </w:t>
      </w:r>
      <w:r w:rsidR="001D38A0" w:rsidRPr="00E666C0">
        <w:rPr>
          <w:rFonts w:ascii="Times New Roman" w:eastAsia="Times New Roman" w:hAnsi="Times New Roman" w:cs="Times New Roman"/>
          <w:color w:val="000000"/>
          <w:sz w:val="28"/>
          <w:szCs w:val="28"/>
        </w:rPr>
        <w:t xml:space="preserve">данный </w:t>
      </w:r>
      <w:r w:rsidR="00B848FA" w:rsidRPr="00E666C0">
        <w:rPr>
          <w:rFonts w:ascii="Times New Roman" w:eastAsia="Times New Roman" w:hAnsi="Times New Roman" w:cs="Times New Roman"/>
          <w:color w:val="000000"/>
          <w:sz w:val="28"/>
          <w:szCs w:val="28"/>
        </w:rPr>
        <w:t xml:space="preserve">случай </w:t>
      </w:r>
      <w:r w:rsidR="001D38A0" w:rsidRPr="00E666C0">
        <w:rPr>
          <w:rFonts w:ascii="Times New Roman" w:eastAsia="Times New Roman" w:hAnsi="Times New Roman" w:cs="Times New Roman"/>
          <w:color w:val="000000"/>
          <w:sz w:val="28"/>
          <w:szCs w:val="28"/>
        </w:rPr>
        <w:t>лечения</w:t>
      </w:r>
      <w:r w:rsidR="00B848FA" w:rsidRPr="00E666C0">
        <w:rPr>
          <w:rFonts w:ascii="Times New Roman" w:eastAsia="Times New Roman" w:hAnsi="Times New Roman" w:cs="Times New Roman"/>
          <w:color w:val="000000"/>
          <w:sz w:val="28"/>
          <w:szCs w:val="28"/>
        </w:rPr>
        <w:t>;</w:t>
      </w:r>
    </w:p>
    <w:p w:rsidR="00B848FA" w:rsidRPr="00E23136" w:rsidRDefault="00A53653" w:rsidP="0092095E">
      <w:pPr>
        <w:pStyle w:val="ConsPlusNormal"/>
        <w:ind w:firstLine="709"/>
        <w:jc w:val="both"/>
        <w:rPr>
          <w:rFonts w:ascii="Times New Roman" w:hAnsi="Times New Roman" w:cs="Times New Roman"/>
          <w:color w:val="000000" w:themeColor="text1"/>
          <w:sz w:val="28"/>
        </w:rPr>
      </w:pPr>
      <m:oMath>
        <m:sSub>
          <m:sSubPr>
            <m:ctrlPr>
              <w:rPr>
                <w:rFonts w:ascii="Cambria Math" w:eastAsia="Cambria Math" w:hAnsi="Times New Roman" w:cs="Times New Roman"/>
                <w:color w:val="000000"/>
                <w:sz w:val="28"/>
                <w:szCs w:val="28"/>
              </w:rPr>
            </m:ctrlPr>
          </m:sSubPr>
          <m:e>
            <m:r>
              <m:rPr>
                <m:sty m:val="p"/>
              </m:rPr>
              <w:rPr>
                <w:rFonts w:ascii="Times New Roman" w:eastAsia="Cambria Math" w:hAnsi="Times New Roman" w:cs="Times New Roman"/>
                <w:color w:val="000000"/>
                <w:sz w:val="28"/>
                <w:szCs w:val="28"/>
              </w:rPr>
              <m:t>КУС</m:t>
            </m:r>
          </m:e>
          <m:sub>
            <m:r>
              <m:rPr>
                <m:sty m:val="p"/>
              </m:rPr>
              <w:rPr>
                <w:rFonts w:ascii="Cambria Math" w:eastAsia="Cambria Math" w:hAnsi="Times New Roman" w:cs="Times New Roman"/>
                <w:color w:val="000000"/>
                <w:sz w:val="28"/>
                <w:szCs w:val="28"/>
              </w:rPr>
              <m:t>МО</m:t>
            </m:r>
          </m:sub>
        </m:sSub>
        <m:r>
          <m:rPr>
            <m:sty m:val="p"/>
          </m:rPr>
          <w:rPr>
            <w:rFonts w:ascii="Cambria Math" w:hAnsi="Times New Roman" w:cs="Times New Roman"/>
            <w:color w:val="000000" w:themeColor="text1"/>
            <w:sz w:val="28"/>
            <w:szCs w:val="28"/>
          </w:rPr>
          <m:t>(</m:t>
        </m:r>
        <m:sSub>
          <m:sSubPr>
            <m:ctrlPr>
              <w:rPr>
                <w:rFonts w:ascii="Cambria Math" w:hAnsi="Times New Roman" w:cs="Times New Roman"/>
                <w:color w:val="000000" w:themeColor="text1"/>
                <w:sz w:val="28"/>
                <w:szCs w:val="28"/>
              </w:rPr>
            </m:ctrlPr>
          </m:sSubPr>
          <m:e>
            <m:r>
              <m:rPr>
                <m:sty m:val="p"/>
              </m:rPr>
              <w:rPr>
                <w:rFonts w:ascii="Times New Roman" w:hAnsi="Times New Roman" w:cs="Times New Roman"/>
                <w:color w:val="000000" w:themeColor="text1"/>
                <w:sz w:val="28"/>
                <w:szCs w:val="28"/>
              </w:rPr>
              <m:t>КПУС</m:t>
            </m:r>
          </m:e>
          <m:sub>
            <m:r>
              <m:rPr>
                <m:sty m:val="p"/>
              </m:rPr>
              <w:rPr>
                <w:rFonts w:ascii="Cambria Math" w:hAnsi="Times New Roman" w:cs="Times New Roman"/>
                <w:color w:val="000000" w:themeColor="text1"/>
                <w:sz w:val="28"/>
                <w:szCs w:val="28"/>
              </w:rPr>
              <m:t>МО</m:t>
            </m:r>
          </m:sub>
        </m:sSub>
        <m:r>
          <m:rPr>
            <m:sty m:val="p"/>
          </m:rPr>
          <w:rPr>
            <w:rFonts w:ascii="Cambria Math" w:hAnsi="Times New Roman" w:cs="Times New Roman"/>
            <w:color w:val="000000" w:themeColor="text1"/>
            <w:sz w:val="28"/>
            <w:szCs w:val="28"/>
          </w:rPr>
          <m:t>)</m:t>
        </m:r>
      </m:oMath>
      <w:r w:rsidR="00B848FA" w:rsidRPr="00E23136">
        <w:rPr>
          <w:rFonts w:ascii="Times New Roman" w:hAnsi="Times New Roman" w:cs="Times New Roman"/>
          <w:color w:val="000000" w:themeColor="text1"/>
          <w:sz w:val="28"/>
        </w:rPr>
        <w:t xml:space="preserve"> </w:t>
      </w:r>
      <w:r w:rsidR="009E0604">
        <w:rPr>
          <w:rFonts w:ascii="Times New Roman" w:hAnsi="Times New Roman" w:cs="Times New Roman"/>
          <w:color w:val="000000" w:themeColor="text1"/>
          <w:sz w:val="28"/>
        </w:rPr>
        <w:t xml:space="preserve">- </w:t>
      </w:r>
      <w:r w:rsidR="00B848FA" w:rsidRPr="00B878FE">
        <w:rPr>
          <w:rFonts w:ascii="Times New Roman" w:hAnsi="Times New Roman" w:cs="Times New Roman"/>
          <w:color w:val="000000" w:themeColor="text1"/>
          <w:sz w:val="28"/>
        </w:rPr>
        <w:t>коэффициент уровня (подуровня) медицинской организации, в которой был пролечен пациент;</w:t>
      </w:r>
    </w:p>
    <w:p w:rsidR="00B848FA" w:rsidRPr="00E23136" w:rsidRDefault="00B848FA" w:rsidP="0092095E">
      <w:pPr>
        <w:pStyle w:val="ConsPlusNormal"/>
        <w:ind w:firstLine="709"/>
        <w:jc w:val="both"/>
        <w:rPr>
          <w:rFonts w:ascii="Times New Roman" w:hAnsi="Times New Roman" w:cs="Times New Roman"/>
          <w:color w:val="000000" w:themeColor="text1"/>
          <w:sz w:val="28"/>
        </w:rPr>
      </w:pPr>
      <w:r w:rsidRPr="00E23136">
        <w:rPr>
          <w:rFonts w:ascii="Times New Roman" w:hAnsi="Times New Roman" w:cs="Times New Roman"/>
          <w:color w:val="000000" w:themeColor="text1"/>
          <w:sz w:val="28"/>
        </w:rPr>
        <w:t>КСЛП - коэффициент сложности лечения пациента.</w:t>
      </w:r>
    </w:p>
    <w:p w:rsidR="00B848FA" w:rsidRPr="00182149" w:rsidRDefault="00B848FA" w:rsidP="0092095E">
      <w:pPr>
        <w:pStyle w:val="ConsPlusNormal"/>
        <w:ind w:firstLine="709"/>
        <w:jc w:val="both"/>
        <w:rPr>
          <w:rFonts w:ascii="Times New Roman" w:hAnsi="Times New Roman" w:cs="Times New Roman"/>
          <w:color w:val="000000" w:themeColor="text1"/>
          <w:sz w:val="28"/>
          <w:highlight w:val="yellow"/>
        </w:rPr>
      </w:pPr>
    </w:p>
    <w:p w:rsidR="00B848FA" w:rsidRPr="00E23136" w:rsidRDefault="00B848FA" w:rsidP="0092095E">
      <w:pPr>
        <w:pStyle w:val="ConsPlusNormal"/>
        <w:ind w:firstLine="709"/>
        <w:jc w:val="both"/>
        <w:rPr>
          <w:rFonts w:ascii="Times New Roman" w:hAnsi="Times New Roman" w:cs="Times New Roman"/>
          <w:color w:val="000000" w:themeColor="text1"/>
          <w:sz w:val="28"/>
        </w:rPr>
      </w:pPr>
      <w:r w:rsidRPr="00E23136">
        <w:rPr>
          <w:rFonts w:ascii="Times New Roman" w:hAnsi="Times New Roman" w:cs="Times New Roman"/>
          <w:sz w:val="28"/>
          <w:szCs w:val="28"/>
        </w:rPr>
        <w:t>Расчеты суммарного значения КСЛП (КСЛПсумм) при наличии нескольких критериев выполняются по формуле:</w:t>
      </w:r>
    </w:p>
    <w:p w:rsidR="00B848FA" w:rsidRPr="00E23136" w:rsidRDefault="00B848FA" w:rsidP="00B848FA">
      <w:pPr>
        <w:pStyle w:val="ConsPlusNormal"/>
        <w:ind w:firstLine="709"/>
        <w:jc w:val="both"/>
        <w:rPr>
          <w:rFonts w:ascii="Times New Roman" w:hAnsi="Times New Roman" w:cs="Times New Roman"/>
          <w:color w:val="000000" w:themeColor="text1"/>
          <w:sz w:val="28"/>
        </w:rPr>
      </w:pPr>
    </w:p>
    <w:p w:rsidR="00B848FA" w:rsidRPr="00E23136" w:rsidRDefault="00B848FA" w:rsidP="00B848FA">
      <w:pPr>
        <w:pStyle w:val="ConsPlusNormal"/>
        <w:ind w:firstLine="709"/>
        <w:jc w:val="both"/>
        <w:rPr>
          <w:rFonts w:ascii="Times New Roman" w:hAnsi="Times New Roman" w:cs="Times New Roman"/>
          <w:sz w:val="28"/>
          <w:szCs w:val="28"/>
        </w:rPr>
      </w:pPr>
      <w:r w:rsidRPr="00E23136">
        <w:rPr>
          <w:rFonts w:ascii="Times New Roman" w:hAnsi="Times New Roman" w:cs="Times New Roman"/>
          <w:sz w:val="28"/>
          <w:szCs w:val="28"/>
        </w:rPr>
        <w:t>КСЛПсумм = КСЛП</w:t>
      </w:r>
      <w:proofErr w:type="gramStart"/>
      <w:r w:rsidRPr="00E23136">
        <w:rPr>
          <w:rFonts w:ascii="Times New Roman" w:hAnsi="Times New Roman" w:cs="Times New Roman"/>
          <w:sz w:val="28"/>
          <w:szCs w:val="28"/>
          <w:vertAlign w:val="subscript"/>
        </w:rPr>
        <w:t>1</w:t>
      </w:r>
      <w:proofErr w:type="gramEnd"/>
      <w:r w:rsidRPr="00E23136">
        <w:rPr>
          <w:rFonts w:ascii="Times New Roman" w:hAnsi="Times New Roman" w:cs="Times New Roman"/>
          <w:sz w:val="28"/>
          <w:szCs w:val="28"/>
        </w:rPr>
        <w:t xml:space="preserve"> + (КСЛП</w:t>
      </w:r>
      <w:r w:rsidRPr="00E23136">
        <w:rPr>
          <w:rFonts w:ascii="Times New Roman" w:hAnsi="Times New Roman" w:cs="Times New Roman"/>
          <w:sz w:val="28"/>
          <w:szCs w:val="28"/>
          <w:vertAlign w:val="subscript"/>
        </w:rPr>
        <w:t>2</w:t>
      </w:r>
      <w:r w:rsidRPr="00E23136">
        <w:rPr>
          <w:rFonts w:ascii="Times New Roman" w:hAnsi="Times New Roman" w:cs="Times New Roman"/>
          <w:sz w:val="28"/>
          <w:szCs w:val="28"/>
        </w:rPr>
        <w:t>-1) + (КСЛП</w:t>
      </w:r>
      <w:r w:rsidRPr="00E23136">
        <w:rPr>
          <w:rFonts w:ascii="Times New Roman" w:hAnsi="Times New Roman" w:cs="Times New Roman"/>
          <w:sz w:val="28"/>
          <w:szCs w:val="28"/>
          <w:vertAlign w:val="subscript"/>
        </w:rPr>
        <w:t>n</w:t>
      </w:r>
      <w:r w:rsidRPr="00E23136">
        <w:rPr>
          <w:rFonts w:ascii="Times New Roman" w:hAnsi="Times New Roman" w:cs="Times New Roman"/>
          <w:sz w:val="28"/>
          <w:szCs w:val="28"/>
        </w:rPr>
        <w:t>-1).</w:t>
      </w:r>
    </w:p>
    <w:p w:rsidR="00B848FA" w:rsidRPr="00E23136" w:rsidRDefault="00B848FA" w:rsidP="00B848FA">
      <w:pPr>
        <w:pStyle w:val="ConsPlusNormal"/>
        <w:ind w:firstLine="709"/>
        <w:jc w:val="both"/>
        <w:rPr>
          <w:rFonts w:ascii="Times New Roman" w:hAnsi="Times New Roman" w:cs="Times New Roman"/>
          <w:color w:val="000000"/>
          <w:sz w:val="28"/>
          <w:szCs w:val="28"/>
          <w:shd w:val="clear" w:color="auto" w:fill="FFFFFF"/>
        </w:rPr>
      </w:pPr>
    </w:p>
    <w:p w:rsidR="00B848FA" w:rsidRPr="00845133" w:rsidRDefault="00B848FA" w:rsidP="00B848FA">
      <w:pPr>
        <w:pStyle w:val="ConsPlusNormal"/>
        <w:ind w:firstLine="709"/>
        <w:jc w:val="both"/>
        <w:rPr>
          <w:rFonts w:ascii="Times New Roman" w:hAnsi="Times New Roman" w:cs="Times New Roman"/>
          <w:strike/>
          <w:color w:val="000000"/>
          <w:sz w:val="28"/>
          <w:szCs w:val="28"/>
          <w:shd w:val="clear" w:color="auto" w:fill="FFFFFF"/>
        </w:rPr>
      </w:pPr>
      <w:r w:rsidRPr="00E23136">
        <w:rPr>
          <w:rFonts w:ascii="Times New Roman" w:hAnsi="Times New Roman" w:cs="Times New Roman"/>
          <w:color w:val="000000"/>
          <w:sz w:val="28"/>
          <w:szCs w:val="28"/>
          <w:shd w:val="clear" w:color="auto" w:fill="FFFFFF"/>
        </w:rPr>
        <w:t xml:space="preserve">При этом суммарное значение КСЛП при наличии нескольких критериев не может превышать 1,8. </w:t>
      </w:r>
    </w:p>
    <w:p w:rsidR="00B848FA" w:rsidRPr="00A13350" w:rsidRDefault="00B848FA" w:rsidP="00B848FA">
      <w:pPr>
        <w:ind w:firstLine="708"/>
        <w:jc w:val="both"/>
        <w:rPr>
          <w:color w:val="000000" w:themeColor="text1"/>
        </w:rPr>
      </w:pPr>
      <w:r w:rsidRPr="00E666C0">
        <w:rPr>
          <w:color w:val="000000" w:themeColor="text1"/>
        </w:rPr>
        <w:t>2.1.5.2. Расчет стоимости законченных случаев лечения по КСГ, составляющих исключение из порядка расчета стоимости, установленного п. 2.1.5.1.</w:t>
      </w:r>
      <w:r w:rsidRPr="00A13350">
        <w:rPr>
          <w:color w:val="000000" w:themeColor="text1"/>
        </w:rPr>
        <w:t xml:space="preserve"> </w:t>
      </w:r>
    </w:p>
    <w:p w:rsidR="00B848FA" w:rsidRDefault="00B848FA" w:rsidP="00B848FA">
      <w:pPr>
        <w:pStyle w:val="afa"/>
        <w:tabs>
          <w:tab w:val="left" w:pos="1276"/>
        </w:tabs>
        <w:ind w:left="0" w:firstLine="709"/>
        <w:jc w:val="both"/>
        <w:rPr>
          <w:sz w:val="28"/>
          <w:szCs w:val="28"/>
        </w:rPr>
      </w:pPr>
      <w:r w:rsidRPr="00E666C0">
        <w:rPr>
          <w:sz w:val="28"/>
          <w:szCs w:val="28"/>
        </w:rPr>
        <w:t>2.1.5.2.1. Стоимость законченного случая лечения в круглосуточном стационаре  по КСГ (ССкс) с оказанием пациентам услуг диализа определяется по следующей формуле:</w:t>
      </w:r>
      <w:r w:rsidRPr="00E23136">
        <w:rPr>
          <w:sz w:val="28"/>
          <w:szCs w:val="28"/>
        </w:rPr>
        <w:t xml:space="preserve"> </w:t>
      </w:r>
    </w:p>
    <w:p w:rsidR="002E5891" w:rsidRDefault="002E5891" w:rsidP="00B848FA">
      <w:pPr>
        <w:pStyle w:val="afa"/>
        <w:tabs>
          <w:tab w:val="left" w:pos="1276"/>
        </w:tabs>
        <w:ind w:left="0" w:firstLine="709"/>
        <w:jc w:val="both"/>
        <w:rPr>
          <w:sz w:val="28"/>
          <w:szCs w:val="28"/>
        </w:rPr>
      </w:pPr>
    </w:p>
    <w:p w:rsidR="00B848FA" w:rsidRPr="00202169" w:rsidRDefault="00A53653" w:rsidP="00B848FA">
      <w:pPr>
        <w:ind w:firstLine="708"/>
        <w:jc w:val="both"/>
        <w:rPr>
          <w:szCs w:val="28"/>
        </w:rPr>
      </w:pPr>
      <m:oMath>
        <m:sSub>
          <m:sSubPr>
            <m:ctrlPr>
              <w:rPr>
                <w:rFonts w:ascii="Cambria Math" w:eastAsia="Cambria Math" w:hAnsi="Cambria Math"/>
                <w:color w:val="000000"/>
                <w:szCs w:val="28"/>
              </w:rPr>
            </m:ctrlPr>
          </m:sSubPr>
          <m:e>
            <m:r>
              <m:rPr>
                <m:sty m:val="p"/>
              </m:rPr>
              <w:rPr>
                <w:rFonts w:eastAsia="Cambria Math"/>
                <w:color w:val="000000"/>
                <w:szCs w:val="28"/>
              </w:rPr>
              <m:t>СС</m:t>
            </m:r>
          </m:e>
          <m:sub>
            <m:r>
              <m:rPr>
                <m:sty m:val="p"/>
              </m:rPr>
              <w:rPr>
                <w:rFonts w:eastAsia="Cambria Math"/>
                <w:color w:val="000000"/>
                <w:szCs w:val="28"/>
              </w:rPr>
              <m:t>КС</m:t>
            </m:r>
          </m:sub>
        </m:sSub>
        <m:r>
          <m:rPr>
            <m:sty m:val="p"/>
          </m:rPr>
          <w:rPr>
            <w:rFonts w:ascii="Cambria Math"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НФЗ</m:t>
            </m:r>
          </m:e>
          <m:sub>
            <m:r>
              <m:rPr>
                <m:sty m:val="p"/>
              </m:rPr>
              <w:rPr>
                <w:rFonts w:ascii="Cambria Math" w:eastAsia="Cambria Math"/>
                <w:color w:val="000000"/>
                <w:szCs w:val="28"/>
              </w:rPr>
              <m:t>КС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КП</m:t>
            </m:r>
          </m:e>
          <m:sub>
            <m:r>
              <m:rPr>
                <m:sty m:val="p"/>
              </m:rPr>
              <w:rPr>
                <w:rFonts w:ascii="Cambria Math" w:eastAsia="Cambria Math"/>
                <w:color w:val="000000"/>
                <w:szCs w:val="28"/>
              </w:rPr>
              <m:t>КС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КЗ</m:t>
            </m:r>
          </m:e>
          <m:sub>
            <m:r>
              <m:rPr>
                <m:sty m:val="p"/>
              </m:rPr>
              <w:rPr>
                <w:rFonts w:eastAsia="Cambria Math"/>
                <w:color w:val="000000"/>
                <w:szCs w:val="28"/>
              </w:rPr>
              <m:t>КС</m:t>
            </m:r>
          </m:sub>
        </m:sSub>
        <m:r>
          <m:rPr>
            <m:sty m:val="p"/>
          </m:rPr>
          <w:rPr>
            <w:rFonts w:eastAsia="Cambria Math"/>
            <w:color w:val="000000"/>
            <w:szCs w:val="28"/>
          </w:rPr>
          <m:t>×ПК</m:t>
        </m:r>
        <m:r>
          <m:rPr>
            <m:sty m:val="p"/>
          </m:rPr>
          <w:rPr>
            <w:rFonts w:ascii="Cambria Math"/>
            <w:szCs w:val="28"/>
          </w:rPr>
          <m:t>+</m:t>
        </m:r>
        <m:d>
          <m:dPr>
            <m:ctrlPr>
              <w:rPr>
                <w:rFonts w:ascii="Cambria Math" w:hAnsi="Cambria Math"/>
                <w:szCs w:val="28"/>
              </w:rPr>
            </m:ctrlPr>
          </m:dPr>
          <m:e>
            <m:r>
              <m:rPr>
                <m:sty m:val="p"/>
              </m:rPr>
              <w:rPr>
                <w:rFonts w:ascii="Cambria Math" w:hAnsi="Cambria Math"/>
                <w:szCs w:val="28"/>
              </w:rPr>
              <m:t>Тд</m:t>
            </m:r>
            <m:r>
              <m:rPr>
                <m:sty m:val="p"/>
              </m:rPr>
              <w:rPr>
                <w:rFonts w:ascii="Cambria Math"/>
                <w:szCs w:val="28"/>
                <w:lang w:val="en-US"/>
              </w:rPr>
              <m:t>i</m:t>
            </m:r>
            <m:r>
              <m:rPr>
                <m:sty m:val="p"/>
              </m:rPr>
              <w:rPr>
                <w:rFonts w:ascii="Cambria Math"/>
                <w:szCs w:val="28"/>
              </w:rPr>
              <m:t xml:space="preserve"> </m:t>
            </m:r>
            <m:r>
              <m:rPr>
                <m:sty m:val="p"/>
              </m:rPr>
              <w:rPr>
                <w:rFonts w:ascii="Cambria Math"/>
                <w:szCs w:val="28"/>
              </w:rPr>
              <m:t>×</m:t>
            </m:r>
            <m:r>
              <m:rPr>
                <m:sty m:val="p"/>
              </m:rPr>
              <w:rPr>
                <w:rFonts w:ascii="Cambria Math"/>
                <w:szCs w:val="28"/>
              </w:rPr>
              <m:t xml:space="preserve"> </m:t>
            </m:r>
            <m:r>
              <m:rPr>
                <m:sty m:val="p"/>
              </m:rPr>
              <w:rPr>
                <w:rFonts w:ascii="Cambria Math" w:hAnsi="Cambria Math"/>
                <w:szCs w:val="28"/>
              </w:rPr>
              <m:t>Чуслуг</m:t>
            </m:r>
            <m:r>
              <m:rPr>
                <m:sty m:val="p"/>
              </m:rPr>
              <w:rPr>
                <w:rFonts w:ascii="Cambria Math"/>
                <w:szCs w:val="28"/>
              </w:rPr>
              <m:t xml:space="preserve"> </m:t>
            </m:r>
            <m:r>
              <m:rPr>
                <m:sty m:val="p"/>
              </m:rPr>
              <w:rPr>
                <w:rFonts w:ascii="Cambria Math" w:hAnsi="Cambria Math"/>
                <w:szCs w:val="28"/>
              </w:rPr>
              <m:t>ф</m:t>
            </m:r>
            <m:r>
              <m:rPr>
                <m:sty m:val="p"/>
              </m:rPr>
              <w:rPr>
                <w:rFonts w:ascii="Cambria Math"/>
                <w:szCs w:val="28"/>
                <w:lang w:val="en-US"/>
              </w:rPr>
              <m:t>i</m:t>
            </m:r>
          </m:e>
        </m:d>
        <m:r>
          <m:rPr>
            <m:sty m:val="p"/>
          </m:rPr>
          <w:rPr>
            <w:rFonts w:ascii="Cambria Math"/>
            <w:szCs w:val="28"/>
          </w:rPr>
          <m:t xml:space="preserve">, </m:t>
        </m:r>
      </m:oMath>
      <w:r w:rsidR="00B848FA" w:rsidRPr="00E666C0">
        <w:rPr>
          <w:szCs w:val="28"/>
        </w:rPr>
        <w:t>где</w:t>
      </w:r>
    </w:p>
    <w:p w:rsidR="00B848FA" w:rsidRPr="004440AB" w:rsidRDefault="00B848FA" w:rsidP="00B848FA">
      <w:pPr>
        <w:ind w:firstLine="708"/>
        <w:jc w:val="both"/>
        <w:rPr>
          <w:strike/>
          <w:szCs w:val="28"/>
        </w:rPr>
      </w:pPr>
    </w:p>
    <w:p w:rsidR="00B848FA" w:rsidRPr="0043739B" w:rsidRDefault="00B848FA" w:rsidP="00B848FA">
      <w:pPr>
        <w:pStyle w:val="af5"/>
        <w:ind w:firstLine="709"/>
        <w:jc w:val="both"/>
        <w:rPr>
          <w:rStyle w:val="apple-style-span"/>
          <w:b w:val="0"/>
          <w:color w:val="000000"/>
          <w:sz w:val="28"/>
          <w:szCs w:val="28"/>
          <w:shd w:val="clear" w:color="auto" w:fill="FFFFFF"/>
        </w:rPr>
      </w:pPr>
      <w:proofErr w:type="spellStart"/>
      <w:r w:rsidRPr="0043739B">
        <w:rPr>
          <w:b w:val="0"/>
          <w:sz w:val="28"/>
          <w:szCs w:val="28"/>
        </w:rPr>
        <w:t>Тд</w:t>
      </w:r>
      <w:proofErr w:type="gramStart"/>
      <w:r w:rsidRPr="0043739B">
        <w:rPr>
          <w:b w:val="0"/>
          <w:sz w:val="28"/>
          <w:szCs w:val="28"/>
          <w:lang w:val="en-US"/>
        </w:rPr>
        <w:t>i</w:t>
      </w:r>
      <w:proofErr w:type="spellEnd"/>
      <w:proofErr w:type="gramEnd"/>
      <w:r w:rsidRPr="0043739B">
        <w:rPr>
          <w:b w:val="0"/>
          <w:sz w:val="28"/>
          <w:szCs w:val="28"/>
        </w:rPr>
        <w:t xml:space="preserve"> - тариф на оплату услуг диализа;</w:t>
      </w:r>
    </w:p>
    <w:p w:rsidR="00B848FA" w:rsidRPr="0043739B" w:rsidRDefault="00B848FA" w:rsidP="00B848FA">
      <w:pPr>
        <w:ind w:firstLine="708"/>
        <w:jc w:val="both"/>
        <w:rPr>
          <w:szCs w:val="28"/>
        </w:rPr>
      </w:pPr>
      <w:proofErr w:type="spellStart"/>
      <w:r w:rsidRPr="0043739B">
        <w:rPr>
          <w:szCs w:val="28"/>
        </w:rPr>
        <w:t>Чуслуг</w:t>
      </w:r>
      <w:proofErr w:type="spellEnd"/>
      <w:r w:rsidRPr="0043739B">
        <w:rPr>
          <w:szCs w:val="28"/>
        </w:rPr>
        <w:t xml:space="preserve"> </w:t>
      </w:r>
      <w:proofErr w:type="spellStart"/>
      <w:r w:rsidRPr="0043739B">
        <w:rPr>
          <w:szCs w:val="28"/>
        </w:rPr>
        <w:t>ф</w:t>
      </w:r>
      <w:proofErr w:type="gramStart"/>
      <w:r w:rsidRPr="0043739B">
        <w:rPr>
          <w:szCs w:val="28"/>
          <w:lang w:val="en-US"/>
        </w:rPr>
        <w:t>i</w:t>
      </w:r>
      <w:proofErr w:type="spellEnd"/>
      <w:proofErr w:type="gramEnd"/>
      <w:r w:rsidRPr="0043739B">
        <w:rPr>
          <w:szCs w:val="28"/>
        </w:rPr>
        <w:t xml:space="preserve"> - количество фактически выполненных услуг диализа.</w:t>
      </w:r>
    </w:p>
    <w:p w:rsidR="00B848FA" w:rsidRPr="0043739B" w:rsidRDefault="00B848FA" w:rsidP="00B848FA">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Тариф на оплату услуг диализа (приложение</w:t>
      </w:r>
      <w:r w:rsidRPr="008F5AC4">
        <w:rPr>
          <w:rStyle w:val="apple-style-span"/>
          <w:color w:val="000000"/>
          <w:sz w:val="28"/>
          <w:szCs w:val="28"/>
          <w:shd w:val="clear" w:color="auto" w:fill="FFFFFF"/>
        </w:rPr>
        <w:t xml:space="preserve"> 16 </w:t>
      </w:r>
      <w:r w:rsidRPr="0043739B">
        <w:rPr>
          <w:rStyle w:val="apple-style-span"/>
          <w:color w:val="000000"/>
          <w:sz w:val="28"/>
          <w:szCs w:val="28"/>
          <w:shd w:val="clear" w:color="auto" w:fill="FFFFFF"/>
        </w:rPr>
        <w:t>к Тарифному соглашению) определяется по следующей формуле:</w:t>
      </w:r>
    </w:p>
    <w:p w:rsidR="001F38A4" w:rsidRDefault="001F38A4" w:rsidP="00B848FA">
      <w:pPr>
        <w:pStyle w:val="afa"/>
        <w:tabs>
          <w:tab w:val="left" w:pos="1276"/>
        </w:tabs>
        <w:ind w:left="0" w:firstLine="709"/>
        <w:jc w:val="both"/>
        <w:rPr>
          <w:rStyle w:val="apple-style-span"/>
          <w:color w:val="000000"/>
          <w:sz w:val="28"/>
          <w:szCs w:val="28"/>
          <w:shd w:val="clear" w:color="auto" w:fill="FFFFFF"/>
        </w:rPr>
      </w:pPr>
    </w:p>
    <w:p w:rsidR="00B848FA" w:rsidRPr="0043739B" w:rsidRDefault="00B848FA" w:rsidP="00B848FA">
      <w:pPr>
        <w:pStyle w:val="afa"/>
        <w:tabs>
          <w:tab w:val="left" w:pos="1276"/>
        </w:tabs>
        <w:ind w:left="0" w:firstLine="709"/>
        <w:jc w:val="both"/>
        <w:rPr>
          <w:rStyle w:val="apple-style-span"/>
          <w:color w:val="000000"/>
          <w:sz w:val="28"/>
          <w:szCs w:val="28"/>
          <w:shd w:val="clear" w:color="auto" w:fill="FFFFFF"/>
        </w:rPr>
      </w:pPr>
      <w:proofErr w:type="spellStart"/>
      <w:r w:rsidRPr="0043739B">
        <w:rPr>
          <w:rStyle w:val="apple-style-span"/>
          <w:color w:val="000000"/>
          <w:sz w:val="28"/>
          <w:szCs w:val="28"/>
          <w:shd w:val="clear" w:color="auto" w:fill="FFFFFF"/>
        </w:rPr>
        <w:t>Тд</w:t>
      </w:r>
      <w:proofErr w:type="gramStart"/>
      <w:r w:rsidRPr="0043739B">
        <w:rPr>
          <w:rStyle w:val="apple-style-span"/>
          <w:color w:val="000000"/>
          <w:sz w:val="28"/>
          <w:szCs w:val="28"/>
          <w:shd w:val="clear" w:color="auto" w:fill="FFFFFF"/>
          <w:lang w:val="en-US"/>
        </w:rPr>
        <w:t>i</w:t>
      </w:r>
      <w:proofErr w:type="spellEnd"/>
      <w:proofErr w:type="gramEnd"/>
      <w:r w:rsidRPr="0043739B">
        <w:rPr>
          <w:rStyle w:val="apple-style-span"/>
          <w:color w:val="000000"/>
          <w:sz w:val="28"/>
          <w:szCs w:val="28"/>
          <w:shd w:val="clear" w:color="auto" w:fill="FFFFFF"/>
        </w:rPr>
        <w:t xml:space="preserve"> = </w:t>
      </w:r>
      <w:proofErr w:type="spellStart"/>
      <w:r w:rsidRPr="0043739B">
        <w:rPr>
          <w:rStyle w:val="apple-style-span"/>
          <w:color w:val="000000"/>
          <w:sz w:val="28"/>
          <w:szCs w:val="28"/>
          <w:shd w:val="clear" w:color="auto" w:fill="FFFFFF"/>
        </w:rPr>
        <w:t>БТ</w:t>
      </w:r>
      <w:r w:rsidR="00B878FE" w:rsidRPr="0043739B">
        <w:rPr>
          <w:rStyle w:val="apple-style-span"/>
          <w:color w:val="000000"/>
          <w:sz w:val="28"/>
          <w:szCs w:val="28"/>
          <w:shd w:val="clear" w:color="auto" w:fill="FFFFFF"/>
        </w:rPr>
        <w:t>гд</w:t>
      </w:r>
      <w:proofErr w:type="spellEnd"/>
      <w:r w:rsidRPr="0043739B">
        <w:rPr>
          <w:rStyle w:val="apple-style-span"/>
          <w:color w:val="000000"/>
          <w:sz w:val="28"/>
          <w:szCs w:val="28"/>
          <w:shd w:val="clear" w:color="auto" w:fill="FFFFFF"/>
        </w:rPr>
        <w:t xml:space="preserve"> </w:t>
      </w:r>
      <w:r w:rsidR="001F4338" w:rsidRPr="0043739B">
        <w:rPr>
          <w:rStyle w:val="apple-style-span"/>
          <w:color w:val="000000"/>
          <w:sz w:val="28"/>
          <w:szCs w:val="28"/>
          <w:shd w:val="clear" w:color="auto" w:fill="FFFFFF"/>
        </w:rPr>
        <w:t xml:space="preserve">× </w:t>
      </w:r>
      <w:proofErr w:type="spellStart"/>
      <w:r w:rsidRPr="0043739B">
        <w:rPr>
          <w:rStyle w:val="apple-style-span"/>
          <w:color w:val="000000"/>
          <w:sz w:val="28"/>
          <w:szCs w:val="28"/>
          <w:shd w:val="clear" w:color="auto" w:fill="FFFFFF"/>
        </w:rPr>
        <w:t>КЗ</w:t>
      </w:r>
      <w:r w:rsidR="00B878FE" w:rsidRPr="0043739B">
        <w:rPr>
          <w:rStyle w:val="apple-style-span"/>
          <w:color w:val="000000"/>
          <w:sz w:val="28"/>
          <w:szCs w:val="28"/>
          <w:shd w:val="clear" w:color="auto" w:fill="FFFFFF"/>
        </w:rPr>
        <w:t>д</w:t>
      </w:r>
      <w:proofErr w:type="spellEnd"/>
      <w:r w:rsidR="001F4338" w:rsidRPr="0043739B">
        <w:rPr>
          <w:sz w:val="28"/>
          <w:szCs w:val="28"/>
        </w:rPr>
        <w:t xml:space="preserve">× </w:t>
      </w:r>
      <w:r w:rsidRPr="0043739B">
        <w:rPr>
          <w:rFonts w:eastAsiaTheme="minorHAnsi"/>
          <w:sz w:val="28"/>
          <w:szCs w:val="28"/>
          <w:lang w:eastAsia="en-US"/>
        </w:rPr>
        <w:t xml:space="preserve">(КД </w:t>
      </w:r>
      <w:r w:rsidR="001F4338" w:rsidRPr="0043739B">
        <w:rPr>
          <w:rFonts w:eastAsiaTheme="minorHAnsi"/>
          <w:sz w:val="28"/>
          <w:szCs w:val="28"/>
          <w:lang w:eastAsia="en-US"/>
        </w:rPr>
        <w:t xml:space="preserve">× </w:t>
      </w:r>
      <w:proofErr w:type="spellStart"/>
      <w:r w:rsidR="007F7083" w:rsidRPr="0043739B">
        <w:rPr>
          <w:rFonts w:eastAsiaTheme="minorHAnsi"/>
          <w:sz w:val="28"/>
          <w:szCs w:val="28"/>
          <w:lang w:eastAsia="en-US"/>
        </w:rPr>
        <w:t>Д</w:t>
      </w:r>
      <w:r w:rsidR="00B878FE" w:rsidRPr="0043739B">
        <w:rPr>
          <w:rFonts w:eastAsiaTheme="minorHAnsi"/>
          <w:sz w:val="28"/>
          <w:szCs w:val="28"/>
          <w:lang w:eastAsia="en-US"/>
        </w:rPr>
        <w:t>зп</w:t>
      </w:r>
      <w:r w:rsidRPr="0043739B">
        <w:rPr>
          <w:rFonts w:eastAsiaTheme="minorHAnsi"/>
          <w:sz w:val="28"/>
          <w:szCs w:val="28"/>
          <w:lang w:eastAsia="en-US"/>
        </w:rPr>
        <w:t>+</w:t>
      </w:r>
      <w:proofErr w:type="spellEnd"/>
      <w:r w:rsidRPr="0043739B">
        <w:rPr>
          <w:rFonts w:eastAsiaTheme="minorHAnsi"/>
          <w:sz w:val="28"/>
          <w:szCs w:val="28"/>
          <w:lang w:eastAsia="en-US"/>
        </w:rPr>
        <w:t xml:space="preserve"> (1 – </w:t>
      </w:r>
      <w:proofErr w:type="spellStart"/>
      <w:r w:rsidR="007F7083" w:rsidRPr="0043739B">
        <w:rPr>
          <w:rFonts w:eastAsiaTheme="minorHAnsi"/>
          <w:sz w:val="28"/>
          <w:szCs w:val="28"/>
          <w:lang w:eastAsia="en-US"/>
        </w:rPr>
        <w:t>Д</w:t>
      </w:r>
      <w:r w:rsidR="00B878FE" w:rsidRPr="0043739B">
        <w:rPr>
          <w:rFonts w:eastAsiaTheme="minorHAnsi"/>
          <w:sz w:val="28"/>
          <w:szCs w:val="28"/>
          <w:lang w:eastAsia="en-US"/>
        </w:rPr>
        <w:t>зп</w:t>
      </w:r>
      <w:proofErr w:type="spellEnd"/>
      <w:r w:rsidRPr="0043739B">
        <w:rPr>
          <w:rFonts w:eastAsiaTheme="minorHAnsi"/>
          <w:sz w:val="28"/>
          <w:szCs w:val="28"/>
          <w:lang w:eastAsia="en-US"/>
        </w:rPr>
        <w:t>))</w:t>
      </w:r>
      <w:r w:rsidRPr="0043739B">
        <w:rPr>
          <w:rStyle w:val="apple-style-span"/>
          <w:color w:val="000000"/>
          <w:sz w:val="28"/>
          <w:szCs w:val="28"/>
          <w:shd w:val="clear" w:color="auto" w:fill="FFFFFF"/>
        </w:rPr>
        <w:t>, где</w:t>
      </w:r>
    </w:p>
    <w:p w:rsidR="001F38A4" w:rsidRDefault="001F38A4" w:rsidP="00B848FA">
      <w:pPr>
        <w:pStyle w:val="afa"/>
        <w:tabs>
          <w:tab w:val="left" w:pos="1276"/>
        </w:tabs>
        <w:ind w:left="0" w:firstLine="709"/>
        <w:jc w:val="both"/>
        <w:rPr>
          <w:rStyle w:val="apple-style-span"/>
          <w:color w:val="000000"/>
          <w:sz w:val="28"/>
          <w:szCs w:val="28"/>
          <w:shd w:val="clear" w:color="auto" w:fill="FFFFFF"/>
        </w:rPr>
      </w:pPr>
    </w:p>
    <w:p w:rsidR="00B848FA" w:rsidRPr="0043739B" w:rsidRDefault="0043739B" w:rsidP="00B848FA">
      <w:pPr>
        <w:pStyle w:val="afa"/>
        <w:tabs>
          <w:tab w:val="left" w:pos="1276"/>
        </w:tabs>
        <w:ind w:left="0" w:firstLine="709"/>
        <w:jc w:val="both"/>
        <w:rPr>
          <w:rStyle w:val="apple-style-span"/>
          <w:strike/>
          <w:color w:val="000000"/>
          <w:sz w:val="28"/>
          <w:szCs w:val="28"/>
          <w:shd w:val="clear" w:color="auto" w:fill="FFFFFF"/>
        </w:rPr>
      </w:pPr>
      <w:r w:rsidRPr="0043739B">
        <w:rPr>
          <w:rStyle w:val="apple-style-span"/>
          <w:color w:val="000000"/>
          <w:sz w:val="28"/>
          <w:szCs w:val="28"/>
          <w:shd w:val="clear" w:color="auto" w:fill="FFFFFF"/>
        </w:rPr>
        <w:t>БТгд</w:t>
      </w:r>
      <w:r w:rsidR="00B848FA" w:rsidRPr="0043739B">
        <w:rPr>
          <w:rStyle w:val="apple-style-span"/>
          <w:color w:val="000000"/>
          <w:sz w:val="28"/>
          <w:szCs w:val="28"/>
          <w:shd w:val="clear" w:color="auto" w:fill="FFFFFF"/>
        </w:rPr>
        <w:t xml:space="preserve"> - базовый тариф на оплату гемодиализа по коду услуги А18.05.002 «Гемодиализ»;</w:t>
      </w:r>
    </w:p>
    <w:p w:rsidR="00B848FA" w:rsidRPr="0043739B" w:rsidRDefault="00B848FA" w:rsidP="00B848FA">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lastRenderedPageBreak/>
        <w:t>КЗ</w:t>
      </w:r>
      <w:r w:rsidR="00B878FE" w:rsidRPr="0043739B">
        <w:rPr>
          <w:rStyle w:val="apple-style-span"/>
          <w:color w:val="000000"/>
          <w:sz w:val="28"/>
          <w:szCs w:val="28"/>
          <w:shd w:val="clear" w:color="auto" w:fill="FFFFFF"/>
        </w:rPr>
        <w:t xml:space="preserve">д </w:t>
      </w:r>
      <w:r w:rsidRPr="0043739B">
        <w:rPr>
          <w:rStyle w:val="apple-style-span"/>
          <w:color w:val="000000"/>
          <w:sz w:val="28"/>
          <w:szCs w:val="28"/>
          <w:shd w:val="clear" w:color="auto" w:fill="FFFFFF"/>
        </w:rPr>
        <w:t>- коэффициент относительной затратоемкости услуг диализа, применяемый к базовому тарифу на оплату гемодиа</w:t>
      </w:r>
      <w:r w:rsidR="00901323">
        <w:rPr>
          <w:rStyle w:val="apple-style-span"/>
          <w:color w:val="000000"/>
          <w:sz w:val="28"/>
          <w:szCs w:val="28"/>
          <w:shd w:val="clear" w:color="auto" w:fill="FFFFFF"/>
        </w:rPr>
        <w:t>лиза, установлен приложением 16</w:t>
      </w:r>
      <w:r w:rsidRPr="0043739B">
        <w:rPr>
          <w:rStyle w:val="apple-style-span"/>
          <w:color w:val="000000"/>
          <w:sz w:val="28"/>
          <w:szCs w:val="28"/>
          <w:shd w:val="clear" w:color="auto" w:fill="FFFFFF"/>
        </w:rPr>
        <w:t xml:space="preserve"> к Тарифному соглашению;</w:t>
      </w:r>
    </w:p>
    <w:p w:rsidR="00B848FA" w:rsidRPr="0043739B" w:rsidRDefault="00B848FA" w:rsidP="00B848FA">
      <w:pPr>
        <w:ind w:firstLine="708"/>
        <w:jc w:val="both"/>
        <w:rPr>
          <w:color w:val="000000"/>
          <w:szCs w:val="28"/>
          <w:shd w:val="clear" w:color="auto" w:fill="FFFFFF"/>
        </w:rPr>
      </w:pPr>
      <w:r w:rsidRPr="0043739B">
        <w:rPr>
          <w:szCs w:val="28"/>
        </w:rPr>
        <w:t xml:space="preserve">КД - коэффициент </w:t>
      </w:r>
      <w:r w:rsidRPr="0043739B">
        <w:rPr>
          <w:color w:val="000000"/>
          <w:szCs w:val="28"/>
          <w:shd w:val="clear" w:color="auto" w:fill="FFFFFF"/>
        </w:rPr>
        <w:t xml:space="preserve">дифференциации установлен в </w:t>
      </w:r>
      <w:r w:rsidRPr="00E666C0">
        <w:rPr>
          <w:color w:val="000000"/>
          <w:szCs w:val="28"/>
          <w:shd w:val="clear" w:color="auto" w:fill="FFFFFF"/>
        </w:rPr>
        <w:t>размере</w:t>
      </w:r>
      <w:r w:rsidR="0085783E" w:rsidRPr="00E666C0">
        <w:rPr>
          <w:color w:val="000000"/>
          <w:szCs w:val="28"/>
          <w:shd w:val="clear" w:color="auto" w:fill="FFFFFF"/>
        </w:rPr>
        <w:t xml:space="preserve"> 1,113</w:t>
      </w:r>
      <w:r w:rsidRPr="00E666C0">
        <w:rPr>
          <w:color w:val="000000"/>
          <w:szCs w:val="28"/>
          <w:shd w:val="clear" w:color="auto" w:fill="FFFFFF"/>
        </w:rPr>
        <w:t>;</w:t>
      </w:r>
    </w:p>
    <w:p w:rsidR="00B848FA" w:rsidRPr="0043739B" w:rsidRDefault="007F7083" w:rsidP="00B848FA">
      <w:pPr>
        <w:ind w:firstLine="708"/>
        <w:jc w:val="both"/>
        <w:rPr>
          <w:szCs w:val="28"/>
        </w:rPr>
      </w:pPr>
      <w:r w:rsidRPr="0043739B">
        <w:rPr>
          <w:rFonts w:eastAsiaTheme="minorHAnsi"/>
          <w:szCs w:val="28"/>
          <w:lang w:eastAsia="en-US"/>
        </w:rPr>
        <w:t>Д</w:t>
      </w:r>
      <w:r w:rsidR="00B878FE" w:rsidRPr="0043739B">
        <w:rPr>
          <w:rFonts w:eastAsiaTheme="minorHAnsi"/>
          <w:szCs w:val="28"/>
          <w:lang w:eastAsia="en-US"/>
        </w:rPr>
        <w:t>зп</w:t>
      </w:r>
      <w:r w:rsidR="00B848FA" w:rsidRPr="0043739B">
        <w:rPr>
          <w:rFonts w:eastAsiaTheme="minorHAnsi"/>
          <w:szCs w:val="28"/>
          <w:lang w:eastAsia="en-US"/>
        </w:rPr>
        <w:t xml:space="preserve"> </w:t>
      </w:r>
      <w:r w:rsidRPr="0043739B">
        <w:rPr>
          <w:rFonts w:eastAsiaTheme="minorHAnsi"/>
          <w:szCs w:val="28"/>
          <w:lang w:eastAsia="en-US"/>
        </w:rPr>
        <w:t>-</w:t>
      </w:r>
      <w:r w:rsidR="00B848FA" w:rsidRPr="0043739B">
        <w:rPr>
          <w:rFonts w:eastAsiaTheme="minorHAnsi"/>
          <w:szCs w:val="28"/>
          <w:lang w:eastAsia="en-US"/>
        </w:rPr>
        <w:t xml:space="preserve"> </w:t>
      </w:r>
      <w:r w:rsidR="00B848FA" w:rsidRPr="0043739B">
        <w:rPr>
          <w:rFonts w:eastAsia="Calibri"/>
          <w:szCs w:val="28"/>
        </w:rPr>
        <w:t xml:space="preserve">доля расходов на заработную плату в услуге </w:t>
      </w:r>
      <w:r w:rsidR="00B848FA" w:rsidRPr="0043739B">
        <w:rPr>
          <w:szCs w:val="28"/>
        </w:rPr>
        <w:t>диализа установлена в размере 20%.</w:t>
      </w:r>
    </w:p>
    <w:p w:rsidR="00B848FA" w:rsidRDefault="00B848FA" w:rsidP="00B848FA">
      <w:pPr>
        <w:ind w:firstLine="708"/>
        <w:jc w:val="both"/>
        <w:rPr>
          <w:szCs w:val="28"/>
          <w:highlight w:val="yellow"/>
        </w:rPr>
      </w:pPr>
    </w:p>
    <w:p w:rsidR="00B848FA" w:rsidRPr="00E23136" w:rsidRDefault="00B848FA" w:rsidP="00B848FA">
      <w:pPr>
        <w:pStyle w:val="afa"/>
        <w:tabs>
          <w:tab w:val="left" w:pos="1276"/>
        </w:tabs>
        <w:ind w:left="0" w:firstLine="709"/>
        <w:jc w:val="both"/>
        <w:rPr>
          <w:sz w:val="28"/>
          <w:szCs w:val="28"/>
        </w:rPr>
      </w:pPr>
      <w:r w:rsidRPr="00584BBE">
        <w:rPr>
          <w:sz w:val="28"/>
          <w:szCs w:val="28"/>
        </w:rPr>
        <w:t>2.1.5.2.2. Стоимость законченного случая лечения в круглосут</w:t>
      </w:r>
      <w:r w:rsidR="0092095E" w:rsidRPr="00584BBE">
        <w:rPr>
          <w:sz w:val="28"/>
          <w:szCs w:val="28"/>
        </w:rPr>
        <w:t xml:space="preserve">очном стационаре по КСГ (ССкс), в том числе </w:t>
      </w:r>
      <w:r w:rsidRPr="00584BBE">
        <w:rPr>
          <w:sz w:val="28"/>
          <w:szCs w:val="28"/>
        </w:rPr>
        <w:t>с оказанием пациентам медицинской помощи</w:t>
      </w:r>
      <w:r w:rsidR="00A53D7E" w:rsidRPr="00584BBE">
        <w:rPr>
          <w:sz w:val="28"/>
          <w:szCs w:val="28"/>
        </w:rPr>
        <w:t xml:space="preserve"> </w:t>
      </w:r>
      <w:r w:rsidRPr="00584BBE">
        <w:rPr>
          <w:sz w:val="28"/>
          <w:szCs w:val="28"/>
        </w:rPr>
        <w:t>за счет средств межбюджетных трансфертов из бюджета Челябинской области</w:t>
      </w:r>
      <w:r w:rsidR="00F01E5B" w:rsidRPr="00584BBE">
        <w:rPr>
          <w:sz w:val="28"/>
          <w:szCs w:val="28"/>
        </w:rPr>
        <w:t xml:space="preserve"> по профилям медицинской помощи</w:t>
      </w:r>
      <w:r w:rsidRPr="00584BBE">
        <w:rPr>
          <w:sz w:val="28"/>
          <w:szCs w:val="28"/>
        </w:rPr>
        <w:t>:</w:t>
      </w:r>
    </w:p>
    <w:p w:rsidR="00B848FA" w:rsidRPr="00E960C4" w:rsidRDefault="00B848FA" w:rsidP="00B848FA">
      <w:pPr>
        <w:ind w:firstLine="708"/>
        <w:jc w:val="both"/>
        <w:rPr>
          <w:rStyle w:val="apple-style-span"/>
          <w:color w:val="000000"/>
          <w:szCs w:val="28"/>
          <w:shd w:val="clear" w:color="auto" w:fill="FFFFFF"/>
        </w:rPr>
      </w:pPr>
      <w:r w:rsidRPr="00E960C4">
        <w:rPr>
          <w:szCs w:val="28"/>
        </w:rPr>
        <w:t xml:space="preserve">- «медицинская реабилитация» для ГБУЗ «Челябинский областной центр реабилитации», ООО «Санаторий «Карагайский бор»; </w:t>
      </w:r>
    </w:p>
    <w:p w:rsidR="00B848FA" w:rsidRPr="00E960C4" w:rsidRDefault="00B848FA" w:rsidP="00B848FA">
      <w:pPr>
        <w:ind w:firstLine="708"/>
        <w:jc w:val="both"/>
        <w:rPr>
          <w:szCs w:val="28"/>
        </w:rPr>
      </w:pPr>
      <w:r w:rsidRPr="00E960C4">
        <w:rPr>
          <w:rStyle w:val="apple-style-span"/>
          <w:color w:val="000000"/>
          <w:szCs w:val="28"/>
          <w:shd w:val="clear" w:color="auto" w:fill="FFFFFF"/>
        </w:rPr>
        <w:t xml:space="preserve">- «сердечно-сосудистая хирургия» по КСГ </w:t>
      </w:r>
      <w:r w:rsidRPr="00E960C4">
        <w:rPr>
          <w:rStyle w:val="apple-style-span"/>
          <w:color w:val="000000"/>
          <w:szCs w:val="28"/>
          <w:shd w:val="clear" w:color="auto" w:fill="FFFFFF"/>
          <w:lang w:val="en-US"/>
        </w:rPr>
        <w:t>st</w:t>
      </w:r>
      <w:r w:rsidRPr="00E960C4">
        <w:rPr>
          <w:rStyle w:val="apple-style-span"/>
          <w:color w:val="000000"/>
          <w:szCs w:val="28"/>
          <w:shd w:val="clear" w:color="auto" w:fill="FFFFFF"/>
        </w:rPr>
        <w:t xml:space="preserve">25.012.1 </w:t>
      </w:r>
      <w:r w:rsidRPr="00E960C4">
        <w:rPr>
          <w:szCs w:val="28"/>
        </w:rPr>
        <w:t>«</w:t>
      </w:r>
      <w:r w:rsidRPr="00E960C4">
        <w:rPr>
          <w:color w:val="000000"/>
          <w:szCs w:val="28"/>
        </w:rPr>
        <w:t xml:space="preserve">Операции на сосудах (уровень 5)» </w:t>
      </w:r>
      <w:r w:rsidRPr="00E960C4">
        <w:rPr>
          <w:szCs w:val="28"/>
        </w:rPr>
        <w:t xml:space="preserve">с применением кода услуги A16.23.034.013 «Локальная эндоваскулярная трансартериальная тромбоэкстракция» для ГБУЗ «Челябинская областная клиническая больница», </w:t>
      </w:r>
      <w:r w:rsidRPr="00E960C4">
        <w:t>«</w:t>
      </w:r>
      <w:r w:rsidRPr="00E960C4">
        <w:rPr>
          <w:color w:val="000000"/>
          <w:szCs w:val="28"/>
        </w:rPr>
        <w:t>ГБУЗ «Областная клиническая больница № 3»,</w:t>
      </w:r>
      <w:r w:rsidRPr="00E960C4">
        <w:t xml:space="preserve"> «</w:t>
      </w:r>
      <w:r w:rsidRPr="00E960C4">
        <w:rPr>
          <w:color w:val="000000"/>
          <w:szCs w:val="28"/>
        </w:rPr>
        <w:t>АНО «Центральная клиническая медико-санитарная часть»</w:t>
      </w:r>
    </w:p>
    <w:p w:rsidR="00B848FA" w:rsidRDefault="00B848FA" w:rsidP="00B848FA">
      <w:pPr>
        <w:jc w:val="both"/>
        <w:rPr>
          <w:szCs w:val="28"/>
        </w:rPr>
      </w:pPr>
      <w:r w:rsidRPr="00E960C4">
        <w:rPr>
          <w:szCs w:val="28"/>
        </w:rPr>
        <w:t>определяется по следующей формуле:</w:t>
      </w:r>
    </w:p>
    <w:p w:rsidR="00B848FA" w:rsidRDefault="00B848FA" w:rsidP="00B848FA">
      <w:pPr>
        <w:jc w:val="both"/>
      </w:pPr>
    </w:p>
    <w:p w:rsidR="00B848FA" w:rsidRDefault="00A53653" w:rsidP="00F83BE8">
      <w:pPr>
        <w:ind w:firstLine="709"/>
        <w:jc w:val="both"/>
        <w:rPr>
          <w:szCs w:val="28"/>
        </w:rPr>
      </w:pPr>
      <m:oMath>
        <m:sSub>
          <m:sSubPr>
            <m:ctrlPr>
              <w:rPr>
                <w:rFonts w:ascii="Cambria Math" w:eastAsia="Cambria Math" w:hAnsi="Cambria Math"/>
                <w:color w:val="000000"/>
                <w:szCs w:val="28"/>
              </w:rPr>
            </m:ctrlPr>
          </m:sSubPr>
          <m:e>
            <m:r>
              <m:rPr>
                <m:sty m:val="p"/>
              </m:rPr>
              <w:rPr>
                <w:rFonts w:eastAsia="Cambria Math"/>
                <w:color w:val="000000"/>
                <w:szCs w:val="28"/>
              </w:rPr>
              <m:t>СС</m:t>
            </m:r>
          </m:e>
          <m:sub>
            <m:r>
              <m:rPr>
                <m:sty m:val="p"/>
              </m:rPr>
              <w:rPr>
                <w:rFonts w:eastAsia="Cambria Math"/>
                <w:color w:val="000000"/>
                <w:szCs w:val="28"/>
              </w:rPr>
              <m:t>КС</m:t>
            </m:r>
          </m:sub>
        </m:sSub>
        <m:r>
          <m:rPr>
            <m:sty m:val="p"/>
          </m:rPr>
          <w:rPr>
            <w:rFonts w:ascii="Cambria Math"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НФЗ</m:t>
            </m:r>
          </m:e>
          <m:sub>
            <m:r>
              <m:rPr>
                <m:sty m:val="p"/>
              </m:rPr>
              <w:rPr>
                <w:rFonts w:eastAsia="Cambria Math"/>
                <w:color w:val="000000"/>
                <w:szCs w:val="28"/>
              </w:rPr>
              <m:t>КС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КП</m:t>
            </m:r>
          </m:e>
          <m:sub>
            <m:r>
              <m:rPr>
                <m:sty m:val="p"/>
              </m:rPr>
              <w:rPr>
                <w:rFonts w:eastAsia="Cambria Math"/>
                <w:color w:val="000000"/>
                <w:szCs w:val="28"/>
              </w:rPr>
              <m:t>КС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КЗ</m:t>
            </m:r>
          </m:e>
          <m:sub>
            <m:r>
              <m:rPr>
                <m:sty m:val="p"/>
              </m:rPr>
              <w:rPr>
                <w:rFonts w:eastAsia="Cambria Math"/>
                <w:color w:val="000000"/>
                <w:szCs w:val="28"/>
              </w:rPr>
              <m:t>КС</m:t>
            </m:r>
          </m:sub>
        </m:sSub>
        <m:r>
          <m:rPr>
            <m:sty m:val="p"/>
          </m:rPr>
          <w:rPr>
            <w:rFonts w:eastAsia="Cambria Math"/>
            <w:color w:val="000000"/>
            <w:szCs w:val="28"/>
          </w:rPr>
          <m:t>×ПК</m:t>
        </m:r>
        <m:r>
          <m:rPr>
            <m:sty m:val="p"/>
          </m:rPr>
          <w:rPr>
            <w:rFonts w:ascii="Cambria Math"/>
            <w:szCs w:val="28"/>
          </w:rPr>
          <m:t>+</m:t>
        </m:r>
        <m:r>
          <m:rPr>
            <m:sty m:val="p"/>
          </m:rPr>
          <w:rPr>
            <w:rFonts w:ascii="Cambria Math" w:hAnsi="Cambria Math"/>
            <w:szCs w:val="28"/>
          </w:rPr>
          <m:t>Тдоп</m:t>
        </m:r>
      </m:oMath>
      <w:r w:rsidR="00B848FA" w:rsidRPr="00E666C0">
        <w:rPr>
          <w:szCs w:val="28"/>
        </w:rPr>
        <w:t>, где</w:t>
      </w:r>
    </w:p>
    <w:p w:rsidR="00B848FA" w:rsidRPr="00E960C4" w:rsidRDefault="00B848FA" w:rsidP="00B848FA">
      <w:pPr>
        <w:tabs>
          <w:tab w:val="left" w:pos="1276"/>
        </w:tabs>
        <w:ind w:firstLine="709"/>
        <w:jc w:val="both"/>
        <w:rPr>
          <w:szCs w:val="28"/>
        </w:rPr>
      </w:pPr>
    </w:p>
    <w:p w:rsidR="00B848FA" w:rsidRDefault="00B848FA" w:rsidP="00B848FA">
      <w:pPr>
        <w:ind w:firstLine="709"/>
        <w:jc w:val="both"/>
        <w:rPr>
          <w:szCs w:val="28"/>
        </w:rPr>
      </w:pPr>
      <w:proofErr w:type="spellStart"/>
      <w:proofErr w:type="gramStart"/>
      <w:r w:rsidRPr="00E960C4">
        <w:rPr>
          <w:szCs w:val="28"/>
        </w:rPr>
        <w:t>Тдоп</w:t>
      </w:r>
      <w:proofErr w:type="spellEnd"/>
      <w:r w:rsidRPr="00E960C4">
        <w:rPr>
          <w:szCs w:val="28"/>
        </w:rPr>
        <w:t xml:space="preserve"> - дополнительный тариф на оплату специализированной стационарной медицинской помощи за счет средств межбюджетных трансфертов из бюджета Челябинской области на дополнительное финансовое обеспечение расходов, включаемых в структуру тарифа на оплату медицинской помощи в соответствии с частью 7 статьи 35 главы 7 Федерального закона от 29.11.2010 № 326-ФЗ «Об обязательном медицинском страховании в Российской Федерации».</w:t>
      </w:r>
      <w:proofErr w:type="gramEnd"/>
    </w:p>
    <w:p w:rsidR="00B848FA" w:rsidRDefault="00B848FA" w:rsidP="00B848FA">
      <w:pPr>
        <w:ind w:firstLine="709"/>
        <w:jc w:val="both"/>
        <w:rPr>
          <w:szCs w:val="28"/>
        </w:rPr>
      </w:pPr>
    </w:p>
    <w:p w:rsidR="00B848FA" w:rsidRPr="00E666C0" w:rsidRDefault="00B848FA" w:rsidP="00B848FA">
      <w:pPr>
        <w:pStyle w:val="afa"/>
        <w:tabs>
          <w:tab w:val="left" w:pos="1276"/>
        </w:tabs>
        <w:ind w:left="0" w:firstLine="709"/>
        <w:jc w:val="both"/>
        <w:rPr>
          <w:sz w:val="28"/>
        </w:rPr>
      </w:pPr>
      <w:r w:rsidRPr="00E666C0">
        <w:rPr>
          <w:sz w:val="28"/>
          <w:szCs w:val="28"/>
        </w:rPr>
        <w:t>2.1.5.2.3. С</w:t>
      </w:r>
      <w:r w:rsidRPr="00E666C0">
        <w:rPr>
          <w:sz w:val="28"/>
        </w:rPr>
        <w:t xml:space="preserve">тоимость одного случая </w:t>
      </w:r>
      <w:r w:rsidR="00012CC6" w:rsidRPr="00E666C0">
        <w:rPr>
          <w:sz w:val="28"/>
        </w:rPr>
        <w:t>лечения</w:t>
      </w:r>
      <w:r w:rsidRPr="00E666C0">
        <w:rPr>
          <w:sz w:val="28"/>
        </w:rPr>
        <w:t xml:space="preserve"> по КСГ для случаев </w:t>
      </w:r>
      <w:r w:rsidR="00F12727" w:rsidRPr="00E666C0">
        <w:rPr>
          <w:sz w:val="28"/>
        </w:rPr>
        <w:t xml:space="preserve">лекарственной терапии взрослых </w:t>
      </w:r>
      <w:r w:rsidRPr="00E666C0">
        <w:rPr>
          <w:sz w:val="28"/>
        </w:rPr>
        <w:t>со злокачественными новообразованиями определяется по следующей формуле:</w:t>
      </w:r>
    </w:p>
    <w:p w:rsidR="00B848FA" w:rsidRPr="00E666C0" w:rsidRDefault="00B848FA" w:rsidP="00B848FA">
      <w:pPr>
        <w:pStyle w:val="afa"/>
        <w:tabs>
          <w:tab w:val="left" w:pos="1276"/>
        </w:tabs>
        <w:ind w:left="0" w:firstLine="709"/>
        <w:jc w:val="both"/>
        <w:rPr>
          <w:sz w:val="28"/>
        </w:rPr>
      </w:pPr>
    </w:p>
    <w:p w:rsidR="001F38A4" w:rsidRPr="00E666C0" w:rsidRDefault="00A53653" w:rsidP="001F38A4">
      <w:pPr>
        <w:tabs>
          <w:tab w:val="left" w:pos="6804"/>
          <w:tab w:val="left" w:pos="7179"/>
        </w:tabs>
        <w:ind w:firstLine="708"/>
        <w:jc w:val="both"/>
        <w:rPr>
          <w:szCs w:val="28"/>
        </w:rPr>
      </w:pPr>
      <m:oMath>
        <m:sSub>
          <m:sSubPr>
            <m:ctrlPr>
              <w:rPr>
                <w:rFonts w:ascii="Cambria Math" w:hAnsi="Cambria Math"/>
                <w:szCs w:val="28"/>
              </w:rPr>
            </m:ctrlPr>
          </m:sSubPr>
          <m:e>
            <m:r>
              <m:rPr>
                <m:nor/>
              </m:rPr>
              <w:rPr>
                <w:szCs w:val="28"/>
              </w:rPr>
              <m:t>СС</m:t>
            </m:r>
          </m:e>
          <m:sub>
            <m:r>
              <m:rPr>
                <m:nor/>
              </m:rPr>
              <w:rPr>
                <w:szCs w:val="28"/>
              </w:rPr>
              <m:t>КС</m:t>
            </m:r>
          </m:sub>
        </m:sSub>
        <m:r>
          <m:rPr>
            <m:nor/>
          </m:rPr>
          <w:rPr>
            <w:szCs w:val="28"/>
          </w:rPr>
          <m:t>=</m:t>
        </m:r>
        <m:sSub>
          <m:sSubPr>
            <m:ctrlPr>
              <w:rPr>
                <w:rFonts w:ascii="Cambria Math" w:hAnsi="Cambria Math"/>
                <w:szCs w:val="28"/>
              </w:rPr>
            </m:ctrlPr>
          </m:sSubPr>
          <m:e>
            <m:r>
              <m:rPr>
                <m:sty m:val="p"/>
              </m:rPr>
              <w:rPr>
                <w:rFonts w:ascii="Cambria Math"/>
                <w:szCs w:val="28"/>
              </w:rPr>
              <m:t>БС</m:t>
            </m:r>
          </m:e>
          <m:sub>
            <m:r>
              <m:rPr>
                <m:nor/>
              </m:rPr>
              <w:rPr>
                <w:szCs w:val="28"/>
              </w:rPr>
              <m:t>КС</m:t>
            </m:r>
          </m:sub>
        </m:sSub>
        <m:r>
          <m:rPr>
            <m:nor/>
          </m:rPr>
          <w:rPr>
            <w:szCs w:val="28"/>
          </w:rPr>
          <m:t>×</m:t>
        </m:r>
        <m:sSub>
          <m:sSubPr>
            <m:ctrlPr>
              <w:rPr>
                <w:rFonts w:ascii="Cambria Math" w:hAnsi="Cambria Math"/>
                <w:szCs w:val="28"/>
              </w:rPr>
            </m:ctrlPr>
          </m:sSubPr>
          <m:e>
            <m:r>
              <m:rPr>
                <m:nor/>
              </m:rPr>
              <w:rPr>
                <w:szCs w:val="28"/>
              </w:rPr>
              <m:t>КЗ</m:t>
            </m:r>
          </m:e>
          <m:sub>
            <m:r>
              <m:rPr>
                <m:nor/>
              </m:rPr>
              <w:rPr>
                <w:szCs w:val="28"/>
              </w:rPr>
              <m:t>КС</m:t>
            </m:r>
          </m:sub>
        </m:sSub>
        <m:r>
          <m:rPr>
            <m:nor/>
          </m:rPr>
          <w:rPr>
            <w:szCs w:val="28"/>
          </w:rPr>
          <m:t>×</m:t>
        </m:r>
        <m:d>
          <m:dPr>
            <m:ctrlPr>
              <w:rPr>
                <w:rFonts w:ascii="Cambria Math" w:hAnsi="Cambria Math"/>
                <w:szCs w:val="28"/>
              </w:rPr>
            </m:ctrlPr>
          </m:dPr>
          <m:e>
            <m:d>
              <m:dPr>
                <m:ctrlPr>
                  <w:rPr>
                    <w:rFonts w:ascii="Cambria Math" w:hAnsi="Cambria Math"/>
                    <w:szCs w:val="28"/>
                  </w:rPr>
                </m:ctrlPr>
              </m:dPr>
              <m:e>
                <m:r>
                  <m:rPr>
                    <m:nor/>
                  </m:rPr>
                  <w:rPr>
                    <w:szCs w:val="28"/>
                  </w:rPr>
                  <m:t>1-</m:t>
                </m:r>
                <m:sSub>
                  <m:sSubPr>
                    <m:ctrlPr>
                      <w:rPr>
                        <w:rFonts w:ascii="Cambria Math" w:hAnsi="Cambria Math"/>
                        <w:szCs w:val="28"/>
                      </w:rPr>
                    </m:ctrlPr>
                  </m:sSubPr>
                  <m:e>
                    <m:r>
                      <m:rPr>
                        <m:nor/>
                      </m:rPr>
                      <w:rPr>
                        <w:szCs w:val="28"/>
                      </w:rPr>
                      <m:t>Д</m:t>
                    </m:r>
                  </m:e>
                  <m:sub>
                    <m:r>
                      <m:rPr>
                        <m:nor/>
                      </m:rPr>
                      <w:rPr>
                        <w:szCs w:val="28"/>
                      </w:rPr>
                      <m:t>ЗП</m:t>
                    </m:r>
                  </m:sub>
                </m:sSub>
              </m:e>
            </m:d>
            <m:r>
              <m:rPr>
                <m:nor/>
              </m:rPr>
              <w:rPr>
                <w:szCs w:val="28"/>
              </w:rPr>
              <m:t xml:space="preserve"> +</m:t>
            </m:r>
            <m:sSub>
              <m:sSubPr>
                <m:ctrlPr>
                  <w:rPr>
                    <w:rFonts w:ascii="Cambria Math" w:hAnsi="Cambria Math"/>
                    <w:szCs w:val="28"/>
                  </w:rPr>
                </m:ctrlPr>
              </m:sSubPr>
              <m:e>
                <m:r>
                  <m:rPr>
                    <m:nor/>
                  </m:rPr>
                  <w:rPr>
                    <w:szCs w:val="28"/>
                  </w:rPr>
                  <m:t>Д</m:t>
                </m:r>
              </m:e>
              <m:sub>
                <m:r>
                  <m:rPr>
                    <m:nor/>
                  </m:rPr>
                  <w:rPr>
                    <w:szCs w:val="28"/>
                  </w:rPr>
                  <m:t>ЗП</m:t>
                </m:r>
              </m:sub>
            </m:sSub>
            <m:r>
              <m:rPr>
                <m:nor/>
              </m:rPr>
              <w:rPr>
                <w:szCs w:val="28"/>
              </w:rPr>
              <m:t>×ПК×КД</m:t>
            </m:r>
          </m:e>
        </m:d>
      </m:oMath>
      <w:r w:rsidR="001F38A4" w:rsidRPr="00E666C0">
        <w:rPr>
          <w:szCs w:val="28"/>
        </w:rPr>
        <w:t>, где:</w:t>
      </w:r>
    </w:p>
    <w:p w:rsidR="00B848FA" w:rsidRPr="00E666C0" w:rsidRDefault="00B848FA" w:rsidP="0032317D">
      <w:pPr>
        <w:pStyle w:val="afa"/>
        <w:tabs>
          <w:tab w:val="left" w:pos="1276"/>
        </w:tabs>
        <w:ind w:left="0" w:firstLine="709"/>
        <w:jc w:val="both"/>
        <w:rPr>
          <w:sz w:val="28"/>
        </w:rPr>
      </w:pPr>
    </w:p>
    <w:p w:rsidR="00B848FA" w:rsidRPr="00E666C0" w:rsidRDefault="00A53653" w:rsidP="0032317D">
      <w:pPr>
        <w:ind w:firstLine="709"/>
        <w:jc w:val="both"/>
        <w:rPr>
          <w:szCs w:val="28"/>
        </w:rPr>
      </w:pPr>
      <m:oMath>
        <m:sSub>
          <m:sSubPr>
            <m:ctrlPr>
              <w:rPr>
                <w:rFonts w:ascii="Cambria Math" w:hAnsi="Cambria Math"/>
                <w:szCs w:val="28"/>
              </w:rPr>
            </m:ctrlPr>
          </m:sSubPr>
          <m:e>
            <m:r>
              <m:rPr>
                <m:sty m:val="p"/>
              </m:rPr>
              <w:rPr>
                <w:rFonts w:ascii="Cambria Math"/>
                <w:szCs w:val="28"/>
              </w:rPr>
              <m:t>БС</m:t>
            </m:r>
          </m:e>
          <m:sub>
            <m:r>
              <m:rPr>
                <m:nor/>
              </m:rPr>
              <w:rPr>
                <w:szCs w:val="28"/>
              </w:rPr>
              <m:t>КС</m:t>
            </m:r>
          </m:sub>
        </m:sSub>
      </m:oMath>
      <w:r w:rsidR="00B848FA" w:rsidRPr="00E666C0">
        <w:rPr>
          <w:szCs w:val="28"/>
        </w:rPr>
        <w:t xml:space="preserve"> </w:t>
      </w:r>
      <w:r w:rsidR="0032317D" w:rsidRPr="00E666C0">
        <w:rPr>
          <w:szCs w:val="28"/>
        </w:rPr>
        <w:t>-</w:t>
      </w:r>
      <w:r w:rsidR="00B848FA" w:rsidRPr="00E666C0">
        <w:rPr>
          <w:szCs w:val="28"/>
        </w:rPr>
        <w:t xml:space="preserve"> размер средней стоимости законченного случая лечения в условиях круглосуточного стационара </w:t>
      </w:r>
      <w:r w:rsidR="00B848FA" w:rsidRPr="00E666C0">
        <w:rPr>
          <w:color w:val="000000"/>
        </w:rPr>
        <w:t xml:space="preserve">без учета коэффициента дифференциации </w:t>
      </w:r>
      <w:r w:rsidR="00B848FA" w:rsidRPr="00E666C0">
        <w:rPr>
          <w:szCs w:val="28"/>
        </w:rPr>
        <w:t>(базовая ставка), рублей;</w:t>
      </w:r>
    </w:p>
    <w:p w:rsidR="00B848FA" w:rsidRPr="00183899" w:rsidRDefault="00A53653" w:rsidP="0032317D">
      <w:pPr>
        <w:pStyle w:val="ConsPlusNormal"/>
        <w:ind w:firstLine="709"/>
        <w:jc w:val="both"/>
        <w:rPr>
          <w:rFonts w:ascii="Times New Roman" w:hAnsi="Times New Roman" w:cs="Times New Roman"/>
          <w:sz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Д</m:t>
            </m:r>
          </m:e>
          <m:sub>
            <m:r>
              <m:rPr>
                <m:nor/>
              </m:rPr>
              <w:rPr>
                <w:rFonts w:ascii="Times New Roman" w:hAnsi="Times New Roman" w:cs="Times New Roman"/>
                <w:sz w:val="28"/>
                <w:szCs w:val="28"/>
              </w:rPr>
              <m:t>ЗП</m:t>
            </m:r>
          </m:sub>
        </m:sSub>
      </m:oMath>
      <w:r w:rsidR="00B848FA" w:rsidRPr="00E666C0">
        <w:rPr>
          <w:rFonts w:ascii="Times New Roman" w:hAnsi="Times New Roman" w:cs="Times New Roman"/>
          <w:sz w:val="28"/>
        </w:rPr>
        <w:t xml:space="preserve"> </w:t>
      </w:r>
      <w:r w:rsidR="00E709FA" w:rsidRPr="00E666C0">
        <w:rPr>
          <w:rFonts w:ascii="Times New Roman" w:hAnsi="Times New Roman" w:cs="Times New Roman"/>
          <w:sz w:val="28"/>
        </w:rPr>
        <w:t>-</w:t>
      </w:r>
      <w:r w:rsidR="00B848FA" w:rsidRPr="00E666C0">
        <w:rPr>
          <w:rFonts w:ascii="Times New Roman" w:hAnsi="Times New Roman" w:cs="Times New Roman"/>
          <w:sz w:val="28"/>
        </w:rPr>
        <w:t xml:space="preserve"> доля заработной платы и прочих расходов в структуре стоимости КСГ, установлен</w:t>
      </w:r>
      <w:r w:rsidR="00CF546E" w:rsidRPr="00E666C0">
        <w:rPr>
          <w:rFonts w:ascii="Times New Roman" w:hAnsi="Times New Roman" w:cs="Times New Roman"/>
          <w:sz w:val="28"/>
        </w:rPr>
        <w:t>н</w:t>
      </w:r>
      <w:r w:rsidR="00B848FA" w:rsidRPr="00E666C0">
        <w:rPr>
          <w:rFonts w:ascii="Times New Roman" w:hAnsi="Times New Roman" w:cs="Times New Roman"/>
          <w:sz w:val="28"/>
        </w:rPr>
        <w:t>а</w:t>
      </w:r>
      <w:r w:rsidR="00CF546E" w:rsidRPr="00E666C0">
        <w:rPr>
          <w:rFonts w:ascii="Times New Roman" w:hAnsi="Times New Roman" w:cs="Times New Roman"/>
          <w:sz w:val="28"/>
        </w:rPr>
        <w:t>я</w:t>
      </w:r>
      <w:r w:rsidR="00B848FA" w:rsidRPr="00E666C0">
        <w:rPr>
          <w:rFonts w:ascii="Times New Roman" w:hAnsi="Times New Roman" w:cs="Times New Roman"/>
          <w:sz w:val="28"/>
        </w:rPr>
        <w:t xml:space="preserve"> </w:t>
      </w:r>
      <w:r w:rsidR="00CF546E" w:rsidRPr="00E666C0">
        <w:rPr>
          <w:rFonts w:ascii="Times New Roman" w:hAnsi="Times New Roman" w:cs="Times New Roman"/>
          <w:sz w:val="28"/>
        </w:rPr>
        <w:t xml:space="preserve">в </w:t>
      </w:r>
      <w:r w:rsidR="00B848FA" w:rsidRPr="00E666C0">
        <w:rPr>
          <w:rFonts w:ascii="Times New Roman" w:hAnsi="Times New Roman" w:cs="Times New Roman"/>
          <w:sz w:val="28"/>
        </w:rPr>
        <w:t>приложени</w:t>
      </w:r>
      <w:r w:rsidR="00CF546E" w:rsidRPr="00E666C0">
        <w:rPr>
          <w:rFonts w:ascii="Times New Roman" w:hAnsi="Times New Roman" w:cs="Times New Roman"/>
          <w:sz w:val="28"/>
        </w:rPr>
        <w:t>и</w:t>
      </w:r>
      <w:r w:rsidR="00B848FA" w:rsidRPr="00E666C0">
        <w:rPr>
          <w:rFonts w:ascii="Times New Roman" w:hAnsi="Times New Roman" w:cs="Times New Roman"/>
          <w:sz w:val="28"/>
        </w:rPr>
        <w:t xml:space="preserve"> </w:t>
      </w:r>
      <w:r w:rsidR="00146A37" w:rsidRPr="00E666C0">
        <w:rPr>
          <w:rFonts w:ascii="Times New Roman" w:hAnsi="Times New Roman" w:cs="Times New Roman"/>
          <w:sz w:val="28"/>
        </w:rPr>
        <w:t xml:space="preserve">7/7 </w:t>
      </w:r>
      <w:r w:rsidR="00B848FA" w:rsidRPr="00E666C0">
        <w:rPr>
          <w:rFonts w:ascii="Times New Roman" w:hAnsi="Times New Roman" w:cs="Times New Roman"/>
          <w:sz w:val="28"/>
        </w:rPr>
        <w:t>к Тарифному соглашению.</w:t>
      </w:r>
    </w:p>
    <w:p w:rsidR="00B848FA" w:rsidRDefault="00B848FA" w:rsidP="00B848FA">
      <w:pPr>
        <w:ind w:firstLine="720"/>
        <w:jc w:val="both"/>
        <w:rPr>
          <w:szCs w:val="28"/>
        </w:rPr>
      </w:pPr>
    </w:p>
    <w:p w:rsidR="009D0AFD" w:rsidRPr="001B3189" w:rsidRDefault="009D0AFD" w:rsidP="001B3189">
      <w:pPr>
        <w:pStyle w:val="afa"/>
        <w:tabs>
          <w:tab w:val="left" w:pos="1276"/>
        </w:tabs>
        <w:ind w:left="0" w:firstLine="709"/>
        <w:jc w:val="both"/>
        <w:rPr>
          <w:color w:val="000000" w:themeColor="text1"/>
          <w:sz w:val="28"/>
          <w:szCs w:val="28"/>
        </w:rPr>
      </w:pPr>
      <w:r w:rsidRPr="001B3189">
        <w:rPr>
          <w:sz w:val="28"/>
        </w:rPr>
        <w:t xml:space="preserve">2.1.5.2.4. </w:t>
      </w:r>
      <w:r w:rsidRPr="001B3189">
        <w:rPr>
          <w:color w:val="000000" w:themeColor="text1"/>
          <w:sz w:val="28"/>
        </w:rPr>
        <w:t xml:space="preserve">Стоимость одного законченного случая лечения по КСГ для случаев лечения лекарственной терапии взрослых со злокачественными новообразованиями </w:t>
      </w:r>
      <w:r w:rsidRPr="001B3189">
        <w:rPr>
          <w:color w:val="000000" w:themeColor="text1"/>
          <w:sz w:val="28"/>
        </w:rPr>
        <w:lastRenderedPageBreak/>
        <w:t xml:space="preserve">с оказанием услуг диализа в круглосуточном стационаре </w:t>
      </w:r>
      <w:r w:rsidRPr="001B3189">
        <w:rPr>
          <w:color w:val="000000" w:themeColor="text1"/>
          <w:sz w:val="28"/>
          <w:szCs w:val="28"/>
        </w:rPr>
        <w:t xml:space="preserve">определяется по следующей формуле: </w:t>
      </w:r>
    </w:p>
    <w:p w:rsidR="009D0AFD" w:rsidRPr="001B3189" w:rsidRDefault="009D0AFD" w:rsidP="001B3189">
      <w:pPr>
        <w:pStyle w:val="afa"/>
        <w:tabs>
          <w:tab w:val="left" w:pos="1276"/>
        </w:tabs>
        <w:ind w:left="0" w:firstLine="709"/>
        <w:jc w:val="both"/>
        <w:rPr>
          <w:color w:val="000000" w:themeColor="text1"/>
          <w:sz w:val="28"/>
          <w:szCs w:val="28"/>
        </w:rPr>
      </w:pPr>
    </w:p>
    <w:p w:rsidR="00D56598" w:rsidRDefault="00A53653" w:rsidP="001B3189">
      <w:pPr>
        <w:pStyle w:val="ConsPlusNormal"/>
        <w:ind w:firstLine="709"/>
        <w:jc w:val="both"/>
        <w:rPr>
          <w:rFonts w:ascii="Times New Roman" w:hAnsi="Times New Roman" w:cs="Times New Roman"/>
          <w:color w:val="000000" w:themeColor="text1"/>
          <w:sz w:val="28"/>
          <w:szCs w:val="28"/>
        </w:rPr>
      </w:pPr>
      <m:oMathPara>
        <m:oMathParaPr>
          <m:jc m:val="left"/>
        </m:oMathParaPr>
        <m:oMath>
          <m:sSub>
            <m:sSubPr>
              <m:ctrlPr>
                <w:rPr>
                  <w:rFonts w:ascii="Cambria Math" w:hAnsi="Times New Roman" w:cs="Times New Roman"/>
                  <w:i/>
                  <w:color w:val="000000" w:themeColor="text1"/>
                  <w:sz w:val="28"/>
                  <w:szCs w:val="28"/>
                </w:rPr>
              </m:ctrlPr>
            </m:sSubPr>
            <m:e>
              <m:r>
                <m:rPr>
                  <m:nor/>
                </m:rPr>
                <w:rPr>
                  <w:rFonts w:ascii="Times New Roman" w:hAnsi="Times New Roman" w:cs="Times New Roman"/>
                  <w:color w:val="000000" w:themeColor="text1"/>
                  <w:sz w:val="28"/>
                  <w:szCs w:val="28"/>
                </w:rPr>
                <m:t xml:space="preserve">              СС</m:t>
              </m:r>
            </m:e>
            <m:sub>
              <m:r>
                <m:rPr>
                  <m:nor/>
                </m:rPr>
                <w:rPr>
                  <w:rFonts w:ascii="Times New Roman" w:hAnsi="Times New Roman" w:cs="Times New Roman"/>
                  <w:color w:val="000000" w:themeColor="text1"/>
                  <w:sz w:val="28"/>
                  <w:szCs w:val="28"/>
                </w:rPr>
                <m:t>КС</m:t>
              </m:r>
            </m:sub>
          </m:sSub>
          <m:r>
            <m:rPr>
              <m:nor/>
            </m:rPr>
            <w:rPr>
              <w:rFonts w:ascii="Times New Roman" w:hAnsi="Times New Roman" w:cs="Times New Roman"/>
              <w:color w:val="000000" w:themeColor="text1"/>
              <w:sz w:val="28"/>
              <w:szCs w:val="28"/>
            </w:rPr>
            <m:t>=</m:t>
          </m:r>
          <m:sSub>
            <m:sSubPr>
              <m:ctrlPr>
                <w:rPr>
                  <w:rFonts w:ascii="Cambria Math" w:hAnsi="Times New Roman" w:cs="Times New Roman"/>
                  <w:color w:val="000000" w:themeColor="text1"/>
                  <w:sz w:val="28"/>
                  <w:szCs w:val="28"/>
                </w:rPr>
              </m:ctrlPr>
            </m:sSubPr>
            <m:e>
              <m:r>
                <m:rPr>
                  <m:sty m:val="p"/>
                </m:rPr>
                <w:rPr>
                  <w:rFonts w:ascii="Times New Roman" w:hAnsi="Times New Roman" w:cs="Times New Roman"/>
                  <w:color w:val="000000" w:themeColor="text1"/>
                  <w:sz w:val="28"/>
                  <w:szCs w:val="28"/>
                </w:rPr>
                <m:t>БС</m:t>
              </m:r>
            </m:e>
            <m:sub>
              <m:r>
                <m:rPr>
                  <m:nor/>
                </m:rPr>
                <w:rPr>
                  <w:rFonts w:ascii="Times New Roman" w:hAnsi="Times New Roman" w:cs="Times New Roman"/>
                  <w:color w:val="000000" w:themeColor="text1"/>
                  <w:sz w:val="28"/>
                  <w:szCs w:val="28"/>
                </w:rPr>
                <m:t>КС</m:t>
              </m:r>
            </m:sub>
          </m:sSub>
          <m:r>
            <m:rPr>
              <m:nor/>
            </m:rPr>
            <w:rPr>
              <w:rFonts w:ascii="Times New Roman" w:hAnsi="Times New Roman" w:cs="Times New Roman"/>
              <w:color w:val="000000" w:themeColor="text1"/>
              <w:sz w:val="28"/>
              <w:szCs w:val="28"/>
            </w:rPr>
            <m:t>×</m:t>
          </m:r>
          <m:sSub>
            <m:sSubPr>
              <m:ctrlPr>
                <w:rPr>
                  <w:rFonts w:ascii="Cambria Math" w:hAnsi="Times New Roman" w:cs="Times New Roman"/>
                  <w:color w:val="000000" w:themeColor="text1"/>
                  <w:sz w:val="28"/>
                  <w:szCs w:val="28"/>
                </w:rPr>
              </m:ctrlPr>
            </m:sSubPr>
            <m:e>
              <m:r>
                <m:rPr>
                  <m:nor/>
                </m:rPr>
                <w:rPr>
                  <w:rFonts w:ascii="Times New Roman" w:hAnsi="Times New Roman" w:cs="Times New Roman"/>
                  <w:color w:val="000000" w:themeColor="text1"/>
                  <w:sz w:val="28"/>
                  <w:szCs w:val="28"/>
                </w:rPr>
                <m:t>КЗ</m:t>
              </m:r>
            </m:e>
            <m:sub>
              <m:r>
                <m:rPr>
                  <m:nor/>
                </m:rPr>
                <w:rPr>
                  <w:rFonts w:ascii="Times New Roman" w:hAnsi="Times New Roman" w:cs="Times New Roman"/>
                  <w:color w:val="000000" w:themeColor="text1"/>
                  <w:sz w:val="28"/>
                  <w:szCs w:val="28"/>
                </w:rPr>
                <m:t>КС</m:t>
              </m:r>
            </m:sub>
          </m:sSub>
          <m:r>
            <m:rPr>
              <m:nor/>
            </m:rPr>
            <w:rPr>
              <w:rFonts w:ascii="Times New Roman" w:hAnsi="Times New Roman" w:cs="Times New Roman"/>
              <w:color w:val="000000" w:themeColor="text1"/>
              <w:sz w:val="28"/>
              <w:szCs w:val="28"/>
            </w:rPr>
            <m:t>×</m:t>
          </m:r>
          <m:d>
            <m:dPr>
              <m:ctrlPr>
                <w:rPr>
                  <w:rFonts w:ascii="Cambria Math" w:hAnsi="Times New Roman" w:cs="Times New Roman"/>
                  <w:color w:val="000000" w:themeColor="text1"/>
                  <w:sz w:val="28"/>
                  <w:szCs w:val="28"/>
                </w:rPr>
              </m:ctrlPr>
            </m:dPr>
            <m:e>
              <m:d>
                <m:dPr>
                  <m:ctrlPr>
                    <w:rPr>
                      <w:rFonts w:ascii="Cambria Math" w:hAnsi="Times New Roman" w:cs="Times New Roman"/>
                      <w:color w:val="000000" w:themeColor="text1"/>
                      <w:sz w:val="28"/>
                      <w:szCs w:val="28"/>
                    </w:rPr>
                  </m:ctrlPr>
                </m:dPr>
                <m:e>
                  <m:r>
                    <m:rPr>
                      <m:nor/>
                    </m:rPr>
                    <w:rPr>
                      <w:rFonts w:ascii="Times New Roman" w:hAnsi="Times New Roman" w:cs="Times New Roman"/>
                      <w:color w:val="000000" w:themeColor="text1"/>
                      <w:sz w:val="28"/>
                      <w:szCs w:val="28"/>
                    </w:rPr>
                    <m:t>1-</m:t>
                  </m:r>
                  <m:sSub>
                    <m:sSubPr>
                      <m:ctrlPr>
                        <w:rPr>
                          <w:rFonts w:ascii="Cambria Math" w:hAnsi="Times New Roman" w:cs="Times New Roman"/>
                          <w:color w:val="000000" w:themeColor="text1"/>
                          <w:sz w:val="28"/>
                          <w:szCs w:val="28"/>
                        </w:rPr>
                      </m:ctrlPr>
                    </m:sSubPr>
                    <m:e>
                      <m:r>
                        <m:rPr>
                          <m:nor/>
                        </m:rPr>
                        <w:rPr>
                          <w:rFonts w:ascii="Times New Roman" w:hAnsi="Times New Roman" w:cs="Times New Roman"/>
                          <w:color w:val="000000" w:themeColor="text1"/>
                          <w:sz w:val="28"/>
                          <w:szCs w:val="28"/>
                        </w:rPr>
                        <m:t>Д</m:t>
                      </m:r>
                    </m:e>
                    <m:sub>
                      <m:r>
                        <m:rPr>
                          <m:nor/>
                        </m:rPr>
                        <w:rPr>
                          <w:rFonts w:ascii="Times New Roman" w:hAnsi="Times New Roman" w:cs="Times New Roman"/>
                          <w:color w:val="000000" w:themeColor="text1"/>
                          <w:sz w:val="28"/>
                          <w:szCs w:val="28"/>
                        </w:rPr>
                        <m:t>ЗП</m:t>
                      </m:r>
                    </m:sub>
                  </m:sSub>
                </m:e>
              </m:d>
              <m:r>
                <m:rPr>
                  <m:nor/>
                </m:rPr>
                <w:rPr>
                  <w:rFonts w:ascii="Times New Roman" w:hAnsi="Times New Roman" w:cs="Times New Roman"/>
                  <w:color w:val="000000" w:themeColor="text1"/>
                  <w:sz w:val="28"/>
                  <w:szCs w:val="28"/>
                </w:rPr>
                <m:t xml:space="preserve"> +</m:t>
              </m:r>
              <m:sSub>
                <m:sSubPr>
                  <m:ctrlPr>
                    <w:rPr>
                      <w:rFonts w:ascii="Cambria Math" w:hAnsi="Times New Roman" w:cs="Times New Roman"/>
                      <w:color w:val="000000" w:themeColor="text1"/>
                      <w:sz w:val="28"/>
                      <w:szCs w:val="28"/>
                    </w:rPr>
                  </m:ctrlPr>
                </m:sSubPr>
                <m:e>
                  <m:r>
                    <m:rPr>
                      <m:nor/>
                    </m:rPr>
                    <w:rPr>
                      <w:rFonts w:ascii="Times New Roman" w:hAnsi="Times New Roman" w:cs="Times New Roman"/>
                      <w:color w:val="000000" w:themeColor="text1"/>
                      <w:sz w:val="28"/>
                      <w:szCs w:val="28"/>
                    </w:rPr>
                    <m:t>Д</m:t>
                  </m:r>
                </m:e>
                <m:sub>
                  <m:r>
                    <m:rPr>
                      <m:nor/>
                    </m:rPr>
                    <w:rPr>
                      <w:rFonts w:ascii="Times New Roman" w:hAnsi="Times New Roman" w:cs="Times New Roman"/>
                      <w:color w:val="000000" w:themeColor="text1"/>
                      <w:sz w:val="28"/>
                      <w:szCs w:val="28"/>
                    </w:rPr>
                    <m:t>ЗП</m:t>
                  </m:r>
                </m:sub>
              </m:sSub>
              <m:r>
                <m:rPr>
                  <m:nor/>
                </m:rPr>
                <w:rPr>
                  <w:rFonts w:ascii="Times New Roman" w:hAnsi="Times New Roman" w:cs="Times New Roman"/>
                  <w:color w:val="000000" w:themeColor="text1"/>
                  <w:sz w:val="28"/>
                  <w:szCs w:val="28"/>
                </w:rPr>
                <m:t>×</m:t>
              </m:r>
              <m:r>
                <m:rPr>
                  <m:sty m:val="p"/>
                </m:rPr>
                <w:rPr>
                  <w:rFonts w:ascii="Times New Roman" w:eastAsia="Cambria Math" w:hAnsi="Times New Roman" w:cs="Times New Roman"/>
                  <w:color w:val="000000"/>
                  <w:sz w:val="28"/>
                  <w:szCs w:val="28"/>
                </w:rPr>
                <m:t>ПК</m:t>
              </m:r>
              <m:r>
                <m:rPr>
                  <m:nor/>
                </m:rPr>
                <w:rPr>
                  <w:rFonts w:ascii="Times New Roman" w:hAnsi="Times New Roman" w:cs="Times New Roman"/>
                  <w:color w:val="000000" w:themeColor="text1"/>
                  <w:sz w:val="28"/>
                  <w:szCs w:val="28"/>
                </w:rPr>
                <m:t>×КД</m:t>
              </m:r>
            </m:e>
          </m:d>
          <m:r>
            <m:rPr>
              <m:sty m:val="p"/>
            </m:rPr>
            <w:rPr>
              <w:rFonts w:ascii="Cambria Math" w:hAnsi="Times New Roman" w:cs="Times New Roman"/>
              <w:color w:val="000000" w:themeColor="text1"/>
              <w:sz w:val="28"/>
              <w:szCs w:val="28"/>
            </w:rPr>
            <m:t>+</m:t>
          </m:r>
          <m:d>
            <m:dPr>
              <m:ctrlPr>
                <w:rPr>
                  <w:rFonts w:ascii="Cambria Math" w:hAnsi="Times New Roman" w:cs="Times New Roman"/>
                  <w:color w:val="000000" w:themeColor="text1"/>
                  <w:sz w:val="28"/>
                  <w:szCs w:val="28"/>
                </w:rPr>
              </m:ctrlPr>
            </m:dPr>
            <m:e>
              <m:r>
                <m:rPr>
                  <m:sty m:val="p"/>
                </m:rPr>
                <w:rPr>
                  <w:rFonts w:ascii="Times New Roman" w:hAnsi="Times New Roman" w:cs="Times New Roman"/>
                  <w:color w:val="000000" w:themeColor="text1"/>
                  <w:sz w:val="28"/>
                  <w:szCs w:val="28"/>
                </w:rPr>
                <m:t>Тд</m:t>
              </m:r>
              <m:r>
                <m:rPr>
                  <m:sty m:val="p"/>
                </m:rPr>
                <w:rPr>
                  <w:rFonts w:ascii="Cambria Math" w:hAnsi="Times New Roman" w:cs="Times New Roman"/>
                  <w:color w:val="000000" w:themeColor="text1"/>
                  <w:sz w:val="28"/>
                  <w:szCs w:val="28"/>
                  <w:lang w:val="en-US"/>
                </w:rPr>
                <m:t>i</m:t>
              </m:r>
              <m:r>
                <m:rPr>
                  <m:sty m:val="p"/>
                </m:rPr>
                <w:rPr>
                  <w:rFonts w:ascii="Cambria Math" w:hAnsi="Times New Roman" w:cs="Times New Roman"/>
                  <w:color w:val="000000" w:themeColor="text1"/>
                  <w:sz w:val="28"/>
                  <w:szCs w:val="28"/>
                </w:rPr>
                <m:t xml:space="preserve"> </m:t>
              </m:r>
              <m:r>
                <m:rPr>
                  <m:sty m:val="p"/>
                </m:rPr>
                <w:rPr>
                  <w:rFonts w:ascii="Times New Roman" w:hAnsi="Times New Roman" w:cs="Times New Roman"/>
                  <w:color w:val="000000" w:themeColor="text1"/>
                  <w:sz w:val="28"/>
                  <w:szCs w:val="28"/>
                </w:rPr>
                <m:t>х</m:t>
              </m:r>
              <m:r>
                <m:rPr>
                  <m:sty m:val="p"/>
                </m:rPr>
                <w:rPr>
                  <w:rFonts w:ascii="Cambria Math" w:hAnsi="Times New Roman" w:cs="Times New Roman"/>
                  <w:color w:val="000000" w:themeColor="text1"/>
                  <w:sz w:val="28"/>
                  <w:szCs w:val="28"/>
                </w:rPr>
                <m:t xml:space="preserve"> </m:t>
              </m:r>
              <m:r>
                <m:rPr>
                  <m:sty m:val="p"/>
                </m:rPr>
                <w:rPr>
                  <w:rFonts w:ascii="Times New Roman" w:hAnsi="Times New Roman" w:cs="Times New Roman"/>
                  <w:color w:val="000000" w:themeColor="text1"/>
                  <w:sz w:val="28"/>
                  <w:szCs w:val="28"/>
                </w:rPr>
                <m:t>Чуслуг</m:t>
              </m:r>
              <m:r>
                <m:rPr>
                  <m:sty m:val="p"/>
                </m:rPr>
                <w:rPr>
                  <w:rFonts w:ascii="Cambria Math" w:hAnsi="Times New Roman" w:cs="Times New Roman"/>
                  <w:color w:val="000000" w:themeColor="text1"/>
                  <w:sz w:val="28"/>
                  <w:szCs w:val="28"/>
                </w:rPr>
                <m:t xml:space="preserve"> </m:t>
              </m:r>
              <m:r>
                <m:rPr>
                  <m:sty m:val="p"/>
                </m:rPr>
                <w:rPr>
                  <w:rFonts w:ascii="Times New Roman" w:hAnsi="Times New Roman" w:cs="Times New Roman"/>
                  <w:color w:val="000000" w:themeColor="text1"/>
                  <w:sz w:val="28"/>
                  <w:szCs w:val="28"/>
                </w:rPr>
                <m:t>ф</m:t>
              </m:r>
              <m:r>
                <m:rPr>
                  <m:sty m:val="p"/>
                </m:rPr>
                <w:rPr>
                  <w:rFonts w:ascii="Cambria Math" w:hAnsi="Times New Roman" w:cs="Times New Roman"/>
                  <w:color w:val="000000" w:themeColor="text1"/>
                  <w:sz w:val="28"/>
                  <w:szCs w:val="28"/>
                  <w:lang w:val="en-US"/>
                </w:rPr>
                <m:t>i</m:t>
              </m:r>
            </m:e>
          </m:d>
        </m:oMath>
      </m:oMathPara>
    </w:p>
    <w:p w:rsidR="00E52792" w:rsidRPr="005752F0" w:rsidRDefault="00E52792" w:rsidP="001B3189">
      <w:pPr>
        <w:pStyle w:val="ConsPlusNormal"/>
        <w:ind w:firstLine="709"/>
        <w:jc w:val="both"/>
        <w:rPr>
          <w:rFonts w:ascii="Times New Roman" w:hAnsi="Times New Roman" w:cs="Times New Roman"/>
          <w:sz w:val="28"/>
          <w:szCs w:val="28"/>
        </w:rPr>
      </w:pPr>
    </w:p>
    <w:p w:rsidR="00B848FA" w:rsidRDefault="00B848FA" w:rsidP="001B3189">
      <w:pPr>
        <w:ind w:firstLine="709"/>
        <w:jc w:val="both"/>
        <w:rPr>
          <w:color w:val="000000" w:themeColor="text1"/>
        </w:rPr>
      </w:pPr>
      <w:r w:rsidRPr="00E666C0">
        <w:rPr>
          <w:szCs w:val="28"/>
        </w:rPr>
        <w:t xml:space="preserve">2.1.6. </w:t>
      </w:r>
      <w:r w:rsidRPr="00E666C0">
        <w:rPr>
          <w:color w:val="000000" w:themeColor="text1"/>
        </w:rPr>
        <w:t>Размер финансового обеспечения медицинской организации по КСГ рассчитывается как сумма стоимости всех законченных случаев лечения по КСГ в круглосуточном стационаре:</w:t>
      </w:r>
    </w:p>
    <w:p w:rsidR="00B848FA" w:rsidRDefault="00B848FA" w:rsidP="001B3189">
      <w:pPr>
        <w:ind w:firstLine="709"/>
        <w:jc w:val="both"/>
        <w:rPr>
          <w:color w:val="000000" w:themeColor="text1"/>
        </w:rPr>
      </w:pPr>
    </w:p>
    <w:p w:rsidR="00B848FA" w:rsidRDefault="00A53653" w:rsidP="001B3189">
      <w:pPr>
        <w:ind w:firstLine="709"/>
        <w:jc w:val="both"/>
        <w:rPr>
          <w:color w:val="000000" w:themeColor="text1"/>
        </w:rPr>
      </w:pPr>
      <m:oMath>
        <m:sSub>
          <m:sSubPr>
            <m:ctrlPr>
              <w:rPr>
                <w:rFonts w:ascii="Cambria Math" w:hAnsi="Cambria Math"/>
                <w:color w:val="000000" w:themeColor="text1"/>
              </w:rPr>
            </m:ctrlPr>
          </m:sSubPr>
          <m:e>
            <m:r>
              <m:rPr>
                <m:sty m:val="p"/>
              </m:rPr>
              <w:rPr>
                <w:rFonts w:ascii="Cambria Math"/>
                <w:color w:val="000000" w:themeColor="text1"/>
              </w:rPr>
              <m:t>ФО</m:t>
            </m:r>
          </m:e>
          <m:sub>
            <m:r>
              <m:rPr>
                <m:sty m:val="p"/>
              </m:rPr>
              <w:rPr>
                <w:rFonts w:ascii="Cambria Math"/>
                <w:color w:val="000000" w:themeColor="text1"/>
              </w:rPr>
              <m:t>мо</m:t>
            </m:r>
          </m:sub>
        </m:sSub>
        <m:r>
          <m:rPr>
            <m:sty m:val="p"/>
          </m:rPr>
          <w:rPr>
            <w:rFonts w:ascii="Cambria Math"/>
            <w:color w:val="000000" w:themeColor="text1"/>
          </w:rPr>
          <m:t>=</m:t>
        </m:r>
        <m:nary>
          <m:naryPr>
            <m:chr m:val="∑"/>
            <m:limLoc m:val="undOvr"/>
            <m:subHide m:val="on"/>
            <m:supHide m:val="on"/>
            <m:ctrlPr>
              <w:rPr>
                <w:rFonts w:ascii="Cambria Math" w:hAnsi="Cambria Math"/>
                <w:color w:val="000000" w:themeColor="text1"/>
              </w:rPr>
            </m:ctrlPr>
          </m:naryPr>
          <m:sub/>
          <m:sup/>
          <m:e>
            <m:sSub>
              <m:sSubPr>
                <m:ctrlPr>
                  <w:rPr>
                    <w:rFonts w:ascii="Cambria Math" w:hAnsi="Cambria Math"/>
                    <w:color w:val="000000" w:themeColor="text1"/>
                  </w:rPr>
                </m:ctrlPr>
              </m:sSubPr>
              <m:e>
                <m:r>
                  <m:rPr>
                    <m:sty m:val="p"/>
                  </m:rPr>
                  <w:rPr>
                    <w:rFonts w:ascii="Cambria Math"/>
                    <w:color w:val="000000" w:themeColor="text1"/>
                  </w:rPr>
                  <m:t>СС</m:t>
                </m:r>
              </m:e>
              <m:sub>
                <m:r>
                  <m:rPr>
                    <m:sty m:val="p"/>
                  </m:rPr>
                  <w:rPr>
                    <w:rFonts w:ascii="Cambria Math"/>
                    <w:color w:val="000000" w:themeColor="text1"/>
                  </w:rPr>
                  <m:t>кс</m:t>
                </m:r>
              </m:sub>
            </m:sSub>
          </m:e>
        </m:nary>
      </m:oMath>
      <w:r w:rsidR="00B848FA" w:rsidRPr="00F27E85">
        <w:rPr>
          <w:color w:val="000000" w:themeColor="text1"/>
        </w:rPr>
        <w:t xml:space="preserve"> ,</w:t>
      </w:r>
      <w:r w:rsidR="00B848FA" w:rsidRPr="00861D07">
        <w:rPr>
          <w:color w:val="000000" w:themeColor="text1"/>
        </w:rPr>
        <w:t xml:space="preserve"> где</w:t>
      </w:r>
    </w:p>
    <w:p w:rsidR="00F27E85" w:rsidRPr="00861D07" w:rsidRDefault="00F27E85" w:rsidP="001B3189">
      <w:pPr>
        <w:ind w:firstLine="709"/>
        <w:jc w:val="both"/>
        <w:rPr>
          <w:color w:val="000000" w:themeColor="text1"/>
        </w:rPr>
      </w:pPr>
    </w:p>
    <w:p w:rsidR="00B848FA" w:rsidRPr="00861D07" w:rsidRDefault="00B848FA" w:rsidP="00CD6038">
      <w:pPr>
        <w:pStyle w:val="ConsPlusNormal"/>
        <w:ind w:firstLine="709"/>
        <w:jc w:val="both"/>
        <w:rPr>
          <w:rFonts w:ascii="Times New Roman" w:hAnsi="Times New Roman" w:cs="Times New Roman"/>
          <w:color w:val="000000" w:themeColor="text1"/>
          <w:sz w:val="28"/>
        </w:rPr>
      </w:pPr>
      <w:r w:rsidRPr="00861D07">
        <w:rPr>
          <w:rFonts w:ascii="Times New Roman" w:hAnsi="Times New Roman" w:cs="Times New Roman"/>
          <w:color w:val="000000" w:themeColor="text1"/>
          <w:sz w:val="28"/>
        </w:rPr>
        <w:t>ФО</w:t>
      </w:r>
      <w:r w:rsidRPr="00861D07">
        <w:rPr>
          <w:rFonts w:ascii="Times New Roman" w:hAnsi="Times New Roman" w:cs="Times New Roman"/>
          <w:color w:val="000000" w:themeColor="text1"/>
          <w:sz w:val="28"/>
          <w:vertAlign w:val="subscript"/>
        </w:rPr>
        <w:t>МО</w:t>
      </w:r>
      <w:r w:rsidRPr="00861D07">
        <w:rPr>
          <w:rFonts w:ascii="Times New Roman" w:hAnsi="Times New Roman" w:cs="Times New Roman"/>
          <w:color w:val="000000" w:themeColor="text1"/>
          <w:sz w:val="28"/>
        </w:rPr>
        <w:t xml:space="preserve"> - размер финансового обеспечения медицинской организации, рублей;</w:t>
      </w:r>
    </w:p>
    <w:p w:rsidR="00B848FA" w:rsidRDefault="00B848FA" w:rsidP="00CD6038">
      <w:pPr>
        <w:pStyle w:val="ConsPlusNormal"/>
        <w:ind w:firstLine="709"/>
        <w:jc w:val="both"/>
        <w:rPr>
          <w:rFonts w:ascii="Times New Roman" w:hAnsi="Times New Roman" w:cs="Times New Roman"/>
          <w:color w:val="000000" w:themeColor="text1"/>
          <w:sz w:val="28"/>
          <w:szCs w:val="28"/>
        </w:rPr>
      </w:pPr>
      <w:r w:rsidRPr="00861D07">
        <w:rPr>
          <w:rFonts w:ascii="Times New Roman" w:hAnsi="Times New Roman" w:cs="Times New Roman"/>
          <w:color w:val="000000" w:themeColor="text1"/>
          <w:sz w:val="28"/>
          <w:szCs w:val="28"/>
        </w:rPr>
        <w:t>СС</w:t>
      </w:r>
      <w:r w:rsidRPr="00861D07">
        <w:rPr>
          <w:rFonts w:ascii="Times New Roman" w:hAnsi="Times New Roman" w:cs="Times New Roman"/>
          <w:color w:val="000000" w:themeColor="text1"/>
          <w:sz w:val="28"/>
          <w:szCs w:val="28"/>
          <w:vertAlign w:val="subscript"/>
        </w:rPr>
        <w:t>КС</w:t>
      </w:r>
      <w:r w:rsidRPr="00861D07">
        <w:rPr>
          <w:rFonts w:ascii="Times New Roman" w:hAnsi="Times New Roman" w:cs="Times New Roman"/>
          <w:color w:val="000000" w:themeColor="text1"/>
          <w:sz w:val="28"/>
          <w:szCs w:val="28"/>
        </w:rPr>
        <w:t xml:space="preserve"> - стоимость законченного случая </w:t>
      </w:r>
      <w:r w:rsidRPr="00861D07">
        <w:rPr>
          <w:rFonts w:ascii="Times New Roman" w:hAnsi="Times New Roman" w:cs="Times New Roman"/>
          <w:sz w:val="28"/>
          <w:szCs w:val="28"/>
        </w:rPr>
        <w:t>оказания медицинской помощи по КСГ</w:t>
      </w:r>
      <w:r w:rsidRPr="00861D07">
        <w:rPr>
          <w:rFonts w:ascii="Times New Roman" w:hAnsi="Times New Roman" w:cs="Times New Roman"/>
          <w:color w:val="000000" w:themeColor="text1"/>
          <w:sz w:val="28"/>
          <w:szCs w:val="28"/>
        </w:rPr>
        <w:t>, рублей.</w:t>
      </w:r>
    </w:p>
    <w:p w:rsidR="00B848FA" w:rsidRPr="00861D07" w:rsidRDefault="00B848FA" w:rsidP="00CD6038">
      <w:pPr>
        <w:pStyle w:val="ConsPlusNormal"/>
        <w:ind w:firstLine="709"/>
        <w:jc w:val="both"/>
        <w:rPr>
          <w:rFonts w:ascii="Times New Roman" w:hAnsi="Times New Roman" w:cs="Times New Roman"/>
          <w:color w:val="000000" w:themeColor="text1"/>
          <w:sz w:val="28"/>
          <w:szCs w:val="28"/>
        </w:rPr>
      </w:pPr>
    </w:p>
    <w:p w:rsidR="00B848FA" w:rsidRPr="002C4687" w:rsidRDefault="00B848FA" w:rsidP="00CD6038">
      <w:pPr>
        <w:pStyle w:val="ConsPlusNormal"/>
        <w:ind w:firstLine="709"/>
        <w:jc w:val="both"/>
        <w:rPr>
          <w:rFonts w:ascii="Times New Roman" w:hAnsi="Times New Roman" w:cs="Times New Roman"/>
          <w:sz w:val="28"/>
          <w:szCs w:val="28"/>
        </w:rPr>
      </w:pPr>
      <w:r w:rsidRPr="00E666C0">
        <w:rPr>
          <w:rFonts w:ascii="Times New Roman" w:hAnsi="Times New Roman" w:cs="Times New Roman"/>
          <w:sz w:val="28"/>
          <w:szCs w:val="28"/>
        </w:rPr>
        <w:t>2.1.7. Учет законченных случаев лечения заболевания и койко-дней в круглосуточном стационаре, отделении реанимации и интенсивной терапии ведется медицинскими организациями в соответствии с учетными формами, утвержденными приказом Минздрава РФ от 30.12.2002 № 413.</w:t>
      </w:r>
    </w:p>
    <w:p w:rsidR="00B848FA" w:rsidRDefault="00B848FA" w:rsidP="00CD6038">
      <w:pPr>
        <w:pStyle w:val="ConsPlusNormal"/>
        <w:ind w:firstLine="709"/>
        <w:jc w:val="both"/>
        <w:rPr>
          <w:rFonts w:ascii="Times New Roman" w:hAnsi="Times New Roman" w:cs="Times New Roman"/>
          <w:sz w:val="28"/>
          <w:szCs w:val="28"/>
        </w:rPr>
      </w:pPr>
      <w:r w:rsidRPr="002C4687">
        <w:rPr>
          <w:rFonts w:ascii="Times New Roman" w:hAnsi="Times New Roman" w:cs="Times New Roman"/>
          <w:sz w:val="28"/>
          <w:szCs w:val="28"/>
        </w:rPr>
        <w:t xml:space="preserve">2.1.8. Длительность лечения в круглосуточных стационарах учитывается следующим образом: от даты поступления пациента в круглосуточный стационар до даты его выбытия, включая выходные дни. При подсчете дней лечения в круглосуточном стационаре день поступления и день выбытия считаются как один день лечения. </w:t>
      </w:r>
    </w:p>
    <w:p w:rsidR="00E666C0" w:rsidRPr="002C4687" w:rsidRDefault="00E666C0" w:rsidP="00CD6038">
      <w:pPr>
        <w:pStyle w:val="ConsPlusNormal"/>
        <w:ind w:firstLine="709"/>
        <w:jc w:val="both"/>
        <w:rPr>
          <w:rFonts w:ascii="Times New Roman" w:hAnsi="Times New Roman" w:cs="Times New Roman"/>
          <w:sz w:val="28"/>
          <w:szCs w:val="28"/>
        </w:rPr>
      </w:pPr>
    </w:p>
    <w:p w:rsidR="00B848FA" w:rsidRPr="009D7AB9" w:rsidRDefault="00B848FA" w:rsidP="00041D74">
      <w:pPr>
        <w:ind w:firstLine="709"/>
        <w:jc w:val="both"/>
        <w:rPr>
          <w:szCs w:val="28"/>
        </w:rPr>
      </w:pPr>
      <w:r w:rsidRPr="009D7AB9">
        <w:rPr>
          <w:szCs w:val="28"/>
        </w:rPr>
        <w:t>2.1.9. Оплата прерванных случаев оказания медицинской помощи.</w:t>
      </w:r>
    </w:p>
    <w:p w:rsidR="009C2460" w:rsidRPr="009C2460" w:rsidRDefault="009C2460" w:rsidP="009C2460">
      <w:pPr>
        <w:ind w:firstLine="709"/>
        <w:jc w:val="both"/>
        <w:rPr>
          <w:rFonts w:ascii="Liberation Serif" w:hAnsi="Liberation Serif"/>
          <w:szCs w:val="28"/>
        </w:rPr>
      </w:pPr>
      <w:r w:rsidRPr="009C2460">
        <w:rPr>
          <w:szCs w:val="28"/>
        </w:rPr>
        <w:t xml:space="preserve">2.1.9.1. </w:t>
      </w:r>
      <w:proofErr w:type="gramStart"/>
      <w:r w:rsidRPr="009C2460">
        <w:rPr>
          <w:color w:val="000000"/>
          <w:szCs w:val="28"/>
        </w:rPr>
        <w:t>К прерванным случаям оказания медицинской помощи помимо случаев лечения, которые заканчиваются переводом пациента в другую медицинскую организацию, преждевременной выпиской пациента из медицинской организации при его письменном отказе от дальнейшего лечения, летальным исходом, при проведении диагностических исследований,</w:t>
      </w:r>
      <w:r w:rsidRPr="009C2460">
        <w:rPr>
          <w:szCs w:val="28"/>
        </w:rPr>
        <w:t xml:space="preserve"> оказании услуг диализа</w:t>
      </w:r>
      <w:r w:rsidRPr="009C2460">
        <w:rPr>
          <w:color w:val="000000"/>
          <w:szCs w:val="28"/>
        </w:rPr>
        <w:t>, которые являются прерванными в соответствии со способом оплаты, установленным Разделом IV Программы  (далее – прерванные случаи лечения в соответствии с Программой), относятся</w:t>
      </w:r>
      <w:proofErr w:type="gramEnd"/>
      <w:r w:rsidRPr="009C2460">
        <w:rPr>
          <w:color w:val="000000"/>
          <w:szCs w:val="28"/>
        </w:rPr>
        <w:t xml:space="preserve"> также законченные случаи лечения, длительность которых составляет 3 дня и менее, случаи при </w:t>
      </w:r>
      <w:r w:rsidRPr="009C2460">
        <w:rPr>
          <w:rFonts w:ascii="Liberation Serif" w:hAnsi="Liberation Serif"/>
          <w:szCs w:val="28"/>
        </w:rPr>
        <w:t xml:space="preserve">переводе пациента с коронавирусной инфекцией </w:t>
      </w:r>
      <w:r w:rsidRPr="009C2460">
        <w:rPr>
          <w:rFonts w:ascii="Liberation Serif" w:hAnsi="Liberation Serif"/>
          <w:szCs w:val="28"/>
          <w:lang w:val="en-US"/>
        </w:rPr>
        <w:t>COVID</w:t>
      </w:r>
      <w:r w:rsidRPr="009C2460">
        <w:rPr>
          <w:rFonts w:ascii="Liberation Serif" w:hAnsi="Liberation Serif"/>
          <w:szCs w:val="28"/>
        </w:rPr>
        <w:t>-19 на долечивание  в амбулаторных условиях.</w:t>
      </w:r>
    </w:p>
    <w:p w:rsidR="009C2460" w:rsidRPr="00C268F0" w:rsidRDefault="009C2460" w:rsidP="009C2460">
      <w:pPr>
        <w:ind w:firstLine="709"/>
        <w:jc w:val="both"/>
        <w:rPr>
          <w:rFonts w:ascii="Liberation Serif" w:hAnsi="Liberation Serif"/>
          <w:szCs w:val="28"/>
        </w:rPr>
      </w:pPr>
      <w:r w:rsidRPr="009C2460">
        <w:rPr>
          <w:color w:val="000000"/>
          <w:szCs w:val="28"/>
        </w:rPr>
        <w:t xml:space="preserve">Приложением </w:t>
      </w:r>
      <w:r w:rsidRPr="009C2460">
        <w:rPr>
          <w:szCs w:val="28"/>
        </w:rPr>
        <w:t>7/3 к Тарифному соглашению</w:t>
      </w:r>
      <w:r w:rsidRPr="009C2460">
        <w:rPr>
          <w:color w:val="000000"/>
          <w:szCs w:val="28"/>
        </w:rPr>
        <w:t xml:space="preserve"> определен перечень КСГ, для </w:t>
      </w:r>
      <w:proofErr w:type="gramStart"/>
      <w:r w:rsidRPr="009C2460">
        <w:rPr>
          <w:color w:val="000000"/>
          <w:szCs w:val="28"/>
        </w:rPr>
        <w:t>которых</w:t>
      </w:r>
      <w:proofErr w:type="gramEnd"/>
      <w:r w:rsidRPr="009C2460">
        <w:rPr>
          <w:color w:val="000000"/>
          <w:szCs w:val="28"/>
        </w:rPr>
        <w:t xml:space="preserve">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лечения в соответствии с Программой) по КСГ, перечисленным в приложении </w:t>
      </w:r>
      <w:r w:rsidRPr="009C2460">
        <w:rPr>
          <w:szCs w:val="28"/>
        </w:rPr>
        <w:t>7/3 к Тарифному соглашению</w:t>
      </w:r>
      <w:r w:rsidRPr="009C2460">
        <w:rPr>
          <w:color w:val="000000"/>
          <w:szCs w:val="28"/>
        </w:rPr>
        <w:t>, не может быть отнесен к прерванным случаям лечения и оплачивается в полном объеме независимо от длительности лечения.</w:t>
      </w:r>
    </w:p>
    <w:p w:rsidR="009C2460" w:rsidRPr="009C2460" w:rsidRDefault="009C2460" w:rsidP="009C2460">
      <w:pPr>
        <w:ind w:firstLine="709"/>
        <w:jc w:val="both"/>
      </w:pPr>
      <w:r w:rsidRPr="009C2460">
        <w:rPr>
          <w:szCs w:val="28"/>
        </w:rPr>
        <w:lastRenderedPageBreak/>
        <w:t xml:space="preserve">2.1.9.2. </w:t>
      </w:r>
      <w:r w:rsidRPr="009C2460">
        <w:t xml:space="preserve">В случае если пациенту было выполнено хирургическое вмешательство и (или) проведена тромболитическая терапия, являющиеся классификационным критерием отнесения данного случая лечения </w:t>
      </w:r>
      <w:proofErr w:type="gramStart"/>
      <w:r w:rsidRPr="009C2460">
        <w:t>к</w:t>
      </w:r>
      <w:proofErr w:type="gramEnd"/>
      <w:r w:rsidRPr="009C2460">
        <w:t xml:space="preserve"> конкретной КСГ, случай оплачивается в размере:</w:t>
      </w:r>
    </w:p>
    <w:p w:rsidR="009C2460" w:rsidRPr="009C2460" w:rsidRDefault="009C2460" w:rsidP="009C2460">
      <w:pPr>
        <w:pStyle w:val="ConsPlusNormal"/>
        <w:ind w:firstLine="709"/>
        <w:jc w:val="both"/>
        <w:rPr>
          <w:rFonts w:ascii="Times New Roman" w:hAnsi="Times New Roman" w:cs="Times New Roman"/>
          <w:sz w:val="28"/>
        </w:rPr>
      </w:pPr>
      <w:r w:rsidRPr="009C2460">
        <w:rPr>
          <w:rFonts w:ascii="Times New Roman" w:hAnsi="Times New Roman" w:cs="Times New Roman"/>
          <w:sz w:val="28"/>
        </w:rPr>
        <w:t>- при длительности лечения 3 дня и менее – 80% стоимости КСГ;</w:t>
      </w:r>
    </w:p>
    <w:p w:rsidR="009C2460" w:rsidRPr="009C2460" w:rsidRDefault="009C2460" w:rsidP="009C2460">
      <w:pPr>
        <w:pStyle w:val="ConsPlusNormal"/>
        <w:ind w:firstLine="709"/>
        <w:jc w:val="both"/>
        <w:rPr>
          <w:rFonts w:ascii="Times New Roman" w:hAnsi="Times New Roman" w:cs="Times New Roman"/>
          <w:sz w:val="28"/>
        </w:rPr>
      </w:pPr>
      <w:r w:rsidRPr="009C2460">
        <w:rPr>
          <w:rFonts w:ascii="Times New Roman" w:hAnsi="Times New Roman" w:cs="Times New Roman"/>
          <w:sz w:val="28"/>
        </w:rPr>
        <w:t>- при длительности лечения более 3-х дней – 85% стоимости КСГ;</w:t>
      </w:r>
    </w:p>
    <w:p w:rsidR="009C2460" w:rsidRPr="009C2460" w:rsidRDefault="009C2460" w:rsidP="009C2460">
      <w:pPr>
        <w:ind w:firstLine="709"/>
        <w:jc w:val="both"/>
        <w:rPr>
          <w:szCs w:val="28"/>
        </w:rPr>
      </w:pPr>
      <w:r w:rsidRPr="009C2460">
        <w:rPr>
          <w:rFonts w:eastAsia="Calibri"/>
        </w:rPr>
        <w:t xml:space="preserve">Перечень КСГ круглосуточного стационара, </w:t>
      </w:r>
      <w:proofErr w:type="gramStart"/>
      <w:r w:rsidRPr="009C2460">
        <w:rPr>
          <w:rFonts w:eastAsia="Calibri"/>
        </w:rPr>
        <w:t>которые</w:t>
      </w:r>
      <w:proofErr w:type="gramEnd"/>
      <w:r w:rsidRPr="009C2460">
        <w:rPr>
          <w:rFonts w:eastAsia="Calibri"/>
        </w:rPr>
        <w:t xml:space="preserve"> предполагают хирургическое </w:t>
      </w:r>
      <w:r w:rsidRPr="009C2460">
        <w:t>вмешательство</w:t>
      </w:r>
      <w:r w:rsidRPr="009C2460">
        <w:rPr>
          <w:rFonts w:eastAsia="Calibri"/>
        </w:rPr>
        <w:t xml:space="preserve"> или тромболитическую терапию, установлены приложением 7/5 к Тарифному соглашению.</w:t>
      </w:r>
    </w:p>
    <w:p w:rsidR="009C2460" w:rsidRPr="009C2460" w:rsidRDefault="009C2460" w:rsidP="009C2460">
      <w:pPr>
        <w:ind w:firstLine="709"/>
        <w:jc w:val="both"/>
      </w:pPr>
      <w:r w:rsidRPr="009C2460">
        <w:rPr>
          <w:szCs w:val="28"/>
        </w:rPr>
        <w:t xml:space="preserve">2.1.9.3. </w:t>
      </w:r>
      <w:r w:rsidRPr="009C2460">
        <w:t>В случае если хирургическое вмешательство и (или) тромболитическая терапия не проводились, случай оплачивается в размере:</w:t>
      </w:r>
    </w:p>
    <w:p w:rsidR="009C2460" w:rsidRPr="009C2460" w:rsidRDefault="009C2460" w:rsidP="009C2460">
      <w:pPr>
        <w:pStyle w:val="ConsPlusNormal"/>
        <w:ind w:firstLine="709"/>
        <w:jc w:val="both"/>
        <w:rPr>
          <w:rFonts w:ascii="Times New Roman" w:hAnsi="Times New Roman" w:cs="Times New Roman"/>
          <w:sz w:val="28"/>
        </w:rPr>
      </w:pPr>
      <w:r w:rsidRPr="009C2460">
        <w:rPr>
          <w:rFonts w:ascii="Times New Roman" w:hAnsi="Times New Roman" w:cs="Times New Roman"/>
          <w:sz w:val="28"/>
        </w:rPr>
        <w:t>- при длительности лечения 3 дня и менее – 40% стоимости КСГ;</w:t>
      </w:r>
    </w:p>
    <w:p w:rsidR="009C2460" w:rsidRPr="009C2460" w:rsidRDefault="009C2460" w:rsidP="009C2460">
      <w:pPr>
        <w:pStyle w:val="ConsPlusNormal"/>
        <w:ind w:firstLine="709"/>
        <w:jc w:val="both"/>
        <w:rPr>
          <w:rFonts w:ascii="Times New Roman" w:hAnsi="Times New Roman" w:cs="Times New Roman"/>
          <w:strike/>
          <w:sz w:val="28"/>
        </w:rPr>
      </w:pPr>
      <w:r w:rsidRPr="009C2460">
        <w:rPr>
          <w:rFonts w:ascii="Times New Roman" w:hAnsi="Times New Roman" w:cs="Times New Roman"/>
          <w:sz w:val="28"/>
        </w:rPr>
        <w:t>- при длительности лечения более 3-х дней - 50% стоимости КСГ.</w:t>
      </w:r>
    </w:p>
    <w:p w:rsidR="009C2460" w:rsidRPr="009C2460" w:rsidRDefault="009C2460" w:rsidP="009C2460">
      <w:pPr>
        <w:ind w:firstLine="709"/>
        <w:jc w:val="both"/>
        <w:rPr>
          <w:iCs/>
          <w:szCs w:val="28"/>
        </w:rPr>
      </w:pPr>
      <w:r w:rsidRPr="009C2460">
        <w:rPr>
          <w:iCs/>
          <w:szCs w:val="28"/>
        </w:rPr>
        <w:t xml:space="preserve">2.1.9.4. </w:t>
      </w:r>
      <w:proofErr w:type="gramStart"/>
      <w:r w:rsidRPr="009C2460">
        <w:rPr>
          <w:iCs/>
          <w:szCs w:val="28"/>
        </w:rPr>
        <w:t xml:space="preserve">Особенности оплаты прерванных случаев проведения лекарственной терапии при злокачественных новообразованиях </w:t>
      </w:r>
      <w:r w:rsidRPr="009C2460">
        <w:rPr>
          <w:szCs w:val="28"/>
        </w:rPr>
        <w:t>(кроме лимфоидной и кроветворной тканей) застрахованным лицам в возрасте 18 лет и старше</w:t>
      </w:r>
      <w:r w:rsidRPr="009C2460">
        <w:rPr>
          <w:iCs/>
          <w:szCs w:val="28"/>
        </w:rPr>
        <w:t>.</w:t>
      </w:r>
      <w:proofErr w:type="gramEnd"/>
    </w:p>
    <w:p w:rsidR="009C2460" w:rsidRPr="009C2460" w:rsidRDefault="009C2460" w:rsidP="009C2460">
      <w:pPr>
        <w:pStyle w:val="ConsPlusNormal"/>
        <w:ind w:firstLine="709"/>
        <w:jc w:val="both"/>
        <w:rPr>
          <w:rFonts w:ascii="Times New Roman" w:hAnsi="Times New Roman" w:cs="Times New Roman"/>
          <w:sz w:val="28"/>
          <w:szCs w:val="28"/>
        </w:rPr>
      </w:pPr>
      <w:proofErr w:type="gramStart"/>
      <w:r w:rsidRPr="009C2460">
        <w:rPr>
          <w:rFonts w:ascii="Times New Roman" w:hAnsi="Times New Roman" w:cs="Times New Roman"/>
          <w:sz w:val="28"/>
          <w:szCs w:val="28"/>
        </w:rPr>
        <w:t>В случае если фактическое количество дней введения в рамках случая соответствует количеству дней введения, предусмотренному в описании схемы лекарственной терапии, оплата случаев лечения осуществляется в полном объеме (в размере 100%) по соответствующей КСГ.</w:t>
      </w:r>
      <w:proofErr w:type="gramEnd"/>
    </w:p>
    <w:p w:rsidR="009C2460" w:rsidRPr="009C2460" w:rsidRDefault="009C2460" w:rsidP="009C2460">
      <w:pPr>
        <w:pStyle w:val="ConsPlusNormal"/>
        <w:ind w:firstLine="709"/>
        <w:jc w:val="both"/>
        <w:rPr>
          <w:rFonts w:ascii="Times New Roman" w:hAnsi="Times New Roman" w:cs="Times New Roman"/>
          <w:sz w:val="28"/>
          <w:szCs w:val="28"/>
        </w:rPr>
      </w:pPr>
      <w:r w:rsidRPr="009C2460">
        <w:rPr>
          <w:rFonts w:ascii="Times New Roman" w:hAnsi="Times New Roman" w:cs="Times New Roman"/>
          <w:sz w:val="28"/>
          <w:szCs w:val="28"/>
        </w:rPr>
        <w:t>В случае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и (или) тромболитическая терапия не проводились.</w:t>
      </w:r>
    </w:p>
    <w:p w:rsidR="009C2460" w:rsidRPr="009C2460" w:rsidRDefault="009C2460" w:rsidP="009C2460">
      <w:pPr>
        <w:ind w:firstLine="709"/>
        <w:jc w:val="both"/>
        <w:rPr>
          <w:iCs/>
          <w:szCs w:val="28"/>
        </w:rPr>
      </w:pPr>
      <w:r w:rsidRPr="009C2460">
        <w:rPr>
          <w:iCs/>
          <w:szCs w:val="28"/>
        </w:rPr>
        <w:t>2.1.9.5. Особенности оплаты прерванных случаев проведения лучевой терапии, в том числе в сочетании с лекарственной терапией  при злокачественных новообразованиях.</w:t>
      </w:r>
    </w:p>
    <w:p w:rsidR="009C2460" w:rsidRPr="009C2460" w:rsidRDefault="009C2460" w:rsidP="009C2460">
      <w:pPr>
        <w:pStyle w:val="ConsPlusNormal"/>
        <w:ind w:firstLine="709"/>
        <w:jc w:val="both"/>
        <w:rPr>
          <w:rFonts w:ascii="Times New Roman" w:hAnsi="Times New Roman"/>
          <w:sz w:val="28"/>
        </w:rPr>
      </w:pPr>
      <w:r w:rsidRPr="009C2460">
        <w:rPr>
          <w:rFonts w:ascii="Times New Roman" w:hAnsi="Times New Roman" w:cs="Times New Roman"/>
          <w:sz w:val="28"/>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9C2460">
        <w:rPr>
          <w:rFonts w:ascii="Times New Roman" w:hAnsi="Times New Roman" w:cs="Times New Roman"/>
          <w:sz w:val="28"/>
          <w:szCs w:val="28"/>
        </w:rPr>
        <w:t>к</w:t>
      </w:r>
      <w:proofErr w:type="gramEnd"/>
      <w:r w:rsidRPr="009C2460">
        <w:rPr>
          <w:rFonts w:ascii="Times New Roman" w:hAnsi="Times New Roman" w:cs="Times New Roman"/>
          <w:sz w:val="28"/>
          <w:szCs w:val="28"/>
        </w:rPr>
        <w:t xml:space="preserve"> соответствующей КСГ исходя из фактически проведенного количества дней облучения (фракций).</w:t>
      </w:r>
      <w:r w:rsidRPr="009C2460">
        <w:rPr>
          <w:rFonts w:ascii="Times New Roman" w:hAnsi="Times New Roman"/>
          <w:sz w:val="28"/>
        </w:rPr>
        <w:t xml:space="preserve">   </w:t>
      </w:r>
    </w:p>
    <w:p w:rsidR="009C2460" w:rsidRPr="004D4224" w:rsidRDefault="009C2460" w:rsidP="009C2460">
      <w:pPr>
        <w:pStyle w:val="ConsPlusNormal"/>
        <w:ind w:firstLine="709"/>
        <w:jc w:val="both"/>
        <w:rPr>
          <w:rFonts w:ascii="Times New Roman" w:hAnsi="Times New Roman" w:cs="Times New Roman"/>
          <w:sz w:val="28"/>
        </w:rPr>
      </w:pPr>
      <w:r w:rsidRPr="009C2460">
        <w:rPr>
          <w:rFonts w:ascii="Times New Roman" w:hAnsi="Times New Roman" w:cs="Times New Roman"/>
          <w:sz w:val="28"/>
        </w:rPr>
        <w:t>Оплата прерванных случаев проведения лучевой терапии, в том числе в сочетании с лекарственной терапией, подлежат оплате аналогично случаям лечения,</w:t>
      </w:r>
      <w:r w:rsidRPr="009C2460">
        <w:rPr>
          <w:rFonts w:ascii="Times New Roman" w:hAnsi="Times New Roman" w:cs="Times New Roman"/>
          <w:sz w:val="28"/>
          <w:szCs w:val="28"/>
        </w:rPr>
        <w:t xml:space="preserve"> когда</w:t>
      </w:r>
      <w:r w:rsidRPr="009C2460">
        <w:rPr>
          <w:rFonts w:ascii="Times New Roman" w:hAnsi="Times New Roman" w:cs="Times New Roman"/>
          <w:sz w:val="28"/>
        </w:rPr>
        <w:t xml:space="preserve"> хирургическое вмешательство и (или) тромболитическая терапия не проводились.</w:t>
      </w:r>
    </w:p>
    <w:p w:rsidR="00E67D5C" w:rsidRPr="00E67D5C" w:rsidRDefault="00E67D5C" w:rsidP="00E67D5C">
      <w:pPr>
        <w:pStyle w:val="21"/>
        <w:widowControl w:val="0"/>
        <w:spacing w:after="0" w:line="240" w:lineRule="auto"/>
        <w:ind w:left="0" w:firstLine="709"/>
        <w:jc w:val="both"/>
        <w:rPr>
          <w:color w:val="000000"/>
          <w:szCs w:val="28"/>
          <w:shd w:val="clear" w:color="auto" w:fill="FFFFFF"/>
        </w:rPr>
      </w:pPr>
      <w:r w:rsidRPr="00E67D5C">
        <w:rPr>
          <w:szCs w:val="28"/>
        </w:rPr>
        <w:t xml:space="preserve">2.1.10. </w:t>
      </w:r>
      <w:proofErr w:type="gramStart"/>
      <w:r w:rsidRPr="00E67D5C">
        <w:rPr>
          <w:color w:val="000000"/>
          <w:szCs w:val="28"/>
          <w:shd w:val="clear" w:color="auto" w:fill="FFFFFF"/>
        </w:rPr>
        <w:t>При переводе пациента из одного отделения медицинской организации в другое (в рамках круглосуточного стационара или из круглосуточного стационара в дневной стационар),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w:t>
      </w:r>
      <w:proofErr w:type="gramEnd"/>
      <w:r w:rsidRPr="00E67D5C">
        <w:rPr>
          <w:color w:val="000000"/>
          <w:szCs w:val="28"/>
          <w:shd w:val="clear" w:color="auto" w:fill="FFFFFF"/>
        </w:rPr>
        <w:t xml:space="preserve"> </w:t>
      </w:r>
      <w:proofErr w:type="gramStart"/>
      <w:r w:rsidRPr="00E67D5C">
        <w:rPr>
          <w:color w:val="000000"/>
          <w:szCs w:val="28"/>
          <w:shd w:val="clear" w:color="auto" w:fill="FFFFFF"/>
        </w:rPr>
        <w:t>другую</w:t>
      </w:r>
      <w:proofErr w:type="gramEnd"/>
      <w:r w:rsidRPr="00E67D5C">
        <w:rPr>
          <w:color w:val="000000"/>
          <w:szCs w:val="28"/>
          <w:shd w:val="clear" w:color="auto" w:fill="FFFFFF"/>
        </w:rPr>
        <w:t xml:space="preserve">, оба случая лечения заболевания подлежат оплате в рамках соответствующих КСГ, при этом случай лечения до осуществления перевода оплачивается в соответствии с правилами для </w:t>
      </w:r>
      <w:r w:rsidRPr="00E67D5C">
        <w:rPr>
          <w:color w:val="000000"/>
          <w:szCs w:val="28"/>
          <w:shd w:val="clear" w:color="auto" w:fill="FFFFFF"/>
        </w:rPr>
        <w:lastRenderedPageBreak/>
        <w:t>прерванных случаев, установленными настоящим Тарифным соглашением.</w:t>
      </w:r>
    </w:p>
    <w:p w:rsidR="00E67D5C" w:rsidRPr="00E67D5C" w:rsidRDefault="00E67D5C" w:rsidP="00E67D5C">
      <w:pPr>
        <w:pStyle w:val="21"/>
        <w:widowControl w:val="0"/>
        <w:spacing w:after="0" w:line="240" w:lineRule="auto"/>
        <w:ind w:left="0" w:firstLine="709"/>
        <w:jc w:val="both"/>
        <w:rPr>
          <w:color w:val="000000"/>
          <w:szCs w:val="28"/>
          <w:shd w:val="clear" w:color="auto" w:fill="FFFFFF"/>
        </w:rPr>
      </w:pPr>
      <w:r w:rsidRPr="00E67D5C">
        <w:rPr>
          <w:color w:val="000000"/>
          <w:szCs w:val="28"/>
          <w:shd w:val="clear" w:color="auto" w:fill="FFFFFF"/>
        </w:rPr>
        <w:t>При переводе пациента в рамках круглосуточного стационара в пределах одной медицинской организации с заболеванием, относящимся к одному классу МКБ 10, оплата производится в рамках одного случая лечения по КСГ с наибольшим размером оплаты.</w:t>
      </w:r>
    </w:p>
    <w:p w:rsidR="00E67D5C" w:rsidRDefault="00E67D5C" w:rsidP="00E67D5C">
      <w:pPr>
        <w:pStyle w:val="21"/>
        <w:widowControl w:val="0"/>
        <w:spacing w:after="0" w:line="240" w:lineRule="auto"/>
        <w:ind w:left="0" w:firstLine="709"/>
        <w:jc w:val="both"/>
        <w:rPr>
          <w:rFonts w:ascii="Lucida Grande" w:hAnsi="Lucida Grande"/>
          <w:color w:val="000000"/>
          <w:szCs w:val="28"/>
          <w:shd w:val="clear" w:color="auto" w:fill="FFFFFF"/>
        </w:rPr>
      </w:pPr>
      <w:proofErr w:type="gramStart"/>
      <w:r w:rsidRPr="00E67D5C">
        <w:rPr>
          <w:color w:val="000000"/>
          <w:szCs w:val="28"/>
          <w:shd w:val="clear" w:color="auto" w:fill="FFFFFF"/>
        </w:rPr>
        <w:t>При переводе пациента из круглосуточного стационара в дневной стационар в пределах одной медицинской организации с заболеванием, относящимся к одному классу МКБ 10, оба случая лечения заболевания подлежат оплате в рамках соответствующих КСГ, при этом случай лечения до осуществления перевода оплачивается в соответствии с правилами для прерванных случаев, установленными настоящим Тарифным соглашением.</w:t>
      </w:r>
      <w:proofErr w:type="gramEnd"/>
    </w:p>
    <w:p w:rsidR="00E67D5C" w:rsidRPr="00E67D5C" w:rsidRDefault="00E67D5C" w:rsidP="00E67D5C">
      <w:pPr>
        <w:ind w:firstLine="709"/>
        <w:jc w:val="both"/>
        <w:rPr>
          <w:szCs w:val="28"/>
        </w:rPr>
      </w:pPr>
      <w:r w:rsidRPr="00E67D5C">
        <w:rPr>
          <w:szCs w:val="28"/>
        </w:rPr>
        <w:t>2.1.11. Помимо случаев перевода пациента при возникновении нового заболевания или состояния, входящего в другой класс МКБ 10 и не являющегося следствием закономерного прогрессирования основного заболевания, о</w:t>
      </w:r>
      <w:r w:rsidRPr="00E67D5C">
        <w:t>плата по двум КСГ осуществляется в следующих случаях лечения в одной медицинской организации по заболеваниям, относящимся к одному классу МКБ 10:</w:t>
      </w:r>
    </w:p>
    <w:p w:rsidR="00B848FA" w:rsidRPr="00E666C0" w:rsidRDefault="001E4E2A" w:rsidP="00041D74">
      <w:pPr>
        <w:pStyle w:val="ConsPlusNormal"/>
        <w:ind w:firstLine="709"/>
        <w:jc w:val="both"/>
        <w:rPr>
          <w:rFonts w:ascii="Times New Roman" w:hAnsi="Times New Roman" w:cs="Times New Roman"/>
          <w:sz w:val="28"/>
          <w:szCs w:val="28"/>
        </w:rPr>
      </w:pPr>
      <w:r w:rsidRPr="00E666C0">
        <w:rPr>
          <w:rFonts w:ascii="Times New Roman" w:hAnsi="Times New Roman" w:cs="Times New Roman"/>
          <w:sz w:val="28"/>
          <w:szCs w:val="28"/>
        </w:rPr>
        <w:t>1.</w:t>
      </w:r>
      <w:r w:rsidR="004252DB" w:rsidRPr="00E666C0">
        <w:rPr>
          <w:rFonts w:ascii="Times New Roman" w:hAnsi="Times New Roman" w:cs="Times New Roman"/>
          <w:sz w:val="28"/>
          <w:szCs w:val="28"/>
        </w:rPr>
        <w:t xml:space="preserve"> </w:t>
      </w:r>
      <w:r w:rsidR="00B848FA" w:rsidRPr="00E666C0">
        <w:rPr>
          <w:rFonts w:ascii="Times New Roman" w:hAnsi="Times New Roman" w:cs="Times New Roman"/>
          <w:sz w:val="28"/>
          <w:szCs w:val="28"/>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848FA" w:rsidRPr="00E666C0" w:rsidRDefault="004252DB" w:rsidP="00041D74">
      <w:pPr>
        <w:pStyle w:val="ConsPlusNormal"/>
        <w:ind w:firstLine="709"/>
        <w:jc w:val="both"/>
        <w:rPr>
          <w:rFonts w:ascii="Times New Roman" w:hAnsi="Times New Roman" w:cs="Times New Roman"/>
          <w:sz w:val="28"/>
        </w:rPr>
      </w:pPr>
      <w:r w:rsidRPr="00E666C0">
        <w:rPr>
          <w:rFonts w:ascii="Times New Roman" w:hAnsi="Times New Roman" w:cs="Times New Roman"/>
          <w:sz w:val="28"/>
          <w:szCs w:val="28"/>
        </w:rPr>
        <w:t>2</w:t>
      </w:r>
      <w:r w:rsidR="001E4E2A" w:rsidRPr="00E666C0">
        <w:rPr>
          <w:rFonts w:ascii="Times New Roman" w:hAnsi="Times New Roman" w:cs="Times New Roman"/>
          <w:sz w:val="28"/>
          <w:szCs w:val="28"/>
        </w:rPr>
        <w:t>.</w:t>
      </w:r>
      <w:r w:rsidRPr="00E666C0">
        <w:rPr>
          <w:rFonts w:ascii="Times New Roman" w:hAnsi="Times New Roman" w:cs="Times New Roman"/>
          <w:sz w:val="28"/>
          <w:szCs w:val="28"/>
        </w:rPr>
        <w:t xml:space="preserve"> </w:t>
      </w:r>
      <w:r w:rsidR="00B848FA" w:rsidRPr="00E666C0">
        <w:rPr>
          <w:rFonts w:ascii="Times New Roman" w:hAnsi="Times New Roman" w:cs="Times New Roman"/>
          <w:sz w:val="28"/>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B848FA" w:rsidRPr="00E666C0" w:rsidRDefault="004252DB" w:rsidP="00041D74">
      <w:pPr>
        <w:pStyle w:val="ConsPlusNormal"/>
        <w:ind w:firstLine="709"/>
        <w:jc w:val="both"/>
        <w:rPr>
          <w:rFonts w:ascii="Times New Roman" w:hAnsi="Times New Roman" w:cs="Times New Roman"/>
          <w:sz w:val="28"/>
        </w:rPr>
      </w:pPr>
      <w:r w:rsidRPr="00E666C0">
        <w:rPr>
          <w:rFonts w:ascii="Times New Roman" w:hAnsi="Times New Roman" w:cs="Times New Roman"/>
          <w:sz w:val="28"/>
          <w:szCs w:val="28"/>
        </w:rPr>
        <w:t>3</w:t>
      </w:r>
      <w:r w:rsidR="001E4E2A" w:rsidRPr="00E666C0">
        <w:rPr>
          <w:rFonts w:ascii="Times New Roman" w:hAnsi="Times New Roman" w:cs="Times New Roman"/>
          <w:sz w:val="28"/>
          <w:szCs w:val="28"/>
        </w:rPr>
        <w:t>.</w:t>
      </w:r>
      <w:r w:rsidRPr="00E666C0">
        <w:rPr>
          <w:rFonts w:ascii="Times New Roman" w:hAnsi="Times New Roman" w:cs="Times New Roman"/>
          <w:sz w:val="28"/>
          <w:szCs w:val="28"/>
        </w:rPr>
        <w:t xml:space="preserve"> </w:t>
      </w:r>
      <w:r w:rsidR="00B848FA" w:rsidRPr="00E666C0">
        <w:rPr>
          <w:rFonts w:ascii="Times New Roman" w:hAnsi="Times New Roman" w:cs="Times New Roman"/>
          <w:sz w:val="28"/>
        </w:rPr>
        <w:t>Этапное хирургическое лечение при злокачественных новообразованиях, не предусматривающее выписку пациента из стационара;</w:t>
      </w:r>
    </w:p>
    <w:p w:rsidR="00B848FA" w:rsidRPr="00E666C0" w:rsidRDefault="004252DB" w:rsidP="00041D74">
      <w:pPr>
        <w:tabs>
          <w:tab w:val="left" w:pos="142"/>
          <w:tab w:val="left" w:pos="1134"/>
        </w:tabs>
        <w:ind w:firstLine="709"/>
        <w:jc w:val="both"/>
        <w:rPr>
          <w:rFonts w:eastAsia="Calibri"/>
          <w:szCs w:val="28"/>
        </w:rPr>
      </w:pPr>
      <w:r w:rsidRPr="00E666C0">
        <w:rPr>
          <w:rFonts w:eastAsia="Calibri"/>
          <w:szCs w:val="28"/>
        </w:rPr>
        <w:t>4</w:t>
      </w:r>
      <w:r w:rsidR="001E4E2A" w:rsidRPr="00E666C0">
        <w:rPr>
          <w:rFonts w:eastAsia="Calibri"/>
          <w:szCs w:val="28"/>
        </w:rPr>
        <w:t>.</w:t>
      </w:r>
      <w:r w:rsidRPr="00E666C0">
        <w:rPr>
          <w:rFonts w:eastAsia="Calibri"/>
          <w:szCs w:val="28"/>
        </w:rPr>
        <w:t xml:space="preserve"> </w:t>
      </w:r>
      <w:r w:rsidR="00B848FA" w:rsidRPr="00E666C0">
        <w:rPr>
          <w:rFonts w:eastAsia="Calibri"/>
          <w:szCs w:val="28"/>
        </w:rPr>
        <w:t>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848FA" w:rsidRPr="00441450" w:rsidRDefault="004252DB" w:rsidP="00041D74">
      <w:pPr>
        <w:autoSpaceDE w:val="0"/>
        <w:autoSpaceDN w:val="0"/>
        <w:adjustRightInd w:val="0"/>
        <w:ind w:firstLine="709"/>
        <w:jc w:val="both"/>
        <w:rPr>
          <w:szCs w:val="28"/>
          <w:highlight w:val="yellow"/>
        </w:rPr>
      </w:pPr>
      <w:r w:rsidRPr="00E666C0">
        <w:rPr>
          <w:rFonts w:eastAsia="Calibri"/>
          <w:szCs w:val="28"/>
        </w:rPr>
        <w:t>5</w:t>
      </w:r>
      <w:r w:rsidR="001E4E2A" w:rsidRPr="00E666C0">
        <w:rPr>
          <w:rFonts w:eastAsia="Calibri"/>
          <w:szCs w:val="28"/>
        </w:rPr>
        <w:t>.</w:t>
      </w:r>
      <w:r w:rsidRPr="00E666C0">
        <w:rPr>
          <w:rFonts w:eastAsia="Calibri"/>
          <w:szCs w:val="28"/>
        </w:rPr>
        <w:t xml:space="preserve"> </w:t>
      </w:r>
      <w:r w:rsidR="00B848FA" w:rsidRPr="00E666C0">
        <w:rPr>
          <w:rFonts w:eastAsia="Calibri"/>
          <w:szCs w:val="28"/>
        </w:rPr>
        <w:t>Дородовая госпитализация пациентки в отделение патологии беременности по КСГ</w:t>
      </w:r>
      <w:r w:rsidR="00B848FA" w:rsidRPr="004252DB">
        <w:rPr>
          <w:rFonts w:eastAsia="Calibri"/>
          <w:szCs w:val="28"/>
        </w:rPr>
        <w:t xml:space="preserve"> </w:t>
      </w:r>
      <w:r w:rsidR="00B848FA" w:rsidRPr="004252DB">
        <w:rPr>
          <w:rFonts w:eastAsia="Calibri"/>
          <w:szCs w:val="28"/>
          <w:lang w:val="en-US"/>
        </w:rPr>
        <w:t>st</w:t>
      </w:r>
      <w:r w:rsidR="00B848FA" w:rsidRPr="004252DB">
        <w:rPr>
          <w:rFonts w:eastAsia="Calibri"/>
          <w:szCs w:val="28"/>
        </w:rPr>
        <w:t xml:space="preserve">02.001 «Осложнения, связанные с беременностью» с последующим родоразрешением на профиле койки «для беременных и рожениц» по КСГ </w:t>
      </w:r>
      <w:r w:rsidR="00B848FA" w:rsidRPr="004252DB">
        <w:rPr>
          <w:rFonts w:eastAsia="Calibri"/>
          <w:szCs w:val="28"/>
          <w:lang w:val="en-US"/>
        </w:rPr>
        <w:t>st</w:t>
      </w:r>
      <w:r w:rsidR="00B848FA" w:rsidRPr="004252DB">
        <w:rPr>
          <w:rFonts w:eastAsia="Calibri"/>
          <w:szCs w:val="28"/>
        </w:rPr>
        <w:t xml:space="preserve">02.003 «Родоразрешение» или КСГ </w:t>
      </w:r>
      <w:r w:rsidR="00B848FA" w:rsidRPr="004252DB">
        <w:rPr>
          <w:rFonts w:eastAsia="Calibri"/>
          <w:szCs w:val="28"/>
          <w:lang w:val="en-US"/>
        </w:rPr>
        <w:t>st</w:t>
      </w:r>
      <w:r w:rsidR="001E4E2A">
        <w:rPr>
          <w:rFonts w:eastAsia="Calibri"/>
          <w:szCs w:val="28"/>
        </w:rPr>
        <w:t xml:space="preserve">02.004 «Кесарево сечение» </w:t>
      </w:r>
      <w:r w:rsidR="00B848FA" w:rsidRPr="004252DB">
        <w:rPr>
          <w:rFonts w:eastAsia="Calibri"/>
          <w:szCs w:val="28"/>
        </w:rPr>
        <w:t>в случае пребывания в отделении патологии беременности в течение 6 дней и более, либо не менее 2-х дней при оказании медицинской помощи по следующим МКБ 10:</w:t>
      </w:r>
    </w:p>
    <w:p w:rsidR="00B848FA" w:rsidRPr="00E666C0" w:rsidRDefault="00B848FA" w:rsidP="00041D74">
      <w:pPr>
        <w:ind w:firstLine="709"/>
        <w:jc w:val="both"/>
        <w:rPr>
          <w:rFonts w:eastAsia="Calibri"/>
          <w:szCs w:val="28"/>
        </w:rPr>
      </w:pPr>
      <w:r w:rsidRPr="00E666C0">
        <w:rPr>
          <w:rFonts w:eastAsia="Calibri"/>
          <w:szCs w:val="28"/>
        </w:rPr>
        <w:t xml:space="preserve">- </w:t>
      </w:r>
      <w:r w:rsidR="00E67D5C">
        <w:rPr>
          <w:rFonts w:eastAsia="Calibri"/>
          <w:szCs w:val="28"/>
        </w:rPr>
        <w:t xml:space="preserve">  </w:t>
      </w:r>
      <w:r w:rsidRPr="00E666C0">
        <w:rPr>
          <w:rFonts w:eastAsia="Calibri"/>
          <w:szCs w:val="28"/>
        </w:rPr>
        <w:t>O14.1 Тяжелая преэклампсия;</w:t>
      </w:r>
    </w:p>
    <w:p w:rsidR="00B848FA" w:rsidRPr="00E666C0" w:rsidRDefault="00B848FA" w:rsidP="00041D74">
      <w:pPr>
        <w:ind w:firstLine="709"/>
        <w:jc w:val="both"/>
        <w:rPr>
          <w:rFonts w:eastAsia="Calibri"/>
          <w:szCs w:val="28"/>
        </w:rPr>
      </w:pPr>
      <w:r w:rsidRPr="00E666C0">
        <w:rPr>
          <w:rFonts w:eastAsia="Calibri"/>
          <w:szCs w:val="28"/>
        </w:rPr>
        <w:t>- O34.2 Послеоперационный рубец матки, требующий предоставления медицинской помощи матери;</w:t>
      </w:r>
    </w:p>
    <w:p w:rsidR="00B848FA" w:rsidRPr="00E666C0" w:rsidRDefault="00E67D5C" w:rsidP="00041D74">
      <w:pPr>
        <w:ind w:firstLine="709"/>
        <w:jc w:val="both"/>
        <w:rPr>
          <w:rFonts w:eastAsia="Calibri"/>
          <w:szCs w:val="28"/>
        </w:rPr>
      </w:pPr>
      <w:r>
        <w:rPr>
          <w:rFonts w:eastAsia="Calibri"/>
          <w:szCs w:val="28"/>
        </w:rPr>
        <w:t xml:space="preserve">- </w:t>
      </w:r>
      <w:r w:rsidR="00B848FA" w:rsidRPr="00E666C0">
        <w:rPr>
          <w:rFonts w:eastAsia="Calibri"/>
          <w:szCs w:val="28"/>
        </w:rPr>
        <w:t>O36.3 Признаки внутриутробной гипоксии плода, требующие предоставления медицинской помощи матери;</w:t>
      </w:r>
    </w:p>
    <w:p w:rsidR="00B848FA" w:rsidRPr="00E666C0" w:rsidRDefault="00B848FA" w:rsidP="00041D74">
      <w:pPr>
        <w:ind w:firstLine="709"/>
        <w:jc w:val="both"/>
        <w:rPr>
          <w:rFonts w:eastAsia="Calibri"/>
          <w:szCs w:val="28"/>
        </w:rPr>
      </w:pPr>
      <w:r w:rsidRPr="00E666C0">
        <w:rPr>
          <w:rFonts w:eastAsia="Calibri"/>
          <w:szCs w:val="28"/>
        </w:rPr>
        <w:t>- O36.4 Внутриутробная гибель плода, требующая предоставления медицинской помощи матери;</w:t>
      </w:r>
    </w:p>
    <w:p w:rsidR="00B848FA" w:rsidRDefault="00B848FA" w:rsidP="00041D74">
      <w:pPr>
        <w:ind w:firstLine="709"/>
        <w:jc w:val="both"/>
        <w:rPr>
          <w:rFonts w:eastAsia="Calibri"/>
          <w:szCs w:val="28"/>
        </w:rPr>
      </w:pPr>
      <w:r w:rsidRPr="00E666C0">
        <w:rPr>
          <w:rFonts w:eastAsia="Calibri"/>
          <w:szCs w:val="28"/>
        </w:rPr>
        <w:t>- O42.2 Преждевременный разрыв плодных оболочек, задержка родов, связанная с</w:t>
      </w:r>
      <w:r w:rsidRPr="004252DB">
        <w:rPr>
          <w:rFonts w:eastAsia="Calibri"/>
          <w:szCs w:val="28"/>
        </w:rPr>
        <w:t xml:space="preserve"> проводимой терапией.</w:t>
      </w:r>
    </w:p>
    <w:p w:rsidR="00B848FA" w:rsidRPr="00652766" w:rsidRDefault="00B848FA" w:rsidP="00041D74">
      <w:pPr>
        <w:pStyle w:val="ConsPlusNormal"/>
        <w:ind w:firstLine="709"/>
        <w:jc w:val="both"/>
        <w:rPr>
          <w:rFonts w:ascii="Times New Roman" w:hAnsi="Times New Roman" w:cs="Times New Roman"/>
          <w:sz w:val="28"/>
          <w:szCs w:val="28"/>
        </w:rPr>
      </w:pPr>
      <w:r w:rsidRPr="004252DB">
        <w:rPr>
          <w:rFonts w:ascii="Times New Roman" w:hAnsi="Times New Roman" w:cs="Times New Roman"/>
          <w:sz w:val="28"/>
        </w:rPr>
        <w:t xml:space="preserve">При этом если один из случаев лечения является прерванным, его оплата </w:t>
      </w:r>
      <w:r w:rsidRPr="004252DB">
        <w:rPr>
          <w:rFonts w:ascii="Times New Roman" w:hAnsi="Times New Roman" w:cs="Times New Roman"/>
          <w:sz w:val="28"/>
        </w:rPr>
        <w:lastRenderedPageBreak/>
        <w:t xml:space="preserve">осуществляется </w:t>
      </w:r>
      <w:r w:rsidR="004252DB">
        <w:rPr>
          <w:rFonts w:ascii="Times New Roman" w:hAnsi="Times New Roman" w:cs="Times New Roman"/>
          <w:sz w:val="28"/>
        </w:rPr>
        <w:t xml:space="preserve">в соответствии с </w:t>
      </w:r>
      <w:r w:rsidR="004252DB" w:rsidRPr="00E666C0">
        <w:rPr>
          <w:rFonts w:ascii="Times New Roman" w:hAnsi="Times New Roman" w:cs="Times New Roman"/>
          <w:sz w:val="28"/>
        </w:rPr>
        <w:t xml:space="preserve">установленными </w:t>
      </w:r>
      <w:r w:rsidRPr="00E666C0">
        <w:rPr>
          <w:rFonts w:ascii="Times New Roman" w:hAnsi="Times New Roman" w:cs="Times New Roman"/>
          <w:sz w:val="28"/>
        </w:rPr>
        <w:t xml:space="preserve">настоящим Тарифным </w:t>
      </w:r>
      <w:r w:rsidRPr="00E666C0">
        <w:rPr>
          <w:rFonts w:ascii="Times New Roman" w:hAnsi="Times New Roman" w:cs="Times New Roman"/>
          <w:sz w:val="28"/>
          <w:szCs w:val="28"/>
        </w:rPr>
        <w:t>соглашением правилами.</w:t>
      </w:r>
    </w:p>
    <w:p w:rsidR="00B848FA" w:rsidRPr="00F80001" w:rsidRDefault="00B848FA" w:rsidP="00041D74">
      <w:pPr>
        <w:ind w:firstLine="709"/>
        <w:jc w:val="both"/>
      </w:pPr>
      <w:r w:rsidRPr="008D28F4">
        <w:rPr>
          <w:rFonts w:eastAsia="Calibri"/>
          <w:szCs w:val="28"/>
        </w:rPr>
        <w:t xml:space="preserve">По вышеуказанным случаям проводится медико-экономическая экспертиза и, при необходимости, экспертиза качества медицинской помощи в соответствии с приказом ФФОМС от </w:t>
      </w:r>
      <w:r w:rsidRPr="008D28F4">
        <w:rPr>
          <w:szCs w:val="28"/>
        </w:rPr>
        <w:t>28.02.2019 № 36</w:t>
      </w:r>
      <w:r w:rsidRPr="008D28F4">
        <w:rPr>
          <w:rFonts w:eastAsia="Calibri"/>
          <w:szCs w:val="28"/>
        </w:rPr>
        <w:t>.</w:t>
      </w:r>
    </w:p>
    <w:p w:rsidR="00E63BB4" w:rsidRDefault="00E63BB4" w:rsidP="00E63BB4">
      <w:pPr>
        <w:ind w:firstLine="709"/>
        <w:jc w:val="both"/>
        <w:rPr>
          <w:color w:val="000000" w:themeColor="text1"/>
          <w:sz w:val="16"/>
          <w:szCs w:val="16"/>
        </w:rPr>
      </w:pPr>
      <w:r w:rsidRPr="00E666C0">
        <w:rPr>
          <w:szCs w:val="28"/>
        </w:rPr>
        <w:t xml:space="preserve">2.1.12. </w:t>
      </w:r>
      <w:r w:rsidRPr="00E666C0">
        <w:rPr>
          <w:color w:val="000000" w:themeColor="text1"/>
          <w:szCs w:val="28"/>
        </w:rPr>
        <w:t xml:space="preserve">В стоимость КСГ по профилю «акушерство и гинекология», предусматривающих родоразрешение (КСГ </w:t>
      </w:r>
      <w:r w:rsidRPr="00E666C0">
        <w:rPr>
          <w:rFonts w:eastAsia="Calibri"/>
          <w:color w:val="000000" w:themeColor="text1"/>
          <w:szCs w:val="28"/>
          <w:lang w:val="en-US"/>
        </w:rPr>
        <w:t>st</w:t>
      </w:r>
      <w:r w:rsidRPr="00E666C0">
        <w:rPr>
          <w:rFonts w:eastAsia="Calibri"/>
          <w:color w:val="000000" w:themeColor="text1"/>
          <w:szCs w:val="28"/>
        </w:rPr>
        <w:t>02.003</w:t>
      </w:r>
      <w:r w:rsidRPr="00E666C0">
        <w:rPr>
          <w:color w:val="000000" w:themeColor="text1"/>
          <w:szCs w:val="28"/>
        </w:rPr>
        <w:t xml:space="preserve"> «Родоразрешение», КСГ </w:t>
      </w:r>
      <w:r w:rsidRPr="00E666C0">
        <w:rPr>
          <w:rFonts w:eastAsia="Calibri"/>
          <w:color w:val="000000" w:themeColor="text1"/>
          <w:szCs w:val="28"/>
          <w:lang w:val="en-US"/>
        </w:rPr>
        <w:t>st</w:t>
      </w:r>
      <w:r w:rsidRPr="00E666C0">
        <w:rPr>
          <w:rFonts w:eastAsia="Calibri"/>
          <w:color w:val="000000" w:themeColor="text1"/>
          <w:szCs w:val="28"/>
        </w:rPr>
        <w:t xml:space="preserve">02.004 </w:t>
      </w:r>
      <w:r w:rsidRPr="00E666C0">
        <w:rPr>
          <w:color w:val="000000" w:themeColor="text1"/>
          <w:szCs w:val="28"/>
        </w:rPr>
        <w:t>«Кесарево сечение»),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E63BB4" w:rsidRPr="00D74786" w:rsidRDefault="00E63BB4" w:rsidP="00E63BB4">
      <w:pPr>
        <w:pStyle w:val="ConsPlusNormal"/>
        <w:ind w:firstLine="709"/>
        <w:jc w:val="both"/>
        <w:rPr>
          <w:rFonts w:ascii="Times New Roman" w:hAnsi="Times New Roman" w:cs="Times New Roman"/>
          <w:sz w:val="28"/>
          <w:szCs w:val="28"/>
        </w:rPr>
      </w:pPr>
      <w:r w:rsidRPr="00D74786">
        <w:rPr>
          <w:rFonts w:ascii="Times New Roman" w:hAnsi="Times New Roman" w:cs="Times New Roman"/>
          <w:sz w:val="28"/>
          <w:szCs w:val="28"/>
        </w:rPr>
        <w:t>В случае закрытия родильных домов и отделений на плановую санитарно-гигиеническую обработку по заранее утвержденному графику, медицинские организации в пределах текущего финансирования должны создавать резерв денежных средств ОМС для сохранения (на период закрытия) заработной платы сотрудникам родильных домов и отделений медицинских организаций.</w:t>
      </w:r>
    </w:p>
    <w:p w:rsidR="00227A32" w:rsidRPr="00227A32" w:rsidRDefault="00183423" w:rsidP="00227A32">
      <w:pPr>
        <w:pStyle w:val="21"/>
        <w:widowControl w:val="0"/>
        <w:spacing w:after="0" w:line="240" w:lineRule="auto"/>
        <w:ind w:left="0" w:firstLine="709"/>
        <w:jc w:val="both"/>
        <w:rPr>
          <w:strike/>
          <w:szCs w:val="28"/>
        </w:rPr>
      </w:pPr>
      <w:r w:rsidRPr="007D583C">
        <w:rPr>
          <w:szCs w:val="28"/>
        </w:rPr>
        <w:t xml:space="preserve">2.1.13. </w:t>
      </w:r>
      <w:r w:rsidR="00227A32" w:rsidRPr="00227A32">
        <w:rPr>
          <w:szCs w:val="28"/>
        </w:rPr>
        <w:t>До и после оказания медицинской организацией высокотехнологичной медицинской помощи, включенной в Раздел I приложения к Программе, при наличии показаний пациенту может быть оказано лечение в той же медицинской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p>
    <w:p w:rsidR="00227A32" w:rsidRPr="00227A32" w:rsidRDefault="00227A32" w:rsidP="00227A32">
      <w:pPr>
        <w:ind w:firstLine="709"/>
        <w:jc w:val="both"/>
      </w:pPr>
      <w:proofErr w:type="gramStart"/>
      <w:r w:rsidRPr="00227A32">
        <w:t>Медицинская помощь в экстренной форме,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w:t>
      </w:r>
      <w:proofErr w:type="gramEnd"/>
      <w:r w:rsidRPr="00227A32">
        <w:t xml:space="preserve"> оплаты.</w:t>
      </w:r>
    </w:p>
    <w:p w:rsidR="00B848FA" w:rsidRPr="00441450" w:rsidRDefault="00B848FA" w:rsidP="00227A32">
      <w:pPr>
        <w:pStyle w:val="21"/>
        <w:widowControl w:val="0"/>
        <w:spacing w:after="0" w:line="240" w:lineRule="auto"/>
        <w:ind w:left="0" w:firstLine="709"/>
        <w:jc w:val="both"/>
      </w:pPr>
      <w:r w:rsidRPr="00E666C0">
        <w:rPr>
          <w:szCs w:val="28"/>
        </w:rPr>
        <w:t xml:space="preserve">2.1.14. </w:t>
      </w:r>
      <w:r w:rsidRPr="00E666C0">
        <w:rPr>
          <w:color w:val="000000" w:themeColor="text1"/>
          <w:szCs w:val="28"/>
        </w:rPr>
        <w:t xml:space="preserve">Оплата </w:t>
      </w:r>
      <w:r w:rsidRPr="00E666C0">
        <w:rPr>
          <w:color w:val="000000"/>
          <w:szCs w:val="28"/>
        </w:rPr>
        <w:t>случаев лечения при оказании услуг диализа</w:t>
      </w:r>
      <w:r w:rsidRPr="00E666C0">
        <w:rPr>
          <w:color w:val="000000" w:themeColor="text1"/>
          <w:szCs w:val="28"/>
        </w:rPr>
        <w:t>.</w:t>
      </w:r>
      <w:r w:rsidRPr="00441450">
        <w:rPr>
          <w:color w:val="000000" w:themeColor="text1"/>
          <w:sz w:val="16"/>
          <w:szCs w:val="16"/>
        </w:rPr>
        <w:t xml:space="preserve"> </w:t>
      </w:r>
    </w:p>
    <w:p w:rsidR="00B848FA" w:rsidRDefault="00B848FA" w:rsidP="00041D74">
      <w:pPr>
        <w:suppressAutoHyphens/>
        <w:ind w:firstLine="709"/>
        <w:jc w:val="both"/>
        <w:rPr>
          <w:szCs w:val="28"/>
        </w:rPr>
      </w:pPr>
      <w:r w:rsidRPr="00327A6B">
        <w:rPr>
          <w:szCs w:val="28"/>
        </w:rPr>
        <w:t xml:space="preserve">2.1.14.1. </w:t>
      </w:r>
      <w:proofErr w:type="gramStart"/>
      <w:r w:rsidRPr="00327A6B">
        <w:rPr>
          <w:szCs w:val="28"/>
        </w:rPr>
        <w:t>Оплата случаев оказания медицинской помощи пациентам, получающим услуги диализа в условиях круглосуточного стационара осуществляется за услуги диализа с учетом фактического объема услуг, по тарифам, установленным приложением 16 к Тарифному соглашению, в сочетании</w:t>
      </w:r>
      <w:r w:rsidRPr="00E666C0">
        <w:rPr>
          <w:szCs w:val="28"/>
        </w:rPr>
        <w:t>:</w:t>
      </w:r>
      <w:proofErr w:type="gramEnd"/>
    </w:p>
    <w:p w:rsidR="00B848FA" w:rsidRDefault="00227A32" w:rsidP="00041D74">
      <w:pPr>
        <w:suppressAutoHyphens/>
        <w:ind w:firstLine="709"/>
        <w:jc w:val="both"/>
        <w:rPr>
          <w:szCs w:val="28"/>
        </w:rPr>
      </w:pPr>
      <w:r>
        <w:rPr>
          <w:szCs w:val="28"/>
        </w:rPr>
        <w:t>-</w:t>
      </w:r>
      <w:r w:rsidR="00B848FA" w:rsidRPr="00327A6B">
        <w:rPr>
          <w:szCs w:val="28"/>
        </w:rPr>
        <w:t xml:space="preserve"> с оплатой </w:t>
      </w:r>
      <w:proofErr w:type="gramStart"/>
      <w:r w:rsidR="00B848FA" w:rsidRPr="00327A6B">
        <w:rPr>
          <w:szCs w:val="28"/>
        </w:rPr>
        <w:t>по</w:t>
      </w:r>
      <w:proofErr w:type="gramEnd"/>
      <w:r w:rsidR="00B848FA" w:rsidRPr="00327A6B">
        <w:rPr>
          <w:szCs w:val="28"/>
        </w:rPr>
        <w:t xml:space="preserve"> основной КСГ, являющейся поводом для госпитализации, в том числе при госпитализации на койки реанимационного профиля. </w:t>
      </w:r>
    </w:p>
    <w:p w:rsidR="00B848FA" w:rsidRDefault="00227A32" w:rsidP="00041D74">
      <w:pPr>
        <w:suppressAutoHyphens/>
        <w:ind w:firstLine="709"/>
        <w:jc w:val="both"/>
        <w:rPr>
          <w:szCs w:val="28"/>
        </w:rPr>
      </w:pPr>
      <w:r>
        <w:rPr>
          <w:szCs w:val="28"/>
        </w:rPr>
        <w:t xml:space="preserve">- </w:t>
      </w:r>
      <w:r w:rsidR="00B848FA" w:rsidRPr="00E666C0">
        <w:rPr>
          <w:szCs w:val="28"/>
        </w:rPr>
        <w:t>с оплатой случая оказания высокотехнологичной медицинской помощи, в том числе при госпитализации на койки реанимационного профиля.</w:t>
      </w:r>
      <w:r w:rsidR="00B848FA" w:rsidRPr="00327A6B">
        <w:rPr>
          <w:szCs w:val="28"/>
        </w:rPr>
        <w:t xml:space="preserve"> </w:t>
      </w:r>
    </w:p>
    <w:p w:rsidR="00B848FA" w:rsidRPr="00327A6B" w:rsidRDefault="00B848FA" w:rsidP="00041D74">
      <w:pPr>
        <w:suppressAutoHyphens/>
        <w:ind w:firstLine="709"/>
        <w:jc w:val="both"/>
        <w:rPr>
          <w:szCs w:val="28"/>
        </w:rPr>
      </w:pPr>
      <w:r w:rsidRPr="00327A6B">
        <w:rPr>
          <w:szCs w:val="28"/>
        </w:rPr>
        <w:t>К законченному случаю проведения диализа относится лечение в течение всего периода нахождения пациента в стационаре.</w:t>
      </w:r>
    </w:p>
    <w:p w:rsidR="00B848FA" w:rsidRPr="00327A6B" w:rsidRDefault="00B848FA" w:rsidP="00041D74">
      <w:pPr>
        <w:pStyle w:val="ConsPlusNormal"/>
        <w:ind w:firstLine="709"/>
        <w:jc w:val="both"/>
        <w:rPr>
          <w:color w:val="000000" w:themeColor="text1"/>
          <w:sz w:val="16"/>
          <w:szCs w:val="16"/>
        </w:rPr>
      </w:pPr>
      <w:r w:rsidRPr="00327A6B">
        <w:rPr>
          <w:rFonts w:ascii="Times New Roman" w:hAnsi="Times New Roman" w:cs="Times New Roman"/>
          <w:sz w:val="28"/>
          <w:szCs w:val="28"/>
        </w:rPr>
        <w:t xml:space="preserve">В период лечения  в круглосуточном стационаре пациент, получающий диализ, должен обеспечиваться всеми необходимыми лекарственными препаратами, </w:t>
      </w:r>
      <w:r w:rsidRPr="00327A6B">
        <w:rPr>
          <w:rFonts w:ascii="Times New Roman" w:hAnsi="Times New Roman" w:cs="Times New Roman"/>
          <w:sz w:val="28"/>
          <w:szCs w:val="28"/>
        </w:rPr>
        <w:lastRenderedPageBreak/>
        <w:t>в том числе для профилактики осложнени</w:t>
      </w:r>
      <w:r w:rsidRPr="00E666C0">
        <w:rPr>
          <w:rFonts w:ascii="Times New Roman" w:hAnsi="Times New Roman" w:cs="Times New Roman"/>
          <w:sz w:val="28"/>
          <w:szCs w:val="28"/>
        </w:rPr>
        <w:t>й.</w:t>
      </w:r>
    </w:p>
    <w:p w:rsidR="00B848FA" w:rsidRPr="00690201" w:rsidRDefault="00B848FA" w:rsidP="00041D74">
      <w:pPr>
        <w:suppressAutoHyphens/>
        <w:ind w:firstLine="709"/>
        <w:jc w:val="both"/>
        <w:rPr>
          <w:color w:val="000000" w:themeColor="text1"/>
          <w:szCs w:val="28"/>
        </w:rPr>
      </w:pPr>
      <w:r w:rsidRPr="00690201">
        <w:rPr>
          <w:color w:val="000000" w:themeColor="text1"/>
          <w:szCs w:val="28"/>
        </w:rPr>
        <w:t xml:space="preserve">2.1.14.2. </w:t>
      </w:r>
      <w:proofErr w:type="gramStart"/>
      <w:r w:rsidRPr="00690201">
        <w:rPr>
          <w:color w:val="000000" w:themeColor="text1"/>
          <w:szCs w:val="28"/>
        </w:rPr>
        <w:t>Оплата случаев лечения пациентов с острым и устойчивым нарушением функции почек (</w:t>
      </w:r>
      <w:r w:rsidRPr="00690201">
        <w:rPr>
          <w:szCs w:val="28"/>
        </w:rPr>
        <w:t xml:space="preserve">острая почечная недостаточность и хронические болезни почек) </w:t>
      </w:r>
      <w:r w:rsidRPr="00690201">
        <w:rPr>
          <w:color w:val="000000" w:themeColor="text1"/>
          <w:szCs w:val="28"/>
        </w:rPr>
        <w:t xml:space="preserve">с проведением заместительной почечной терапии методами диализа осуществляется за законченный случай лечения заболевания, включенного в КСГ </w:t>
      </w:r>
      <w:r w:rsidRPr="00690201">
        <w:rPr>
          <w:color w:val="000000" w:themeColor="text1"/>
          <w:szCs w:val="28"/>
          <w:lang w:val="en-US"/>
        </w:rPr>
        <w:t>st</w:t>
      </w:r>
      <w:r w:rsidRPr="00690201">
        <w:rPr>
          <w:color w:val="000000" w:themeColor="text1"/>
          <w:szCs w:val="28"/>
        </w:rPr>
        <w:t xml:space="preserve">18.001 «Почечная недостаточность» или КСГ </w:t>
      </w:r>
      <w:r w:rsidRPr="00690201">
        <w:rPr>
          <w:color w:val="000000" w:themeColor="text1"/>
          <w:szCs w:val="28"/>
          <w:lang w:val="en-US"/>
        </w:rPr>
        <w:t>st</w:t>
      </w:r>
      <w:r w:rsidRPr="00690201">
        <w:rPr>
          <w:color w:val="000000" w:themeColor="text1"/>
          <w:szCs w:val="28"/>
        </w:rPr>
        <w:t>18.002 «Формирование, имплантация, реконструкция, удаление, смена доступа для диализа» и стоимости услуг диализа, оплачиваемых с учетом их фактического количества</w:t>
      </w:r>
      <w:proofErr w:type="gramEnd"/>
      <w:r w:rsidRPr="00690201">
        <w:rPr>
          <w:color w:val="000000" w:themeColor="text1"/>
          <w:szCs w:val="28"/>
        </w:rPr>
        <w:t xml:space="preserve"> </w:t>
      </w:r>
      <w:proofErr w:type="gramStart"/>
      <w:r w:rsidRPr="00690201">
        <w:rPr>
          <w:color w:val="000000" w:themeColor="text1"/>
          <w:szCs w:val="28"/>
        </w:rPr>
        <w:t xml:space="preserve">и применяемых дополнительно  к оплате по КСГ в рамках одного случая лечения. </w:t>
      </w:r>
      <w:proofErr w:type="gramEnd"/>
    </w:p>
    <w:p w:rsidR="00B848FA" w:rsidRPr="00187CE1" w:rsidRDefault="001C3163" w:rsidP="00041D74">
      <w:pPr>
        <w:autoSpaceDE w:val="0"/>
        <w:autoSpaceDN w:val="0"/>
        <w:adjustRightInd w:val="0"/>
        <w:ind w:firstLine="709"/>
        <w:jc w:val="both"/>
        <w:rPr>
          <w:rFonts w:eastAsia="Calibri"/>
          <w:szCs w:val="28"/>
        </w:rPr>
      </w:pPr>
      <w:r w:rsidRPr="00E666C0">
        <w:rPr>
          <w:rFonts w:eastAsia="Calibri"/>
          <w:szCs w:val="28"/>
        </w:rPr>
        <w:t xml:space="preserve">2.1.15. </w:t>
      </w:r>
      <w:r w:rsidR="00B848FA" w:rsidRPr="00E666C0">
        <w:rPr>
          <w:rFonts w:eastAsia="Calibri"/>
          <w:szCs w:val="28"/>
        </w:rPr>
        <w:t>Отнесение случая оказания</w:t>
      </w:r>
      <w:r w:rsidR="00B848FA" w:rsidRPr="00187CE1">
        <w:rPr>
          <w:rFonts w:eastAsia="Calibri"/>
          <w:szCs w:val="28"/>
        </w:rPr>
        <w:t xml:space="preserve"> медицинской помощи к КСГ </w:t>
      </w:r>
      <w:r w:rsidR="00B848FA" w:rsidRPr="00187CE1">
        <w:rPr>
          <w:rFonts w:eastAsia="Calibri"/>
          <w:szCs w:val="28"/>
          <w:lang w:val="en-US"/>
        </w:rPr>
        <w:t>st</w:t>
      </w:r>
      <w:r w:rsidR="00B848FA" w:rsidRPr="00187CE1">
        <w:rPr>
          <w:rFonts w:eastAsia="Calibri"/>
          <w:szCs w:val="28"/>
        </w:rPr>
        <w:t>38.001 «Соматические заболевания, осложненные старческой астенией» осуществляется с учетом двух классификационных критериев – основного диагноза пациента  и сопутствующего диагноза пациента (</w:t>
      </w:r>
      <w:r w:rsidR="00B848FA" w:rsidRPr="00187CE1">
        <w:rPr>
          <w:rFonts w:eastAsia="Calibri"/>
          <w:szCs w:val="28"/>
          <w:lang w:val="en-US"/>
        </w:rPr>
        <w:t>R</w:t>
      </w:r>
      <w:r w:rsidR="00B848FA" w:rsidRPr="00187CE1">
        <w:rPr>
          <w:rFonts w:eastAsia="Calibri"/>
          <w:szCs w:val="28"/>
        </w:rPr>
        <w:t>54 Старческая астения).</w:t>
      </w:r>
    </w:p>
    <w:p w:rsidR="00B848FA" w:rsidRDefault="00B848FA" w:rsidP="00041D74">
      <w:pPr>
        <w:autoSpaceDE w:val="0"/>
        <w:autoSpaceDN w:val="0"/>
        <w:adjustRightInd w:val="0"/>
        <w:ind w:firstLine="709"/>
        <w:jc w:val="both"/>
        <w:outlineLvl w:val="0"/>
        <w:rPr>
          <w:rFonts w:eastAsia="Calibri"/>
          <w:szCs w:val="28"/>
        </w:rPr>
      </w:pPr>
      <w:r w:rsidRPr="00187CE1">
        <w:rPr>
          <w:rFonts w:eastAsia="Calibri"/>
          <w:szCs w:val="28"/>
        </w:rPr>
        <w:t xml:space="preserve">Оплата случаев лечения по КСГ </w:t>
      </w:r>
      <w:proofErr w:type="spellStart"/>
      <w:r w:rsidRPr="00187CE1">
        <w:t>s</w:t>
      </w:r>
      <w:proofErr w:type="spellEnd"/>
      <w:r w:rsidRPr="00187CE1">
        <w:rPr>
          <w:lang w:val="en-US"/>
        </w:rPr>
        <w:t>t</w:t>
      </w:r>
      <w:r w:rsidRPr="00187CE1">
        <w:t>38.001</w:t>
      </w:r>
      <w:r w:rsidRPr="00187CE1">
        <w:rPr>
          <w:rFonts w:eastAsia="Calibri"/>
          <w:szCs w:val="28"/>
        </w:rPr>
        <w:t xml:space="preserve"> «Соматические заболевания, осложненные старческой астенией» по профилю «гериатрия» осуществляется только медицинским организациям</w:t>
      </w:r>
      <w:r w:rsidRPr="00B1086A">
        <w:rPr>
          <w:rFonts w:eastAsia="Calibri"/>
          <w:szCs w:val="28"/>
        </w:rPr>
        <w:t xml:space="preserve">, </w:t>
      </w:r>
      <w:r w:rsidRPr="00187CE1">
        <w:rPr>
          <w:rFonts w:eastAsia="Calibri"/>
          <w:szCs w:val="28"/>
        </w:rPr>
        <w:t>имеющим лицензию на оказание медицинской помощи по профилю «гериатрия».</w:t>
      </w:r>
    </w:p>
    <w:p w:rsidR="00AF392F" w:rsidRPr="009B6E4B" w:rsidRDefault="00AF392F" w:rsidP="00AF392F">
      <w:pPr>
        <w:autoSpaceDE w:val="0"/>
        <w:autoSpaceDN w:val="0"/>
        <w:adjustRightInd w:val="0"/>
        <w:ind w:firstLine="709"/>
        <w:jc w:val="both"/>
        <w:outlineLvl w:val="0"/>
        <w:rPr>
          <w:color w:val="000000"/>
          <w:szCs w:val="28"/>
          <w:shd w:val="clear" w:color="auto" w:fill="FFFFFF"/>
        </w:rPr>
      </w:pPr>
      <w:r w:rsidRPr="009B6E4B">
        <w:rPr>
          <w:rFonts w:eastAsia="Calibri"/>
          <w:szCs w:val="28"/>
        </w:rPr>
        <w:t xml:space="preserve">2.1.16. </w:t>
      </w:r>
      <w:r w:rsidRPr="009B6E4B">
        <w:rPr>
          <w:color w:val="000000"/>
          <w:szCs w:val="28"/>
          <w:shd w:val="clear" w:color="auto" w:fill="FFFFFF"/>
        </w:rPr>
        <w:t>Отнесение случаев к группам st19.062-st19.074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p>
    <w:p w:rsidR="00AF392F" w:rsidRPr="004E72AF" w:rsidRDefault="00AF392F" w:rsidP="00AF392F">
      <w:pPr>
        <w:autoSpaceDE w:val="0"/>
        <w:autoSpaceDN w:val="0"/>
        <w:adjustRightInd w:val="0"/>
        <w:ind w:firstLine="709"/>
        <w:jc w:val="both"/>
        <w:outlineLvl w:val="0"/>
        <w:rPr>
          <w:rFonts w:eastAsia="Calibri"/>
          <w:szCs w:val="28"/>
        </w:rPr>
      </w:pPr>
      <w:r w:rsidRPr="009B6E4B">
        <w:rPr>
          <w:color w:val="000000"/>
          <w:szCs w:val="28"/>
          <w:shd w:val="clear" w:color="auto" w:fill="FFFFFF"/>
        </w:rPr>
        <w:t>Оплата законченного случая госпитализации по КСГ st19.062-st19.074, осуществляется при соблюдении определенного числа дней введения лекарственных препаратов, указанных в столбце «Количество дней введения в тарифе» листа «Схемы лекарственной терапии», предусмотренных Методическими рекомендациями.</w:t>
      </w:r>
    </w:p>
    <w:p w:rsidR="00B848FA" w:rsidRPr="00E666C0" w:rsidRDefault="00C362CF" w:rsidP="00041D74">
      <w:pPr>
        <w:pStyle w:val="ConsPlusNormal"/>
        <w:ind w:firstLine="709"/>
        <w:jc w:val="both"/>
        <w:rPr>
          <w:rFonts w:ascii="Times New Roman" w:hAnsi="Times New Roman" w:cs="Times New Roman"/>
          <w:color w:val="000000" w:themeColor="text1"/>
          <w:sz w:val="28"/>
          <w:szCs w:val="28"/>
        </w:rPr>
      </w:pPr>
      <w:r w:rsidRPr="00E666C0">
        <w:rPr>
          <w:rFonts w:ascii="Times New Roman" w:hAnsi="Times New Roman" w:cs="Times New Roman"/>
          <w:color w:val="000000" w:themeColor="text1"/>
          <w:sz w:val="28"/>
          <w:szCs w:val="28"/>
        </w:rPr>
        <w:t>2.1.1</w:t>
      </w:r>
      <w:r w:rsidR="00AF392F">
        <w:rPr>
          <w:rFonts w:ascii="Times New Roman" w:hAnsi="Times New Roman" w:cs="Times New Roman"/>
          <w:color w:val="000000" w:themeColor="text1"/>
          <w:sz w:val="28"/>
          <w:szCs w:val="28"/>
        </w:rPr>
        <w:t>7</w:t>
      </w:r>
      <w:r w:rsidRPr="00E666C0">
        <w:rPr>
          <w:rFonts w:ascii="Times New Roman" w:hAnsi="Times New Roman" w:cs="Times New Roman"/>
          <w:color w:val="000000" w:themeColor="text1"/>
          <w:sz w:val="28"/>
          <w:szCs w:val="28"/>
        </w:rPr>
        <w:t xml:space="preserve">. </w:t>
      </w:r>
      <w:r w:rsidR="00B848FA" w:rsidRPr="00E666C0">
        <w:rPr>
          <w:rFonts w:ascii="Times New Roman" w:hAnsi="Times New Roman" w:cs="Times New Roman"/>
          <w:color w:val="000000" w:themeColor="text1"/>
          <w:sz w:val="28"/>
          <w:szCs w:val="28"/>
        </w:rPr>
        <w:t xml:space="preserve">Оплата законченных случаев лечения пациентов с применением коэффициента сложности лечения пациента (далее – КСЛП) осуществляется в следующих случаях: </w:t>
      </w:r>
    </w:p>
    <w:p w:rsidR="00B848FA" w:rsidRPr="00E666C0" w:rsidRDefault="004E7376" w:rsidP="00041D74">
      <w:pPr>
        <w:pStyle w:val="ConsPlusNormal"/>
        <w:ind w:firstLine="709"/>
        <w:jc w:val="both"/>
        <w:rPr>
          <w:rFonts w:ascii="Times New Roman" w:hAnsi="Times New Roman"/>
          <w:sz w:val="28"/>
          <w:szCs w:val="28"/>
        </w:rPr>
      </w:pPr>
      <w:r w:rsidRPr="00E666C0">
        <w:rPr>
          <w:rFonts w:ascii="Times New Roman" w:hAnsi="Times New Roman" w:cs="Times New Roman"/>
          <w:color w:val="000000" w:themeColor="text1"/>
          <w:sz w:val="28"/>
          <w:szCs w:val="28"/>
        </w:rPr>
        <w:t>2.1.1</w:t>
      </w:r>
      <w:r w:rsidR="00AF392F">
        <w:rPr>
          <w:rFonts w:ascii="Times New Roman" w:hAnsi="Times New Roman" w:cs="Times New Roman"/>
          <w:color w:val="000000" w:themeColor="text1"/>
          <w:sz w:val="28"/>
          <w:szCs w:val="28"/>
        </w:rPr>
        <w:t>7</w:t>
      </w:r>
      <w:r w:rsidRPr="00E666C0">
        <w:rPr>
          <w:rFonts w:ascii="Times New Roman" w:hAnsi="Times New Roman" w:cs="Times New Roman"/>
          <w:color w:val="000000" w:themeColor="text1"/>
          <w:sz w:val="28"/>
          <w:szCs w:val="28"/>
        </w:rPr>
        <w:t>.1.</w:t>
      </w:r>
      <w:r w:rsidR="00E666C0" w:rsidRPr="00E666C0">
        <w:rPr>
          <w:rFonts w:ascii="Times New Roman" w:hAnsi="Times New Roman" w:cs="Times New Roman"/>
          <w:color w:val="000000" w:themeColor="text1"/>
          <w:sz w:val="28"/>
          <w:szCs w:val="28"/>
        </w:rPr>
        <w:t xml:space="preserve"> </w:t>
      </w:r>
      <w:r w:rsidR="00B848FA" w:rsidRPr="00E666C0">
        <w:rPr>
          <w:rFonts w:ascii="Times New Roman" w:hAnsi="Times New Roman" w:cs="Times New Roman"/>
          <w:color w:val="000000" w:themeColor="text1"/>
          <w:sz w:val="28"/>
          <w:szCs w:val="28"/>
        </w:rPr>
        <w:t xml:space="preserve">Необходимость предоставления спального места и питания законному представителю </w:t>
      </w:r>
      <w:r w:rsidR="00B848FA" w:rsidRPr="00E666C0">
        <w:rPr>
          <w:rFonts w:ascii="Times New Roman" w:hAnsi="Times New Roman"/>
          <w:sz w:val="28"/>
          <w:szCs w:val="28"/>
        </w:rPr>
        <w:t>(дети до 4 лет, дети старше 4 лет при наличии медицинских показаний).</w:t>
      </w:r>
    </w:p>
    <w:p w:rsidR="00B848FA" w:rsidRDefault="00B848FA" w:rsidP="00041D74">
      <w:pPr>
        <w:ind w:firstLine="709"/>
        <w:contextualSpacing/>
        <w:jc w:val="both"/>
        <w:rPr>
          <w:b/>
          <w:color w:val="000000" w:themeColor="text1"/>
          <w:szCs w:val="28"/>
        </w:rPr>
      </w:pPr>
      <w:r w:rsidRPr="00E666C0">
        <w:rPr>
          <w:color w:val="000000" w:themeColor="text1"/>
          <w:szCs w:val="28"/>
        </w:rPr>
        <w:t>2.1.1</w:t>
      </w:r>
      <w:r w:rsidR="00AF392F">
        <w:rPr>
          <w:color w:val="000000" w:themeColor="text1"/>
          <w:szCs w:val="28"/>
        </w:rPr>
        <w:t>7</w:t>
      </w:r>
      <w:r w:rsidRPr="00E666C0">
        <w:rPr>
          <w:color w:val="000000" w:themeColor="text1"/>
          <w:szCs w:val="28"/>
        </w:rPr>
        <w:t>.</w:t>
      </w:r>
      <w:r w:rsidR="00BE530E" w:rsidRPr="00E666C0">
        <w:rPr>
          <w:color w:val="000000" w:themeColor="text1"/>
          <w:szCs w:val="28"/>
        </w:rPr>
        <w:t>2</w:t>
      </w:r>
      <w:r w:rsidRPr="00E666C0">
        <w:rPr>
          <w:color w:val="000000" w:themeColor="text1"/>
          <w:szCs w:val="28"/>
        </w:rPr>
        <w:t xml:space="preserve">. </w:t>
      </w:r>
      <w:r w:rsidRPr="00E666C0">
        <w:t>Проведение сочетанных</w:t>
      </w:r>
      <w:r w:rsidRPr="00521D18">
        <w:t xml:space="preserve"> хирургических вмешательств</w:t>
      </w:r>
      <w:r w:rsidRPr="00577989">
        <w:t>:</w:t>
      </w:r>
      <w:r w:rsidRPr="00521D18">
        <w:rPr>
          <w:b/>
          <w:color w:val="000000" w:themeColor="text1"/>
          <w:szCs w:val="28"/>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2"/>
        <w:gridCol w:w="2977"/>
        <w:gridCol w:w="1843"/>
        <w:gridCol w:w="3544"/>
      </w:tblGrid>
      <w:tr w:rsidR="00C362CF" w:rsidRPr="002731E8" w:rsidTr="002731E8">
        <w:trPr>
          <w:trHeight w:val="20"/>
        </w:trPr>
        <w:tc>
          <w:tcPr>
            <w:tcW w:w="4819" w:type="dxa"/>
            <w:gridSpan w:val="2"/>
            <w:tcBorders>
              <w:top w:val="single" w:sz="4" w:space="0" w:color="000000"/>
              <w:left w:val="single" w:sz="4" w:space="0" w:color="000000"/>
              <w:bottom w:val="single" w:sz="4" w:space="0" w:color="000000"/>
              <w:right w:val="single" w:sz="4" w:space="0" w:color="000000"/>
            </w:tcBorders>
          </w:tcPr>
          <w:p w:rsidR="00C362CF" w:rsidRPr="002731E8" w:rsidRDefault="00C362CF" w:rsidP="004B6091">
            <w:pPr>
              <w:pStyle w:val="1b"/>
              <w:spacing w:after="0" w:line="240" w:lineRule="auto"/>
              <w:jc w:val="center"/>
              <w:rPr>
                <w:rFonts w:ascii="Times New Roman" w:eastAsia="Times New Roman" w:hAnsi="Times New Roman" w:cs="Times New Roman"/>
                <w:sz w:val="24"/>
                <w:szCs w:val="24"/>
              </w:rPr>
            </w:pPr>
            <w:r w:rsidRPr="002731E8">
              <w:rPr>
                <w:rFonts w:ascii="Times New Roman" w:eastAsia="Times New Roman" w:hAnsi="Times New Roman" w:cs="Times New Roman"/>
                <w:sz w:val="24"/>
                <w:szCs w:val="24"/>
              </w:rPr>
              <w:t>Операция 1</w:t>
            </w:r>
          </w:p>
        </w:tc>
        <w:tc>
          <w:tcPr>
            <w:tcW w:w="5387" w:type="dxa"/>
            <w:gridSpan w:val="2"/>
            <w:tcBorders>
              <w:top w:val="single" w:sz="4" w:space="0" w:color="000000"/>
              <w:left w:val="single" w:sz="4" w:space="0" w:color="000000"/>
              <w:bottom w:val="single" w:sz="4" w:space="0" w:color="000000"/>
              <w:right w:val="single" w:sz="4" w:space="0" w:color="000000"/>
            </w:tcBorders>
          </w:tcPr>
          <w:p w:rsidR="00C362CF" w:rsidRPr="002731E8" w:rsidRDefault="00C362CF" w:rsidP="004B6091">
            <w:pPr>
              <w:pStyle w:val="1b"/>
              <w:spacing w:after="0" w:line="240" w:lineRule="auto"/>
              <w:jc w:val="center"/>
              <w:rPr>
                <w:rFonts w:ascii="Times New Roman" w:eastAsia="Times New Roman" w:hAnsi="Times New Roman" w:cs="Times New Roman"/>
                <w:sz w:val="24"/>
                <w:szCs w:val="24"/>
              </w:rPr>
            </w:pPr>
            <w:r w:rsidRPr="002731E8">
              <w:rPr>
                <w:rFonts w:ascii="Times New Roman" w:eastAsia="Times New Roman" w:hAnsi="Times New Roman" w:cs="Times New Roman"/>
                <w:sz w:val="24"/>
                <w:szCs w:val="24"/>
              </w:rPr>
              <w:t>Операция 2</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Тромбэндартерэктомия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bidi="en-US"/>
              </w:rPr>
              <w:t>A06.12.015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Ангиография бедренной артерии прямая, обеих сторон</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Тромбоэктомия</w:t>
            </w:r>
            <w:proofErr w:type="spellEnd"/>
            <w:r w:rsidRPr="001219EE">
              <w:rPr>
                <w:rFonts w:eastAsia="Calibri"/>
                <w:sz w:val="24"/>
                <w:szCs w:val="24"/>
              </w:rPr>
              <w:t xml:space="preserve"> из сосудистого протеза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bidi="en-US"/>
              </w:rPr>
              <w:t>A06.12.015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Ангиография бедренной артерии прямая, обеих сторон</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A16.12.038.006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Бедренно</w:t>
            </w:r>
            <w:proofErr w:type="spellEnd"/>
            <w:r w:rsidRPr="001219EE">
              <w:rPr>
                <w:rFonts w:eastAsia="Calibri"/>
                <w:sz w:val="24"/>
                <w:szCs w:val="24"/>
              </w:rPr>
              <w:t xml:space="preserve"> - подколенное шунтирование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bidi="en-US"/>
              </w:rPr>
              <w:t>A06.12.015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Ангиография бедренной артерии прямая, обеих сторон</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Тромбоэктомия</w:t>
            </w:r>
            <w:proofErr w:type="spellEnd"/>
            <w:r w:rsidRPr="001219EE">
              <w:rPr>
                <w:rFonts w:eastAsia="Calibri"/>
                <w:sz w:val="24"/>
                <w:szCs w:val="24"/>
              </w:rPr>
              <w:t xml:space="preserve"> из сосудистого протеза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А16.12.026.018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подвздошной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Тромбоэктомия</w:t>
            </w:r>
            <w:proofErr w:type="spellEnd"/>
            <w:r w:rsidRPr="001219EE">
              <w:rPr>
                <w:rFonts w:eastAsia="Calibri"/>
                <w:sz w:val="24"/>
                <w:szCs w:val="24"/>
              </w:rPr>
              <w:t xml:space="preserve"> из сосудистого протеза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Установка стента в сосуд</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A16.12.038.006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Бедренно-подколенное</w:t>
            </w:r>
            <w:proofErr w:type="spellEnd"/>
            <w:r w:rsidRPr="001219EE">
              <w:rPr>
                <w:rFonts w:eastAsia="Calibri"/>
                <w:sz w:val="24"/>
                <w:szCs w:val="24"/>
              </w:rPr>
              <w:t xml:space="preserve"> шунтирование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А16.12.026.018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подвздошной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A16.12.019.001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Ревизия бедренных </w:t>
            </w:r>
            <w:r w:rsidRPr="001219EE">
              <w:rPr>
                <w:rFonts w:eastAsia="Calibri"/>
                <w:sz w:val="24"/>
                <w:szCs w:val="24"/>
              </w:rPr>
              <w:lastRenderedPageBreak/>
              <w:t>артерий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lastRenderedPageBreak/>
              <w:t>А16.12.026.018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w:t>
            </w:r>
            <w:r w:rsidRPr="001219EE">
              <w:rPr>
                <w:rFonts w:eastAsia="Calibri"/>
                <w:sz w:val="24"/>
                <w:szCs w:val="24"/>
              </w:rPr>
              <w:lastRenderedPageBreak/>
              <w:t>подвздошной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lastRenderedPageBreak/>
              <w:t>A16.12.019.001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Ревизия бедренных артерий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Установка стента в сосуд</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A16.12.019.001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Ревизия бедренных артерий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А16.12.026</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Баллонная вазодилатация</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A16.12.011.008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Пластика глубокой бедренной артерии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А16.12.026.018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подвздошной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A16.12.011.008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Пластика глубокой бедренной артерии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Установка стента в сосуд</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A16.12.011.008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Пластика глубокой бедренной артерии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А16.12.026</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Баллонная вазодилатация</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bidi="en-US"/>
              </w:rPr>
              <w:t>A16.12.008.001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Эндартерэктомия</w:t>
            </w:r>
            <w:proofErr w:type="spellEnd"/>
            <w:r w:rsidRPr="001219EE">
              <w:rPr>
                <w:rFonts w:eastAsia="Calibri"/>
                <w:sz w:val="24"/>
                <w:szCs w:val="24"/>
              </w:rPr>
              <w:t xml:space="preserve"> каротидная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bidi="en-US"/>
              </w:rPr>
              <w:t>A06.12.005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Ангиография внутренней сонной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rPr>
              <w:t>А16.12.038.008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Сонно-подключичное шунтирование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rPr>
              <w:t>А06.12.007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Ангиография артерий верхней конечности прямая</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bidi="en-US"/>
              </w:rPr>
              <w:t>A16.12.009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Тромбэндартерэктомия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rPr>
            </w:pPr>
            <w:r w:rsidRPr="001219EE">
              <w:rPr>
                <w:rFonts w:eastAsia="Calibri"/>
                <w:sz w:val="24"/>
                <w:szCs w:val="24"/>
              </w:rPr>
              <w:t>А16.12.026.018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Балонная</w:t>
            </w:r>
            <w:proofErr w:type="spell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подвздошной артерии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bidi="en-US"/>
              </w:rPr>
              <w:t>A16.12.009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Тромбэндартерэктомия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rPr>
            </w:pPr>
            <w:r w:rsidRPr="001219EE">
              <w:rPr>
                <w:rFonts w:eastAsia="Calibri"/>
                <w:sz w:val="24"/>
                <w:szCs w:val="24"/>
              </w:rPr>
              <w:t>А16.12.028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Установка стента в сосуд</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bidi="en-US"/>
              </w:rPr>
              <w:t>A16.12.038.006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Бедренно</w:t>
            </w:r>
            <w:proofErr w:type="spellEnd"/>
            <w:r w:rsidRPr="001219EE">
              <w:rPr>
                <w:rFonts w:eastAsia="Calibri"/>
                <w:sz w:val="24"/>
                <w:szCs w:val="24"/>
              </w:rPr>
              <w:t xml:space="preserve"> - подколенное шунтирование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rPr>
            </w:pPr>
            <w:r w:rsidRPr="001219EE">
              <w:rPr>
                <w:rFonts w:eastAsia="Calibri"/>
                <w:sz w:val="24"/>
                <w:szCs w:val="24"/>
              </w:rPr>
              <w:t>A16.12.026.002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подколенной артерии и магистральных артерий голени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bidi="en-US"/>
              </w:rPr>
              <w:t>A16.12.038.006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Бедренно</w:t>
            </w:r>
            <w:proofErr w:type="spellEnd"/>
            <w:r w:rsidRPr="001219EE">
              <w:rPr>
                <w:rFonts w:eastAsia="Calibri"/>
                <w:sz w:val="24"/>
                <w:szCs w:val="24"/>
              </w:rPr>
              <w:t xml:space="preserve"> - подколенное шунтирование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rPr>
            </w:pPr>
            <w:r w:rsidRPr="001219EE">
              <w:rPr>
                <w:rFonts w:eastAsia="Calibri"/>
                <w:sz w:val="24"/>
                <w:szCs w:val="24"/>
              </w:rPr>
              <w:t>A16.12.026.004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gramStart"/>
            <w:r w:rsidRPr="001219EE">
              <w:rPr>
                <w:rFonts w:eastAsia="Calibri"/>
                <w:sz w:val="24"/>
                <w:szCs w:val="24"/>
              </w:rPr>
              <w:t>Баллонная</w:t>
            </w:r>
            <w:proofErr w:type="gramEnd"/>
            <w:r w:rsidRPr="001219EE">
              <w:rPr>
                <w:rFonts w:eastAsia="Calibri"/>
                <w:sz w:val="24"/>
                <w:szCs w:val="24"/>
              </w:rPr>
              <w:t xml:space="preserve"> </w:t>
            </w:r>
            <w:proofErr w:type="spellStart"/>
            <w:r w:rsidRPr="001219EE">
              <w:rPr>
                <w:rFonts w:eastAsia="Calibri"/>
                <w:sz w:val="24"/>
                <w:szCs w:val="24"/>
              </w:rPr>
              <w:t>ангиопластика</w:t>
            </w:r>
            <w:proofErr w:type="spellEnd"/>
            <w:r w:rsidRPr="001219EE">
              <w:rPr>
                <w:rFonts w:eastAsia="Calibri"/>
                <w:sz w:val="24"/>
                <w:szCs w:val="24"/>
              </w:rPr>
              <w:t xml:space="preserve"> со </w:t>
            </w:r>
            <w:proofErr w:type="spellStart"/>
            <w:r w:rsidRPr="001219EE">
              <w:rPr>
                <w:rFonts w:eastAsia="Calibri"/>
                <w:sz w:val="24"/>
                <w:szCs w:val="24"/>
              </w:rPr>
              <w:t>стентированием</w:t>
            </w:r>
            <w:proofErr w:type="spellEnd"/>
            <w:r w:rsidRPr="001219EE">
              <w:rPr>
                <w:rFonts w:eastAsia="Calibri"/>
                <w:sz w:val="24"/>
                <w:szCs w:val="24"/>
              </w:rPr>
              <w:t xml:space="preserve"> подколенной артерии и магистральных артерий голени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A16.12.006.001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Удаление поверхностных вен нижней конечности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rPr>
              <w:t>A16.30.001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A16.12.006.001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Удаление поверхностных вен нижней конечности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A16.12.006.001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Удаление поверхностных вен нижней конечности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околопупочной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367B16">
        <w:trPr>
          <w:trHeight w:val="883"/>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грыжи передней брюшной стенки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A16.30.004.011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грыжи </w:t>
            </w:r>
            <w:r w:rsidRPr="001219EE">
              <w:rPr>
                <w:rFonts w:eastAsia="Calibri"/>
                <w:sz w:val="24"/>
                <w:szCs w:val="24"/>
              </w:rPr>
              <w:lastRenderedPageBreak/>
              <w:t xml:space="preserve">передней брюшной стенки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lastRenderedPageBreak/>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798"/>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околопупочной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367B16">
        <w:trPr>
          <w:trHeight w:val="802"/>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грыжи передней брюшной стенки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A16.30.004.011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грыжи передней брюшной стенки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819"/>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1624F3">
        <w:trPr>
          <w:trHeight w:val="1333"/>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877"/>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околопупочной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грыжи передней брюшной стенки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Холецистэктомия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малоинвазивная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A16.30.004.011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грыжи передней брюшной стенки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1318"/>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A16.30.004.011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грыжи передней брюшной стенки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A16.30.004.011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грыжи передней брюшной стенки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видеоэндоскопических </w:t>
            </w:r>
            <w:r w:rsidRPr="001219EE">
              <w:rPr>
                <w:rFonts w:eastAsia="Calibri"/>
                <w:sz w:val="24"/>
                <w:szCs w:val="24"/>
              </w:rPr>
              <w:lastRenderedPageBreak/>
              <w:t>технологий</w:t>
            </w:r>
          </w:p>
        </w:tc>
      </w:tr>
      <w:tr w:rsidR="001624F3" w:rsidRPr="002731E8" w:rsidTr="001624F3">
        <w:trPr>
          <w:trHeight w:val="1328"/>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lastRenderedPageBreak/>
              <w:t>A16.30.002.001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1348"/>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 с использованием видеоэндоскопических технологий</w:t>
            </w:r>
          </w:p>
        </w:tc>
      </w:tr>
      <w:tr w:rsidR="001624F3" w:rsidRPr="002731E8" w:rsidTr="001624F3">
        <w:trPr>
          <w:trHeight w:val="1126"/>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Оперативное лечение </w:t>
            </w:r>
            <w:proofErr w:type="spellStart"/>
            <w:r w:rsidRPr="001219EE">
              <w:rPr>
                <w:rFonts w:eastAsia="Calibri"/>
                <w:sz w:val="24"/>
              </w:rPr>
              <w:t>околопупочной</w:t>
            </w:r>
            <w:proofErr w:type="spellEnd"/>
            <w:r w:rsidRPr="001219EE">
              <w:rPr>
                <w:rFonts w:eastAsia="Calibri"/>
                <w:sz w:val="24"/>
              </w:rPr>
              <w:t xml:space="preserve"> грыжи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Оперативное лечение пахово-бедренной грыжи с использованием </w:t>
            </w:r>
            <w:proofErr w:type="gramStart"/>
            <w:r w:rsidRPr="001219EE">
              <w:rPr>
                <w:rFonts w:eastAsia="Calibri"/>
                <w:sz w:val="24"/>
              </w:rPr>
              <w:t>сетчатых</w:t>
            </w:r>
            <w:proofErr w:type="gramEnd"/>
            <w:r w:rsidRPr="001219EE">
              <w:rPr>
                <w:rFonts w:eastAsia="Calibri"/>
                <w:sz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пупочной грыжи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пахово-бедренной грыжи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пупочной грыжи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Оперативное лечение пахово-бедренной грыжи с использованием </w:t>
            </w:r>
            <w:proofErr w:type="gramStart"/>
            <w:r w:rsidRPr="001219EE">
              <w:rPr>
                <w:rFonts w:eastAsia="Calibri"/>
                <w:sz w:val="24"/>
              </w:rPr>
              <w:t>сетчатых</w:t>
            </w:r>
            <w:proofErr w:type="gramEnd"/>
            <w:r w:rsidRPr="001219EE">
              <w:rPr>
                <w:rFonts w:eastAsia="Calibri"/>
                <w:sz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грыжи передней брюшной стенки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пахово-бедренной грыжи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грыжи передней брюшной стенки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Оперативное лечение пахово-бедренной грыжи с использованием </w:t>
            </w:r>
            <w:proofErr w:type="gramStart"/>
            <w:r w:rsidRPr="001219EE">
              <w:rPr>
                <w:rFonts w:eastAsia="Calibri"/>
                <w:sz w:val="24"/>
              </w:rPr>
              <w:t>сетчатых</w:t>
            </w:r>
            <w:proofErr w:type="gramEnd"/>
            <w:r w:rsidRPr="001219EE">
              <w:rPr>
                <w:rFonts w:eastAsia="Calibri"/>
                <w:sz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пупочной грыжи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A16.16.033.001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rPr>
              <w:t>Фундопликация</w:t>
            </w:r>
            <w:proofErr w:type="spellEnd"/>
            <w:r w:rsidRPr="001219EE">
              <w:rPr>
                <w:rFonts w:eastAsia="Calibri"/>
                <w:sz w:val="24"/>
              </w:rPr>
              <w:t xml:space="preserve"> </w:t>
            </w:r>
            <w:proofErr w:type="spellStart"/>
            <w:r w:rsidRPr="001219EE">
              <w:rPr>
                <w:rFonts w:eastAsia="Calibri"/>
                <w:sz w:val="24"/>
              </w:rPr>
              <w:t>лапароскопическая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A16.30.002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Оперативное лечение пупочной грыжи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A16.09.026.004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Пластика диафрагмы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A16.09.026.004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Пластика диафрагмы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A16.16.006.001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rPr>
              <w:t>Бужирование</w:t>
            </w:r>
            <w:proofErr w:type="spellEnd"/>
            <w:r w:rsidRPr="001219EE">
              <w:rPr>
                <w:rFonts w:eastAsia="Calibri"/>
                <w:sz w:val="24"/>
              </w:rPr>
              <w:t xml:space="preserve"> пищевода </w:t>
            </w:r>
            <w:proofErr w:type="gramStart"/>
            <w:r w:rsidRPr="001219EE">
              <w:rPr>
                <w:rFonts w:eastAsia="Calibri"/>
                <w:sz w:val="24"/>
              </w:rPr>
              <w:t>эндоскопическое</w:t>
            </w:r>
            <w:proofErr w:type="gram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A16.09.026.004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Пластика диафрагмы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A16.16.032.002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Default="001624F3" w:rsidP="001624F3">
            <w:pPr>
              <w:rPr>
                <w:rFonts w:eastAsia="Calibri"/>
                <w:sz w:val="24"/>
              </w:rPr>
            </w:pPr>
            <w:proofErr w:type="gramStart"/>
            <w:r w:rsidRPr="001219EE">
              <w:rPr>
                <w:rFonts w:eastAsia="Calibri"/>
                <w:sz w:val="24"/>
              </w:rPr>
              <w:t>Эндоскопическая</w:t>
            </w:r>
            <w:proofErr w:type="gramEnd"/>
            <w:r w:rsidRPr="001219EE">
              <w:rPr>
                <w:rFonts w:eastAsia="Calibri"/>
                <w:sz w:val="24"/>
              </w:rPr>
              <w:t xml:space="preserve"> </w:t>
            </w:r>
            <w:proofErr w:type="spellStart"/>
            <w:r w:rsidRPr="001219EE">
              <w:rPr>
                <w:rFonts w:eastAsia="Calibri"/>
                <w:sz w:val="24"/>
              </w:rPr>
              <w:t>кардиодилятация</w:t>
            </w:r>
            <w:proofErr w:type="spellEnd"/>
            <w:r w:rsidRPr="001219EE">
              <w:rPr>
                <w:rFonts w:eastAsia="Calibri"/>
                <w:sz w:val="24"/>
              </w:rPr>
              <w:t xml:space="preserve"> пищевода баллонным </w:t>
            </w:r>
            <w:proofErr w:type="spellStart"/>
            <w:r w:rsidRPr="001219EE">
              <w:rPr>
                <w:rFonts w:eastAsia="Calibri"/>
                <w:sz w:val="24"/>
              </w:rPr>
              <w:t>кардиодилятатором</w:t>
            </w:r>
            <w:proofErr w:type="spellEnd"/>
          </w:p>
          <w:p w:rsidR="00BB0104" w:rsidRDefault="00BB0104" w:rsidP="001624F3">
            <w:pPr>
              <w:rPr>
                <w:rFonts w:eastAsia="Calibri"/>
                <w:sz w:val="24"/>
              </w:rPr>
            </w:pPr>
          </w:p>
          <w:p w:rsidR="00BB0104" w:rsidRPr="001219EE" w:rsidRDefault="00BB0104" w:rsidP="001624F3">
            <w:pPr>
              <w:rPr>
                <w:rFonts w:eastAsia="Calibri"/>
                <w:sz w:val="24"/>
                <w:szCs w:val="24"/>
              </w:rPr>
            </w:pP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lastRenderedPageBreak/>
              <w:t>A16.30.005.003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A16.16.046.002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rPr>
              <w:t>Лапароскопическая</w:t>
            </w:r>
            <w:proofErr w:type="spellEnd"/>
            <w:r w:rsidRPr="001219EE">
              <w:rPr>
                <w:rFonts w:eastAsia="Calibri"/>
                <w:sz w:val="24"/>
              </w:rPr>
              <w:t xml:space="preserve"> </w:t>
            </w:r>
            <w:proofErr w:type="spellStart"/>
            <w:r w:rsidRPr="001219EE">
              <w:rPr>
                <w:rFonts w:eastAsia="Calibri"/>
                <w:sz w:val="24"/>
              </w:rPr>
              <w:t>диафрагмокрурорафия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A16.30.005.003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A16.16.033.001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rPr>
              <w:t>Фундопликация</w:t>
            </w:r>
            <w:proofErr w:type="spellEnd"/>
            <w:r w:rsidRPr="001219EE">
              <w:rPr>
                <w:rFonts w:eastAsia="Calibri"/>
                <w:sz w:val="24"/>
              </w:rPr>
              <w:t xml:space="preserve"> </w:t>
            </w:r>
            <w:proofErr w:type="spellStart"/>
            <w:r w:rsidRPr="001219EE">
              <w:rPr>
                <w:rFonts w:eastAsia="Calibri"/>
                <w:sz w:val="24"/>
              </w:rPr>
              <w:t>лапароскопическая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A16.30.005.003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widowControl w:val="0"/>
            </w:pPr>
            <w:r w:rsidRPr="001219EE">
              <w:t>Устранение грыжи пищеводного отверстия диафрагмы с использованием</w:t>
            </w:r>
          </w:p>
          <w:p w:rsidR="001624F3" w:rsidRPr="001219EE" w:rsidRDefault="001624F3" w:rsidP="001624F3">
            <w:pPr>
              <w:rPr>
                <w:rFonts w:eastAsia="Calibri"/>
                <w:sz w:val="24"/>
                <w:szCs w:val="24"/>
              </w:rPr>
            </w:pPr>
            <w:r w:rsidRPr="001219EE">
              <w:rPr>
                <w:rFonts w:eastAsia="Calibri"/>
                <w:sz w:val="24"/>
              </w:rPr>
              <w:t>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A16.30.005.001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Пластика диафрагмы с использованием </w:t>
            </w:r>
            <w:proofErr w:type="spellStart"/>
            <w:r w:rsidRPr="001219EE">
              <w:rPr>
                <w:rFonts w:eastAsia="Calibri"/>
                <w:sz w:val="24"/>
              </w:rPr>
              <w:t>импланта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A16.01.031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Устранение рубцовой деформации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подкожно-жировой клетчатки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A16.01.031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Устранение рубцовой деформации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A16.01.017.001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кожи методом электрокоагуляции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A16.01.031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Устранение рубцовой деформации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кожи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Удаление </w:t>
            </w:r>
            <w:proofErr w:type="gramStart"/>
            <w:r w:rsidRPr="001219EE">
              <w:rPr>
                <w:rFonts w:eastAsia="Calibri"/>
                <w:sz w:val="24"/>
              </w:rPr>
              <w:t>сосудистой</w:t>
            </w:r>
            <w:proofErr w:type="gramEnd"/>
            <w:r w:rsidRPr="001219EE">
              <w:rPr>
                <w:rFonts w:eastAsia="Calibri"/>
                <w:sz w:val="24"/>
              </w:rPr>
              <w:t xml:space="preserve"> </w:t>
            </w:r>
            <w:proofErr w:type="spellStart"/>
            <w:r w:rsidRPr="001219EE">
              <w:rPr>
                <w:rFonts w:eastAsia="Calibri"/>
                <w:sz w:val="24"/>
              </w:rPr>
              <w:t>мальформации</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подкожно-жировой клетчатки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Удаление </w:t>
            </w:r>
            <w:proofErr w:type="gramStart"/>
            <w:r w:rsidRPr="001219EE">
              <w:rPr>
                <w:rFonts w:eastAsia="Calibri"/>
                <w:sz w:val="24"/>
              </w:rPr>
              <w:t>сосудистой</w:t>
            </w:r>
            <w:proofErr w:type="gramEnd"/>
            <w:r w:rsidRPr="001219EE">
              <w:rPr>
                <w:rFonts w:eastAsia="Calibri"/>
                <w:sz w:val="24"/>
              </w:rPr>
              <w:t xml:space="preserve"> </w:t>
            </w:r>
            <w:proofErr w:type="spellStart"/>
            <w:r w:rsidRPr="001219EE">
              <w:rPr>
                <w:rFonts w:eastAsia="Calibri"/>
                <w:sz w:val="24"/>
              </w:rPr>
              <w:t>мальформации</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кожи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 xml:space="preserve">Удаление </w:t>
            </w:r>
            <w:proofErr w:type="gramStart"/>
            <w:r w:rsidRPr="001219EE">
              <w:rPr>
                <w:rFonts w:eastAsia="Calibri"/>
                <w:sz w:val="24"/>
              </w:rPr>
              <w:t>сосудистой</w:t>
            </w:r>
            <w:proofErr w:type="gramEnd"/>
            <w:r w:rsidRPr="001219EE">
              <w:rPr>
                <w:rFonts w:eastAsia="Calibri"/>
                <w:sz w:val="24"/>
              </w:rPr>
              <w:t xml:space="preserve"> </w:t>
            </w:r>
            <w:proofErr w:type="spellStart"/>
            <w:r w:rsidRPr="001219EE">
              <w:rPr>
                <w:rFonts w:eastAsia="Calibri"/>
                <w:sz w:val="24"/>
              </w:rPr>
              <w:t>мальформации</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lang w:val="en-US" w:bidi="en-US"/>
              </w:rPr>
              <w:t>A16.01.017.001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доброкачественных новообразований кожи методом электрокоагуляции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overflowPunct w:val="0"/>
              <w:autoSpaceDE w:val="0"/>
              <w:autoSpaceDN w:val="0"/>
              <w:adjustRightInd w:val="0"/>
              <w:textAlignment w:val="baseline"/>
              <w:rPr>
                <w:rFonts w:eastAsia="Calibri"/>
                <w:sz w:val="24"/>
                <w:szCs w:val="24"/>
                <w:lang w:val="en-US"/>
              </w:rPr>
            </w:pPr>
            <w:r w:rsidRPr="001219EE">
              <w:rPr>
                <w:rFonts w:eastAsia="Calibri"/>
                <w:sz w:val="24"/>
                <w:szCs w:val="24"/>
                <w:lang w:val="en-US"/>
              </w:rPr>
              <w:t>A16.30.001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пахово-бедренной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пахово-бедренной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Default="001624F3" w:rsidP="001624F3">
            <w:pPr>
              <w:overflowPunct w:val="0"/>
              <w:autoSpaceDE w:val="0"/>
              <w:autoSpaceDN w:val="0"/>
              <w:adjustRightInd w:val="0"/>
              <w:textAlignment w:val="baseline"/>
              <w:rPr>
                <w:rFonts w:eastAsia="Calibri"/>
                <w:sz w:val="24"/>
                <w:szCs w:val="24"/>
              </w:rPr>
            </w:pPr>
            <w:proofErr w:type="spellStart"/>
            <w:r w:rsidRPr="001219EE">
              <w:rPr>
                <w:rFonts w:eastAsia="Calibri"/>
                <w:sz w:val="24"/>
                <w:szCs w:val="24"/>
                <w:lang w:val="en-US"/>
              </w:rPr>
              <w:t>Оперативное</w:t>
            </w:r>
            <w:proofErr w:type="spellEnd"/>
            <w:r w:rsidRPr="001219EE">
              <w:rPr>
                <w:rFonts w:eastAsia="Calibri"/>
                <w:sz w:val="24"/>
                <w:szCs w:val="24"/>
                <w:lang w:val="en-US"/>
              </w:rPr>
              <w:t xml:space="preserve"> </w:t>
            </w:r>
            <w:proofErr w:type="spellStart"/>
            <w:r w:rsidRPr="001219EE">
              <w:rPr>
                <w:rFonts w:eastAsia="Calibri"/>
                <w:sz w:val="24"/>
                <w:szCs w:val="24"/>
                <w:lang w:val="en-US"/>
              </w:rPr>
              <w:t>лечение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пупочной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грыжи</w:t>
            </w:r>
            <w:proofErr w:type="spellEnd"/>
          </w:p>
          <w:p w:rsidR="00BB0104" w:rsidRPr="00BB0104" w:rsidRDefault="00BB0104" w:rsidP="001624F3">
            <w:pPr>
              <w:overflowPunct w:val="0"/>
              <w:autoSpaceDE w:val="0"/>
              <w:autoSpaceDN w:val="0"/>
              <w:adjustRightInd w:val="0"/>
              <w:textAlignment w:val="baseline"/>
              <w:rPr>
                <w:rFonts w:eastAsia="Calibri"/>
                <w:sz w:val="24"/>
                <w:szCs w:val="24"/>
              </w:rPr>
            </w:pP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lastRenderedPageBreak/>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пупочной грыжи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A16.30.002.002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Оперативное лечение пупочной грыжи с использованием </w:t>
            </w:r>
            <w:proofErr w:type="gramStart"/>
            <w:r w:rsidRPr="001219EE">
              <w:rPr>
                <w:rFonts w:eastAsia="Calibri"/>
                <w:sz w:val="24"/>
                <w:szCs w:val="24"/>
              </w:rPr>
              <w:t>сетчатых</w:t>
            </w:r>
            <w:proofErr w:type="gramEnd"/>
            <w:r w:rsidRPr="001219EE">
              <w:rPr>
                <w:rFonts w:eastAsia="Calibri"/>
                <w:sz w:val="24"/>
                <w:szCs w:val="24"/>
              </w:rPr>
              <w:t xml:space="preserve"> имплантов</w:t>
            </w:r>
          </w:p>
        </w:tc>
      </w:tr>
      <w:tr w:rsidR="001624F3" w:rsidRPr="002731E8" w:rsidTr="001624F3">
        <w:trPr>
          <w:trHeight w:val="1064"/>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A16.22.001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Гемитиреоидэктомия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A16.30.004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Оперативное лечение грыжи передней брюшной стенки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A16.20.032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молочной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железы</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Сальпингэктомия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A16.20.032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молочной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железы</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Удаление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параовариальной</w:t>
            </w:r>
            <w:proofErr w:type="spellEnd"/>
            <w:r w:rsidRPr="001219EE">
              <w:rPr>
                <w:rFonts w:eastAsia="Calibri"/>
                <w:sz w:val="24"/>
                <w:szCs w:val="24"/>
                <w:lang w:val="en-US"/>
              </w:rPr>
              <w:t xml:space="preserve"> </w:t>
            </w:r>
            <w:proofErr w:type="spellStart"/>
            <w:r w:rsidRPr="001219EE">
              <w:rPr>
                <w:rFonts w:eastAsia="Calibri"/>
                <w:sz w:val="24"/>
                <w:szCs w:val="24"/>
                <w:lang w:val="en-US"/>
              </w:rPr>
              <w:t>кисты</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лапаротомическое</w:t>
            </w:r>
            <w:proofErr w:type="spellEnd"/>
          </w:p>
        </w:tc>
      </w:tr>
      <w:tr w:rsidR="001624F3" w:rsidRPr="002731E8" w:rsidTr="001624F3">
        <w:trPr>
          <w:trHeight w:val="733"/>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A16.20.032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молочной</w:t>
            </w:r>
            <w:proofErr w:type="spellEnd"/>
            <w:r w:rsidRPr="001219EE">
              <w:rPr>
                <w:rFonts w:eastAsia="Calibri"/>
                <w:sz w:val="24"/>
                <w:szCs w:val="24"/>
                <w:lang w:val="en-US"/>
              </w:rPr>
              <w:t xml:space="preserve"> </w:t>
            </w:r>
            <w:proofErr w:type="spellStart"/>
            <w:r w:rsidRPr="001219EE">
              <w:rPr>
                <w:rFonts w:eastAsia="Calibri"/>
                <w:sz w:val="24"/>
                <w:szCs w:val="24"/>
                <w:lang w:val="en-US"/>
              </w:rPr>
              <w:t>железы</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A16.20.061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яичника</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A16.20.043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Мастэктомия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A16.20.011.002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Тотальная </w:t>
            </w:r>
            <w:proofErr w:type="spellStart"/>
            <w:r w:rsidRPr="001219EE">
              <w:rPr>
                <w:rFonts w:eastAsia="Calibri"/>
                <w:sz w:val="24"/>
                <w:szCs w:val="24"/>
              </w:rPr>
              <w:t>гистерэктомия</w:t>
            </w:r>
            <w:proofErr w:type="spellEnd"/>
            <w:r w:rsidRPr="001219EE">
              <w:rPr>
                <w:rFonts w:eastAsia="Calibri"/>
                <w:sz w:val="24"/>
                <w:szCs w:val="24"/>
              </w:rPr>
              <w:t xml:space="preserve"> (экстирпация матки) с придатками </w:t>
            </w:r>
            <w:proofErr w:type="spellStart"/>
            <w:r w:rsidRPr="001219EE">
              <w:rPr>
                <w:rFonts w:eastAsia="Calibri"/>
                <w:sz w:val="24"/>
                <w:szCs w:val="24"/>
              </w:rPr>
              <w:t>лапаротомическая</w:t>
            </w:r>
            <w:proofErr w:type="spellEnd"/>
          </w:p>
        </w:tc>
      </w:tr>
      <w:tr w:rsidR="001624F3" w:rsidRPr="002731E8" w:rsidTr="001624F3">
        <w:trPr>
          <w:trHeight w:val="577"/>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A16.18.016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Гемиколэктомия</w:t>
            </w:r>
            <w:proofErr w:type="spellEnd"/>
            <w:r w:rsidRPr="001219EE">
              <w:rPr>
                <w:rFonts w:eastAsia="Calibri"/>
                <w:sz w:val="24"/>
                <w:szCs w:val="24"/>
                <w:lang w:val="en-US"/>
              </w:rPr>
              <w:t xml:space="preserve"> </w:t>
            </w:r>
            <w:proofErr w:type="spellStart"/>
            <w:r w:rsidRPr="001219EE">
              <w:rPr>
                <w:rFonts w:eastAsia="Calibri"/>
                <w:sz w:val="24"/>
                <w:szCs w:val="24"/>
                <w:lang w:val="en-US"/>
              </w:rPr>
              <w:t>правосторонняя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A16.14.030</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печени</w:t>
            </w:r>
            <w:proofErr w:type="spellEnd"/>
            <w:r w:rsidRPr="001219EE">
              <w:rPr>
                <w:rFonts w:eastAsia="Calibri"/>
                <w:sz w:val="24"/>
                <w:szCs w:val="24"/>
                <w:lang w:val="en-US"/>
              </w:rPr>
              <w:t xml:space="preserve"> </w:t>
            </w:r>
            <w:proofErr w:type="spellStart"/>
            <w:r w:rsidRPr="001219EE">
              <w:rPr>
                <w:rFonts w:eastAsia="Calibri"/>
                <w:sz w:val="24"/>
                <w:szCs w:val="24"/>
                <w:lang w:val="en-US"/>
              </w:rPr>
              <w:t>атипичная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A16.20.035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Миомэктомия</w:t>
            </w:r>
            <w:proofErr w:type="spellEnd"/>
            <w:r w:rsidRPr="001219EE">
              <w:rPr>
                <w:rFonts w:eastAsia="Calibri"/>
                <w:sz w:val="24"/>
                <w:szCs w:val="24"/>
              </w:rPr>
              <w:t xml:space="preserve"> (энуклеация </w:t>
            </w:r>
            <w:proofErr w:type="spellStart"/>
            <w:r w:rsidRPr="001219EE">
              <w:rPr>
                <w:rFonts w:eastAsia="Calibri"/>
                <w:sz w:val="24"/>
                <w:szCs w:val="24"/>
              </w:rPr>
              <w:t>миоматозных</w:t>
            </w:r>
            <w:proofErr w:type="spellEnd"/>
            <w:r w:rsidRPr="001219EE">
              <w:rPr>
                <w:rFonts w:eastAsia="Calibri"/>
                <w:sz w:val="24"/>
                <w:szCs w:val="24"/>
              </w:rPr>
              <w:t xml:space="preserve"> узлов) </w:t>
            </w:r>
            <w:proofErr w:type="spellStart"/>
            <w:r w:rsidRPr="001219EE">
              <w:rPr>
                <w:rFonts w:eastAsia="Calibri"/>
                <w:sz w:val="24"/>
                <w:szCs w:val="24"/>
              </w:rPr>
              <w:t>лапаротомическая</w:t>
            </w:r>
            <w:proofErr w:type="spellEnd"/>
          </w:p>
        </w:tc>
      </w:tr>
      <w:tr w:rsidR="001624F3" w:rsidRPr="002731E8" w:rsidTr="001624F3">
        <w:trPr>
          <w:trHeight w:val="397"/>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Удаление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кисты</w:t>
            </w:r>
            <w:proofErr w:type="spellEnd"/>
            <w:r w:rsidRPr="001219EE">
              <w:rPr>
                <w:rFonts w:eastAsia="Calibri"/>
                <w:sz w:val="24"/>
                <w:szCs w:val="24"/>
                <w:lang w:val="en-US"/>
              </w:rPr>
              <w:t xml:space="preserve"> </w:t>
            </w:r>
            <w:proofErr w:type="spellStart"/>
            <w:r w:rsidRPr="001219EE">
              <w:rPr>
                <w:rFonts w:eastAsia="Calibri"/>
                <w:sz w:val="24"/>
                <w:szCs w:val="24"/>
                <w:lang w:val="en-US"/>
              </w:rPr>
              <w:t>яичника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A16.20.061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яичника</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A16.20.041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Стерилизация</w:t>
            </w:r>
            <w:proofErr w:type="spellEnd"/>
            <w:r w:rsidRPr="001219EE">
              <w:rPr>
                <w:rFonts w:eastAsia="Calibri"/>
                <w:sz w:val="24"/>
                <w:szCs w:val="24"/>
                <w:lang w:val="en-US"/>
              </w:rPr>
              <w:t xml:space="preserve"> </w:t>
            </w:r>
            <w:proofErr w:type="spellStart"/>
            <w:r w:rsidRPr="001219EE">
              <w:rPr>
                <w:rFonts w:eastAsia="Calibri"/>
                <w:sz w:val="24"/>
                <w:szCs w:val="24"/>
                <w:lang w:val="en-US"/>
              </w:rPr>
              <w:t>маточных</w:t>
            </w:r>
            <w:proofErr w:type="spellEnd"/>
            <w:r w:rsidRPr="001219EE">
              <w:rPr>
                <w:rFonts w:eastAsia="Calibri"/>
                <w:sz w:val="24"/>
                <w:szCs w:val="24"/>
                <w:lang w:val="en-US"/>
              </w:rPr>
              <w:t xml:space="preserve"> </w:t>
            </w:r>
            <w:proofErr w:type="spellStart"/>
            <w:r w:rsidRPr="001219EE">
              <w:rPr>
                <w:rFonts w:eastAsia="Calibri"/>
                <w:sz w:val="24"/>
                <w:szCs w:val="24"/>
                <w:lang w:val="en-US"/>
              </w:rPr>
              <w:t>труб</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A16.20.039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Метропластика</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Кесарево</w:t>
            </w:r>
            <w:proofErr w:type="spellEnd"/>
            <w:r w:rsidRPr="001219EE">
              <w:rPr>
                <w:rFonts w:eastAsia="Calibri"/>
                <w:sz w:val="24"/>
                <w:szCs w:val="24"/>
                <w:lang w:val="en-US"/>
              </w:rPr>
              <w:t xml:space="preserve"> </w:t>
            </w:r>
            <w:proofErr w:type="spellStart"/>
            <w:r w:rsidRPr="001219EE">
              <w:rPr>
                <w:rFonts w:eastAsia="Calibri"/>
                <w:sz w:val="24"/>
                <w:szCs w:val="24"/>
                <w:lang w:val="en-US"/>
              </w:rPr>
              <w:t>сечение</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A16.20.075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Перевязка</w:t>
            </w:r>
            <w:proofErr w:type="spellEnd"/>
            <w:r w:rsidRPr="001219EE">
              <w:rPr>
                <w:rFonts w:eastAsia="Calibri"/>
                <w:sz w:val="24"/>
                <w:szCs w:val="24"/>
                <w:lang w:val="en-US"/>
              </w:rPr>
              <w:t xml:space="preserve"> </w:t>
            </w:r>
            <w:proofErr w:type="spellStart"/>
            <w:r w:rsidRPr="001219EE">
              <w:rPr>
                <w:rFonts w:eastAsia="Calibri"/>
                <w:sz w:val="24"/>
                <w:szCs w:val="24"/>
                <w:lang w:val="en-US"/>
              </w:rPr>
              <w:t>маточных</w:t>
            </w:r>
            <w:proofErr w:type="spellEnd"/>
            <w:r w:rsidRPr="001219EE">
              <w:rPr>
                <w:rFonts w:eastAsia="Calibri"/>
                <w:sz w:val="24"/>
                <w:szCs w:val="24"/>
                <w:lang w:val="en-US"/>
              </w:rPr>
              <w:t xml:space="preserve"> </w:t>
            </w:r>
            <w:proofErr w:type="spellStart"/>
            <w:r w:rsidRPr="001219EE">
              <w:rPr>
                <w:rFonts w:eastAsia="Calibri"/>
                <w:sz w:val="24"/>
                <w:szCs w:val="24"/>
                <w:lang w:val="en-US"/>
              </w:rPr>
              <w:t>артерий</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A16.20.014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 xml:space="preserve">Влагалищная тотальная </w:t>
            </w:r>
            <w:proofErr w:type="spellStart"/>
            <w:r w:rsidRPr="001219EE">
              <w:rPr>
                <w:rFonts w:eastAsia="Calibri"/>
                <w:sz w:val="24"/>
                <w:szCs w:val="24"/>
              </w:rPr>
              <w:t>гистерэктомия</w:t>
            </w:r>
            <w:proofErr w:type="spellEnd"/>
            <w:r w:rsidRPr="001219EE">
              <w:rPr>
                <w:rFonts w:eastAsia="Calibri"/>
                <w:sz w:val="24"/>
                <w:szCs w:val="24"/>
              </w:rPr>
              <w:t xml:space="preserve"> (экстирпация матки) с придатками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A16.20.042.001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Слинговые</w:t>
            </w:r>
            <w:proofErr w:type="spellEnd"/>
            <w:r w:rsidRPr="001219EE">
              <w:rPr>
                <w:rFonts w:eastAsia="Calibri"/>
                <w:sz w:val="24"/>
                <w:szCs w:val="24"/>
              </w:rPr>
              <w:t xml:space="preserve"> операции при недержании мочи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A16.20.063.001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A16.20.083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Кольпоперинеоррафия</w:t>
            </w:r>
            <w:proofErr w:type="spellEnd"/>
            <w:r w:rsidRPr="001219EE">
              <w:rPr>
                <w:rFonts w:eastAsia="Calibri"/>
                <w:sz w:val="24"/>
                <w:szCs w:val="24"/>
                <w:lang w:val="en-US"/>
              </w:rPr>
              <w:t xml:space="preserve"> и </w:t>
            </w:r>
            <w:proofErr w:type="spellStart"/>
            <w:r w:rsidRPr="001219EE">
              <w:rPr>
                <w:rFonts w:eastAsia="Calibri"/>
                <w:sz w:val="24"/>
                <w:szCs w:val="24"/>
                <w:lang w:val="en-US"/>
              </w:rPr>
              <w:t>леваторопластика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A16.20.063.001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A16.20.042.001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Слинговые</w:t>
            </w:r>
            <w:proofErr w:type="spellEnd"/>
            <w:r w:rsidRPr="001219EE">
              <w:rPr>
                <w:rFonts w:eastAsia="Calibri"/>
                <w:sz w:val="24"/>
                <w:szCs w:val="24"/>
              </w:rPr>
              <w:t xml:space="preserve"> операции при недержании мочи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A16.20.083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Кольпоперинеоррафия</w:t>
            </w:r>
            <w:proofErr w:type="spellEnd"/>
            <w:r w:rsidRPr="001219EE">
              <w:rPr>
                <w:rFonts w:eastAsia="Calibri"/>
                <w:sz w:val="24"/>
                <w:szCs w:val="24"/>
                <w:lang w:val="en-US"/>
              </w:rPr>
              <w:t xml:space="preserve"> и </w:t>
            </w:r>
            <w:proofErr w:type="spellStart"/>
            <w:r w:rsidRPr="001219EE">
              <w:rPr>
                <w:rFonts w:eastAsia="Calibri"/>
                <w:sz w:val="24"/>
                <w:szCs w:val="24"/>
                <w:lang w:val="en-US"/>
              </w:rPr>
              <w:t>леваторопластика</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A16.20.042.001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Default="001624F3" w:rsidP="001624F3">
            <w:pPr>
              <w:rPr>
                <w:rFonts w:eastAsia="Calibri"/>
                <w:sz w:val="24"/>
                <w:szCs w:val="24"/>
              </w:rPr>
            </w:pPr>
            <w:proofErr w:type="spellStart"/>
            <w:r w:rsidRPr="001219EE">
              <w:rPr>
                <w:rFonts w:eastAsia="Calibri"/>
                <w:sz w:val="24"/>
                <w:szCs w:val="24"/>
              </w:rPr>
              <w:t>Слинговые</w:t>
            </w:r>
            <w:proofErr w:type="spellEnd"/>
            <w:r w:rsidRPr="001219EE">
              <w:rPr>
                <w:rFonts w:eastAsia="Calibri"/>
                <w:sz w:val="24"/>
                <w:szCs w:val="24"/>
              </w:rPr>
              <w:t xml:space="preserve"> операции при недержании мочи</w:t>
            </w:r>
          </w:p>
          <w:p w:rsidR="00BB0104" w:rsidRPr="001219EE" w:rsidRDefault="00BB0104" w:rsidP="001624F3">
            <w:pPr>
              <w:rPr>
                <w:rFonts w:eastAsia="Calibri"/>
                <w:sz w:val="24"/>
                <w:szCs w:val="24"/>
              </w:rPr>
            </w:pP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lastRenderedPageBreak/>
              <w:t>A16.16.033.001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Фундопликация</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лапароскопическая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A16.14.009.002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Холецистэктомия лапароскопическая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A16.20.063.001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Влагалищная экстирпация матки с придатками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8"/>
                <w:lang w:bidi="en-US"/>
              </w:rPr>
              <w:t>A16.18.009.001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8"/>
                <w:lang w:bidi="en-US"/>
              </w:rPr>
              <w:t>Аппендэктомия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8"/>
                <w:lang w:bidi="en-US"/>
              </w:rPr>
              <w:t>A16.20.061.001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8"/>
                <w:lang w:bidi="en-US"/>
              </w:rPr>
              <w:t>Резекция яичника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8"/>
                <w:lang w:bidi="en-US"/>
              </w:rPr>
              <w:t>A16.18.009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8"/>
                <w:lang w:bidi="en-US"/>
              </w:rPr>
              <w:t>Аппендэктомия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8"/>
                <w:lang w:bidi="en-US"/>
              </w:rPr>
              <w:t>A16.20.061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8"/>
                <w:lang w:bidi="en-US"/>
              </w:rPr>
              <w:t xml:space="preserve">Резекция яичника </w:t>
            </w:r>
            <w:proofErr w:type="spellStart"/>
            <w:r w:rsidRPr="001219EE">
              <w:rPr>
                <w:rFonts w:eastAsia="Calibri"/>
                <w:sz w:val="24"/>
                <w:szCs w:val="28"/>
                <w:lang w:bidi="en-US"/>
              </w:rPr>
              <w:t>лапаротомическая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A16.18.027</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Эндоскопическое электрохирургическое удаление новообразования толстой кишки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A16.19.017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полипа анального канала и прямой кишки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A16.18.027</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Эндоскопическое электрохирургическое удаление новообразования толстой кишки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A16.19.003.001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Иссечение анальной трещины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A16.18.027</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Эндоскопическое электрохирургическое удаление новообразования толстой кишки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A16.19.013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Удаление геморроидальных узлов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A16.19.013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rPr>
              <w:t>Удаление геморроидальных узлов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lang w:val="en-US" w:bidi="en-US"/>
              </w:rPr>
              <w:t>A16.19.003.001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Иссечение анальной трещины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A16.28.071.001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Иссечение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кисты</w:t>
            </w:r>
            <w:proofErr w:type="spellEnd"/>
            <w:r w:rsidRPr="001219EE">
              <w:rPr>
                <w:rFonts w:eastAsia="Calibri"/>
                <w:sz w:val="24"/>
                <w:szCs w:val="24"/>
                <w:lang w:val="en-US"/>
              </w:rPr>
              <w:t xml:space="preserve"> </w:t>
            </w:r>
            <w:proofErr w:type="spellStart"/>
            <w:r w:rsidRPr="001219EE">
              <w:rPr>
                <w:rFonts w:eastAsia="Calibri"/>
                <w:sz w:val="24"/>
                <w:szCs w:val="24"/>
                <w:lang w:val="en-US"/>
              </w:rPr>
              <w:t>почки</w:t>
            </w:r>
            <w:proofErr w:type="spellEnd"/>
            <w:r w:rsidRPr="001219EE">
              <w:rPr>
                <w:rFonts w:eastAsia="Calibri"/>
                <w:sz w:val="24"/>
                <w:szCs w:val="24"/>
                <w:lang w:val="en-US"/>
              </w:rPr>
              <w:t xml:space="preserve"> </w:t>
            </w:r>
            <w:proofErr w:type="spellStart"/>
            <w:r w:rsidRPr="001219EE">
              <w:rPr>
                <w:rFonts w:eastAsia="Calibri"/>
                <w:sz w:val="24"/>
                <w:szCs w:val="24"/>
                <w:lang w:val="en-US"/>
              </w:rPr>
              <w:t>лапароскопическое</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A16.20.001.001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Удаление кисты яичника с использованием видеоэндоскопических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A16.28.054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Трансуретральная</w:t>
            </w:r>
            <w:proofErr w:type="spellEnd"/>
            <w:r w:rsidRPr="001219EE">
              <w:rPr>
                <w:rFonts w:eastAsia="Calibri"/>
                <w:sz w:val="24"/>
                <w:szCs w:val="24"/>
                <w:lang w:val="en-US"/>
              </w:rPr>
              <w:t xml:space="preserve"> </w:t>
            </w:r>
            <w:proofErr w:type="spellStart"/>
            <w:r w:rsidRPr="001219EE">
              <w:rPr>
                <w:rFonts w:eastAsia="Calibri"/>
                <w:sz w:val="24"/>
                <w:szCs w:val="24"/>
                <w:lang w:val="en-US"/>
              </w:rPr>
              <w:t>уретеролитоэкстракция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A16.28.003.001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Лапароскопическая</w:t>
            </w:r>
            <w:proofErr w:type="spellEnd"/>
            <w:r w:rsidRPr="001219EE">
              <w:rPr>
                <w:rFonts w:eastAsia="Calibri"/>
                <w:sz w:val="24"/>
                <w:szCs w:val="24"/>
                <w:lang w:val="en-US"/>
              </w:rPr>
              <w:t xml:space="preserve"> </w:t>
            </w: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почки</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A16.28.004.001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Лапароскопическая</w:t>
            </w:r>
            <w:proofErr w:type="spellEnd"/>
            <w:r w:rsidRPr="001219EE">
              <w:rPr>
                <w:rFonts w:eastAsia="Calibri"/>
                <w:sz w:val="24"/>
                <w:szCs w:val="24"/>
                <w:lang w:val="en-US"/>
              </w:rPr>
              <w:t xml:space="preserve"> </w:t>
            </w:r>
            <w:proofErr w:type="spellStart"/>
            <w:r w:rsidRPr="001219EE">
              <w:rPr>
                <w:rFonts w:eastAsia="Calibri"/>
                <w:sz w:val="24"/>
                <w:szCs w:val="24"/>
                <w:lang w:val="en-US"/>
              </w:rPr>
              <w:t>нефрэктомия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A16.21.002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Трансуретральная</w:t>
            </w:r>
            <w:proofErr w:type="spellEnd"/>
            <w:r w:rsidRPr="001219EE">
              <w:rPr>
                <w:rFonts w:eastAsia="Calibri"/>
                <w:sz w:val="24"/>
                <w:szCs w:val="24"/>
                <w:lang w:val="en-US"/>
              </w:rPr>
              <w:t xml:space="preserve"> </w:t>
            </w: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простаты</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A16.21.002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Трансуретральная</w:t>
            </w:r>
            <w:proofErr w:type="spellEnd"/>
            <w:r w:rsidRPr="001219EE">
              <w:rPr>
                <w:rFonts w:eastAsia="Calibri"/>
                <w:sz w:val="24"/>
                <w:szCs w:val="24"/>
                <w:lang w:val="en-US"/>
              </w:rPr>
              <w:t xml:space="preserve"> </w:t>
            </w:r>
            <w:proofErr w:type="spellStart"/>
            <w:r w:rsidRPr="001219EE">
              <w:rPr>
                <w:rFonts w:eastAsia="Calibri"/>
                <w:sz w:val="24"/>
                <w:szCs w:val="24"/>
                <w:lang w:val="en-US"/>
              </w:rPr>
              <w:t>резекция</w:t>
            </w:r>
            <w:proofErr w:type="spellEnd"/>
            <w:r w:rsidRPr="001219EE">
              <w:rPr>
                <w:rFonts w:eastAsia="Calibri"/>
                <w:sz w:val="24"/>
                <w:szCs w:val="24"/>
                <w:lang w:val="en-US"/>
              </w:rPr>
              <w:t xml:space="preserve"> </w:t>
            </w:r>
            <w:proofErr w:type="spellStart"/>
            <w:r w:rsidRPr="001219EE">
              <w:rPr>
                <w:rFonts w:eastAsia="Calibri"/>
                <w:sz w:val="24"/>
                <w:szCs w:val="24"/>
                <w:lang w:val="en-US"/>
              </w:rPr>
              <w:t>простаты</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A16.28.085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Трансуретральная</w:t>
            </w:r>
            <w:proofErr w:type="spellEnd"/>
            <w:r w:rsidRPr="001219EE">
              <w:rPr>
                <w:rFonts w:eastAsia="Calibri"/>
                <w:sz w:val="24"/>
                <w:szCs w:val="24"/>
                <w:lang w:val="en-US"/>
              </w:rPr>
              <w:t xml:space="preserve"> </w:t>
            </w:r>
            <w:proofErr w:type="spellStart"/>
            <w:r w:rsidRPr="001219EE">
              <w:rPr>
                <w:rFonts w:eastAsia="Calibri"/>
                <w:sz w:val="24"/>
                <w:szCs w:val="24"/>
                <w:lang w:val="en-US"/>
              </w:rPr>
              <w:t>эндоскопическая</w:t>
            </w:r>
            <w:proofErr w:type="spellEnd"/>
            <w:r w:rsidRPr="001219EE">
              <w:rPr>
                <w:rFonts w:eastAsia="Calibri"/>
                <w:sz w:val="24"/>
                <w:szCs w:val="24"/>
                <w:lang w:val="en-US"/>
              </w:rPr>
              <w:t xml:space="preserve"> </w:t>
            </w:r>
            <w:proofErr w:type="spellStart"/>
            <w:r w:rsidRPr="001219EE">
              <w:rPr>
                <w:rFonts w:eastAsia="Calibri"/>
                <w:sz w:val="24"/>
                <w:szCs w:val="24"/>
                <w:lang w:val="en-US"/>
              </w:rPr>
              <w:t>цистолитотрипсия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A16.08.013.001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Пластика носовой перегородки с использованием видеоэндоскопических технологий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rPr>
              <w:t>A16.08.017.001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Гайморотомия</w:t>
            </w:r>
            <w:proofErr w:type="spellEnd"/>
            <w:r w:rsidRPr="001219EE">
              <w:rPr>
                <w:rFonts w:eastAsia="Calibri"/>
                <w:sz w:val="24"/>
                <w:szCs w:val="24"/>
              </w:rPr>
              <w:t xml:space="preserve"> с использованием </w:t>
            </w:r>
            <w:proofErr w:type="spellStart"/>
            <w:r w:rsidRPr="001219EE">
              <w:rPr>
                <w:rFonts w:eastAsia="Calibri"/>
                <w:sz w:val="24"/>
                <w:szCs w:val="24"/>
              </w:rPr>
              <w:t>видеоэндоскопических</w:t>
            </w:r>
            <w:proofErr w:type="spellEnd"/>
            <w:r w:rsidRPr="001219EE">
              <w:rPr>
                <w:rFonts w:eastAsia="Calibri"/>
                <w:sz w:val="24"/>
                <w:szCs w:val="24"/>
              </w:rPr>
              <w:t xml:space="preserve"> технологий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r w:rsidRPr="001219EE">
              <w:rPr>
                <w:rFonts w:eastAsia="Calibri"/>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A16.26.069</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Трабекулотомия</w:t>
            </w:r>
            <w:proofErr w:type="spellEnd"/>
          </w:p>
        </w:tc>
      </w:tr>
      <w:tr w:rsidR="001624F3" w:rsidRPr="002731E8" w:rsidTr="001624F3">
        <w:trPr>
          <w:trHeight w:val="1038"/>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lastRenderedPageBreak/>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A16.26.073.003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Проникающая</w:t>
            </w:r>
            <w:proofErr w:type="spellEnd"/>
            <w:r w:rsidRPr="001219EE">
              <w:rPr>
                <w:rFonts w:eastAsia="Calibri"/>
                <w:sz w:val="24"/>
                <w:szCs w:val="24"/>
                <w:lang w:val="en-US"/>
              </w:rPr>
              <w:t xml:space="preserve"> </w:t>
            </w:r>
            <w:proofErr w:type="spellStart"/>
            <w:r w:rsidRPr="001219EE">
              <w:rPr>
                <w:rFonts w:eastAsia="Calibri"/>
                <w:sz w:val="24"/>
                <w:szCs w:val="24"/>
                <w:lang w:val="en-US"/>
              </w:rPr>
              <w:t>склерэктомия</w:t>
            </w:r>
            <w:proofErr w:type="spellEnd"/>
          </w:p>
        </w:tc>
      </w:tr>
      <w:tr w:rsidR="001624F3" w:rsidRPr="002731E8" w:rsidTr="001624F3">
        <w:trPr>
          <w:trHeight w:val="1409"/>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A16.26.115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Удаление силиконового масла (или иного высо</w:t>
            </w:r>
            <w:r w:rsidRPr="00E666C0">
              <w:rPr>
                <w:rFonts w:eastAsia="Calibri"/>
                <w:sz w:val="24"/>
                <w:szCs w:val="24"/>
              </w:rPr>
              <w:t>комо</w:t>
            </w:r>
            <w:r w:rsidRPr="001219EE">
              <w:rPr>
                <w:rFonts w:eastAsia="Calibri"/>
                <w:sz w:val="24"/>
                <w:szCs w:val="24"/>
              </w:rPr>
              <w:t xml:space="preserve">лекулярного соединения) из </w:t>
            </w:r>
            <w:proofErr w:type="spellStart"/>
            <w:r w:rsidRPr="001219EE">
              <w:rPr>
                <w:rFonts w:eastAsia="Calibri"/>
                <w:sz w:val="24"/>
                <w:szCs w:val="24"/>
              </w:rPr>
              <w:t>витреальной</w:t>
            </w:r>
            <w:proofErr w:type="spellEnd"/>
            <w:r w:rsidRPr="001219EE">
              <w:rPr>
                <w:rFonts w:eastAsia="Calibri"/>
                <w:sz w:val="24"/>
                <w:szCs w:val="24"/>
              </w:rPr>
              <w:t xml:space="preserve"> полости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A16.26.146</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Реконструкция угла передней камеры глаза</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A16.26.049</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Кератопластика</w:t>
            </w:r>
            <w:proofErr w:type="spellEnd"/>
            <w:r w:rsidRPr="001219EE">
              <w:rPr>
                <w:rFonts w:eastAsia="Calibri"/>
                <w:sz w:val="24"/>
                <w:szCs w:val="24"/>
                <w:lang w:val="en-US"/>
              </w:rPr>
              <w:t xml:space="preserve"> (</w:t>
            </w:r>
            <w:proofErr w:type="spellStart"/>
            <w:r w:rsidRPr="001219EE">
              <w:rPr>
                <w:rFonts w:eastAsia="Calibri"/>
                <w:sz w:val="24"/>
                <w:szCs w:val="24"/>
                <w:lang w:val="en-US"/>
              </w:rPr>
              <w:t>трансплантация</w:t>
            </w:r>
            <w:proofErr w:type="spellEnd"/>
            <w:r w:rsidRPr="001219EE">
              <w:rPr>
                <w:rFonts w:eastAsia="Calibri"/>
                <w:sz w:val="24"/>
                <w:szCs w:val="24"/>
                <w:lang w:val="en-US"/>
              </w:rPr>
              <w:t xml:space="preserve"> </w:t>
            </w:r>
            <w:proofErr w:type="spellStart"/>
            <w:r w:rsidRPr="001219EE">
              <w:rPr>
                <w:rFonts w:eastAsia="Calibri"/>
                <w:sz w:val="24"/>
                <w:szCs w:val="24"/>
                <w:lang w:val="en-US"/>
              </w:rPr>
              <w:t>роговицы</w:t>
            </w:r>
            <w:proofErr w:type="spellEnd"/>
            <w:r w:rsidRPr="001219EE">
              <w:rPr>
                <w:rFonts w:eastAsia="Calibri"/>
                <w:sz w:val="24"/>
                <w:szCs w:val="24"/>
                <w:lang w:val="en-US"/>
              </w:rPr>
              <w:t>)</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A16.26.093</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sz w:val="24"/>
                <w:szCs w:val="24"/>
              </w:rPr>
              <w:t>Факоэмульсификация</w:t>
            </w:r>
            <w:proofErr w:type="spellEnd"/>
            <w:r w:rsidRPr="001219EE">
              <w:rPr>
                <w:rFonts w:eastAsia="Calibri"/>
                <w:sz w:val="24"/>
                <w:szCs w:val="24"/>
              </w:rPr>
              <w:t xml:space="preserve"> без интраокулярной линзы. </w:t>
            </w:r>
            <w:proofErr w:type="spellStart"/>
            <w:r w:rsidRPr="001219EE">
              <w:rPr>
                <w:rFonts w:eastAsia="Calibri"/>
                <w:sz w:val="24"/>
                <w:szCs w:val="24"/>
              </w:rPr>
              <w:t>Факофрагментация</w:t>
            </w:r>
            <w:proofErr w:type="spellEnd"/>
            <w:r w:rsidRPr="001219EE">
              <w:rPr>
                <w:rFonts w:eastAsia="Calibri"/>
                <w:sz w:val="24"/>
                <w:szCs w:val="24"/>
              </w:rPr>
              <w:t xml:space="preserve">, </w:t>
            </w:r>
            <w:proofErr w:type="spellStart"/>
            <w:r w:rsidRPr="001219EE">
              <w:rPr>
                <w:rFonts w:eastAsia="Calibri"/>
                <w:sz w:val="24"/>
                <w:szCs w:val="24"/>
              </w:rPr>
              <w:t>факоаспирация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lang w:val="en-US"/>
              </w:rPr>
              <w:t>A16.26.087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Замещение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стекловидного</w:t>
            </w:r>
            <w:proofErr w:type="spellEnd"/>
            <w:r w:rsidRPr="001219EE">
              <w:rPr>
                <w:rFonts w:eastAsia="Calibri"/>
                <w:sz w:val="24"/>
                <w:szCs w:val="24"/>
                <w:lang w:val="en-US"/>
              </w:rPr>
              <w:t xml:space="preserve"> </w:t>
            </w:r>
            <w:proofErr w:type="spellStart"/>
            <w:r w:rsidRPr="001219EE">
              <w:rPr>
                <w:rFonts w:eastAsia="Calibri"/>
                <w:sz w:val="24"/>
                <w:szCs w:val="24"/>
                <w:lang w:val="en-US"/>
              </w:rPr>
              <w:t>тела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имплантацией интраокулярной линзы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А16.26.070</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Модифицированная</w:t>
            </w:r>
            <w:r w:rsidRPr="001219EE">
              <w:rPr>
                <w:rFonts w:eastAsia="Calibri"/>
                <w:sz w:val="24"/>
              </w:rPr>
              <w:t xml:space="preserve"> </w:t>
            </w:r>
            <w:proofErr w:type="spellStart"/>
            <w:r w:rsidRPr="001219EE">
              <w:rPr>
                <w:rFonts w:eastAsia="Calibri"/>
                <w:color w:val="000000"/>
                <w:sz w:val="24"/>
                <w:szCs w:val="24"/>
                <w:lang w:bidi="ru-RU"/>
              </w:rPr>
              <w:t>синустрабекулэктомия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использованием </w:t>
            </w:r>
            <w:proofErr w:type="spellStart"/>
            <w:r w:rsidRPr="001219EE">
              <w:rPr>
                <w:rFonts w:eastAsia="Calibri"/>
                <w:color w:val="000000"/>
                <w:sz w:val="24"/>
                <w:szCs w:val="24"/>
                <w:lang w:bidi="ru-RU"/>
              </w:rPr>
              <w:t>фемтосекундного</w:t>
            </w:r>
            <w:proofErr w:type="spellEnd"/>
            <w:r w:rsidRPr="001219EE">
              <w:rPr>
                <w:rFonts w:eastAsia="Calibri"/>
                <w:color w:val="000000"/>
                <w:sz w:val="24"/>
                <w:szCs w:val="24"/>
                <w:lang w:bidi="ru-RU"/>
              </w:rPr>
              <w:t xml:space="preserve"> лазера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А16.26.070</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Модифицированная</w:t>
            </w:r>
            <w:r w:rsidRPr="001219EE">
              <w:rPr>
                <w:rFonts w:eastAsia="Calibri"/>
                <w:sz w:val="24"/>
              </w:rPr>
              <w:t xml:space="preserve"> </w:t>
            </w:r>
            <w:proofErr w:type="spellStart"/>
            <w:r w:rsidRPr="001219EE">
              <w:rPr>
                <w:rFonts w:eastAsia="Calibri"/>
                <w:color w:val="000000"/>
                <w:sz w:val="24"/>
                <w:szCs w:val="24"/>
                <w:lang w:bidi="ru-RU"/>
              </w:rPr>
              <w:t>синустрабекулэктомия</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имплантацией интраокулярной линзы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 16.26.049.005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Неавтоматизированная</w:t>
            </w:r>
            <w:r w:rsidRPr="001219EE">
              <w:rPr>
                <w:rFonts w:eastAsia="Calibri"/>
                <w:sz w:val="24"/>
              </w:rPr>
              <w:t xml:space="preserve"> </w:t>
            </w:r>
            <w:proofErr w:type="spellStart"/>
            <w:r w:rsidRPr="001219EE">
              <w:rPr>
                <w:rFonts w:eastAsia="Calibri"/>
                <w:color w:val="000000"/>
                <w:sz w:val="24"/>
                <w:szCs w:val="24"/>
                <w:lang w:bidi="ru-RU"/>
              </w:rPr>
              <w:t>эндотекатопластика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использованием </w:t>
            </w:r>
            <w:proofErr w:type="spellStart"/>
            <w:r w:rsidRPr="001219EE">
              <w:rPr>
                <w:rFonts w:eastAsia="Calibri"/>
                <w:color w:val="000000"/>
                <w:sz w:val="24"/>
                <w:szCs w:val="24"/>
                <w:lang w:bidi="ru-RU"/>
              </w:rPr>
              <w:t>фемтосекундного</w:t>
            </w:r>
            <w:proofErr w:type="spellEnd"/>
            <w:r w:rsidRPr="001219EE">
              <w:rPr>
                <w:rFonts w:eastAsia="Calibri"/>
                <w:color w:val="000000"/>
                <w:sz w:val="24"/>
                <w:szCs w:val="24"/>
                <w:lang w:bidi="ru-RU"/>
              </w:rPr>
              <w:t xml:space="preserve"> лазера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 16.26.049.005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Неавтоматизированная</w:t>
            </w:r>
            <w:r w:rsidRPr="001219EE">
              <w:rPr>
                <w:rFonts w:eastAsia="Calibri"/>
                <w:sz w:val="24"/>
              </w:rPr>
              <w:t xml:space="preserve"> </w:t>
            </w:r>
            <w:proofErr w:type="spellStart"/>
            <w:r w:rsidRPr="001219EE">
              <w:rPr>
                <w:rFonts w:eastAsia="Calibri"/>
                <w:color w:val="000000"/>
                <w:sz w:val="24"/>
                <w:szCs w:val="24"/>
                <w:lang w:bidi="ru-RU"/>
              </w:rPr>
              <w:t>эндотекатопластика</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E666C0" w:rsidRDefault="001624F3" w:rsidP="001624F3">
            <w:pPr>
              <w:rPr>
                <w:rFonts w:eastAsia="Calibri"/>
                <w:color w:val="000000"/>
                <w:sz w:val="24"/>
                <w:szCs w:val="24"/>
                <w:lang w:bidi="ru-RU"/>
              </w:rPr>
            </w:pPr>
            <w:r w:rsidRPr="00E666C0">
              <w:rPr>
                <w:rFonts w:eastAsia="Calibri"/>
                <w:color w:val="000000"/>
                <w:sz w:val="24"/>
                <w:szCs w:val="24"/>
                <w:lang w:bidi="ru-RU"/>
              </w:rPr>
              <w:t>А16.26.093.001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E666C0" w:rsidRDefault="001624F3" w:rsidP="001624F3">
            <w:pPr>
              <w:rPr>
                <w:rFonts w:eastAsia="Calibri"/>
                <w:color w:val="000000"/>
                <w:sz w:val="24"/>
                <w:szCs w:val="24"/>
                <w:lang w:bidi="ru-RU"/>
              </w:rPr>
            </w:pPr>
            <w:proofErr w:type="spellStart"/>
            <w:r w:rsidRPr="00E666C0">
              <w:rPr>
                <w:rFonts w:eastAsia="Calibri"/>
                <w:color w:val="000000"/>
                <w:sz w:val="24"/>
                <w:szCs w:val="24"/>
                <w:lang w:bidi="ru-RU"/>
              </w:rPr>
              <w:t>Факоэмульсификация</w:t>
            </w:r>
            <w:proofErr w:type="spellEnd"/>
            <w:r w:rsidRPr="00E666C0">
              <w:rPr>
                <w:rFonts w:eastAsia="Calibri"/>
                <w:color w:val="000000"/>
                <w:sz w:val="24"/>
                <w:szCs w:val="24"/>
                <w:lang w:bidi="ru-RU"/>
              </w:rPr>
              <w:t xml:space="preserve"> с использованием </w:t>
            </w:r>
            <w:proofErr w:type="spellStart"/>
            <w:r w:rsidRPr="00E666C0">
              <w:rPr>
                <w:rFonts w:eastAsia="Calibri"/>
                <w:color w:val="000000"/>
                <w:sz w:val="24"/>
                <w:szCs w:val="24"/>
                <w:lang w:bidi="ru-RU"/>
              </w:rPr>
              <w:t>фемтосекундного</w:t>
            </w:r>
            <w:proofErr w:type="spellEnd"/>
            <w:r w:rsidRPr="00E666C0">
              <w:rPr>
                <w:rFonts w:eastAsia="Calibri"/>
                <w:color w:val="000000"/>
                <w:sz w:val="24"/>
                <w:szCs w:val="24"/>
                <w:lang w:bidi="ru-RU"/>
              </w:rPr>
              <w:t xml:space="preserve"> лазера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E666C0" w:rsidRDefault="001624F3" w:rsidP="001624F3">
            <w:pPr>
              <w:rPr>
                <w:rFonts w:eastAsia="Calibri"/>
                <w:color w:val="000000"/>
                <w:sz w:val="24"/>
                <w:szCs w:val="24"/>
                <w:lang w:bidi="ru-RU"/>
              </w:rPr>
            </w:pPr>
            <w:r w:rsidRPr="00E666C0">
              <w:rPr>
                <w:rFonts w:eastAsia="Calibri"/>
                <w:color w:val="000000"/>
                <w:sz w:val="24"/>
                <w:szCs w:val="24"/>
                <w:lang w:bidi="ru-RU"/>
              </w:rPr>
              <w:t>А16.26.093.002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E666C0" w:rsidRDefault="001624F3" w:rsidP="001624F3">
            <w:pPr>
              <w:rPr>
                <w:rFonts w:eastAsia="Calibri"/>
                <w:color w:val="000000"/>
                <w:sz w:val="24"/>
                <w:szCs w:val="24"/>
                <w:lang w:bidi="ru-RU"/>
              </w:rPr>
            </w:pPr>
            <w:proofErr w:type="spellStart"/>
            <w:r w:rsidRPr="00E666C0">
              <w:rPr>
                <w:rFonts w:eastAsia="Calibri"/>
                <w:color w:val="000000"/>
                <w:sz w:val="24"/>
                <w:szCs w:val="24"/>
                <w:lang w:bidi="ru-RU"/>
              </w:rPr>
              <w:t>Факоэмульсификация</w:t>
            </w:r>
            <w:proofErr w:type="spellEnd"/>
            <w:r w:rsidRPr="00E666C0">
              <w:rPr>
                <w:rFonts w:eastAsia="Calibri"/>
                <w:color w:val="000000"/>
                <w:sz w:val="24"/>
                <w:szCs w:val="24"/>
                <w:lang w:bidi="ru-RU"/>
              </w:rPr>
              <w:t xml:space="preserve"> с имплантацией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 16.26.049.008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Сквозная</w:t>
            </w:r>
            <w:r w:rsidRPr="001219EE">
              <w:rPr>
                <w:rFonts w:eastAsia="Calibri"/>
                <w:sz w:val="24"/>
              </w:rPr>
              <w:t xml:space="preserve"> </w:t>
            </w:r>
            <w:r w:rsidRPr="001219EE">
              <w:rPr>
                <w:rFonts w:eastAsia="Calibri"/>
                <w:color w:val="000000"/>
                <w:sz w:val="24"/>
                <w:szCs w:val="24"/>
                <w:lang w:bidi="ru-RU"/>
              </w:rPr>
              <w:t>кератопластика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Экстракапсулярная</w:t>
            </w:r>
            <w:proofErr w:type="spellEnd"/>
            <w:r w:rsidRPr="001219EE">
              <w:rPr>
                <w:rFonts w:eastAsia="Calibri"/>
                <w:color w:val="000000"/>
                <w:sz w:val="24"/>
                <w:szCs w:val="24"/>
                <w:lang w:bidi="ru-RU"/>
              </w:rPr>
              <w:t xml:space="preserve"> экстракция катаракты с имплантацией ИОЛ</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А16.26.049.004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Послойная</w:t>
            </w:r>
            <w:r w:rsidRPr="001219EE">
              <w:rPr>
                <w:rFonts w:eastAsia="Calibri"/>
                <w:sz w:val="24"/>
              </w:rPr>
              <w:t xml:space="preserve"> </w:t>
            </w:r>
            <w:r w:rsidRPr="001219EE">
              <w:rPr>
                <w:rFonts w:eastAsia="Calibri"/>
                <w:color w:val="000000"/>
                <w:sz w:val="24"/>
                <w:szCs w:val="24"/>
                <w:lang w:bidi="ru-RU"/>
              </w:rPr>
              <w:t>кератопластика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имплантацией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А16.26.049.004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Послойная</w:t>
            </w:r>
            <w:r w:rsidRPr="001219EE">
              <w:rPr>
                <w:rFonts w:eastAsia="Calibri"/>
                <w:sz w:val="24"/>
              </w:rPr>
              <w:t xml:space="preserve"> </w:t>
            </w:r>
            <w:r w:rsidRPr="001219EE">
              <w:rPr>
                <w:rFonts w:eastAsia="Calibri"/>
                <w:color w:val="000000"/>
                <w:sz w:val="24"/>
                <w:szCs w:val="24"/>
                <w:lang w:bidi="ru-RU"/>
              </w:rPr>
              <w:t>кератопластика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использованием </w:t>
            </w:r>
            <w:proofErr w:type="spellStart"/>
            <w:r w:rsidRPr="001219EE">
              <w:rPr>
                <w:rFonts w:eastAsia="Calibri"/>
                <w:color w:val="000000"/>
                <w:sz w:val="24"/>
                <w:szCs w:val="24"/>
                <w:lang w:bidi="ru-RU"/>
              </w:rPr>
              <w:t>фемтосекундного</w:t>
            </w:r>
            <w:proofErr w:type="spellEnd"/>
            <w:r w:rsidRPr="001219EE">
              <w:rPr>
                <w:rFonts w:eastAsia="Calibri"/>
                <w:color w:val="000000"/>
                <w:sz w:val="24"/>
                <w:szCs w:val="24"/>
                <w:lang w:bidi="ru-RU"/>
              </w:rPr>
              <w:t xml:space="preserve"> лазера</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А16.26.098</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Энуклеация глазного яблока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Пластика</w:t>
            </w:r>
            <w:r w:rsidRPr="001219EE">
              <w:rPr>
                <w:rFonts w:eastAsia="Calibri"/>
                <w:sz w:val="24"/>
              </w:rPr>
              <w:t xml:space="preserve"> </w:t>
            </w:r>
            <w:r w:rsidRPr="001219EE">
              <w:rPr>
                <w:rFonts w:eastAsia="Calibri"/>
                <w:color w:val="000000"/>
                <w:sz w:val="24"/>
                <w:szCs w:val="24"/>
                <w:lang w:bidi="ru-RU"/>
              </w:rPr>
              <w:t>конъюнктивальной</w:t>
            </w:r>
            <w:r w:rsidRPr="001219EE">
              <w:rPr>
                <w:rFonts w:eastAsia="Calibri"/>
                <w:sz w:val="24"/>
              </w:rPr>
              <w:t xml:space="preserve"> </w:t>
            </w:r>
            <w:r w:rsidRPr="001219EE">
              <w:rPr>
                <w:rFonts w:eastAsia="Calibri"/>
                <w:color w:val="000000"/>
                <w:sz w:val="24"/>
                <w:szCs w:val="24"/>
                <w:lang w:bidi="ru-RU"/>
              </w:rPr>
              <w:t>полости с</w:t>
            </w:r>
            <w:r w:rsidRPr="001219EE">
              <w:rPr>
                <w:rFonts w:eastAsia="Calibri"/>
                <w:sz w:val="24"/>
              </w:rPr>
              <w:t xml:space="preserve"> </w:t>
            </w:r>
            <w:r w:rsidRPr="001219EE">
              <w:rPr>
                <w:rFonts w:eastAsia="Calibri"/>
                <w:color w:val="000000"/>
                <w:sz w:val="24"/>
                <w:szCs w:val="24"/>
                <w:lang w:bidi="ru-RU"/>
              </w:rPr>
              <w:t>использованием свободного лоскута слизистой со щеки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А16.26.099</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Эвисцерация глазного яблока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Пластика</w:t>
            </w:r>
            <w:r w:rsidRPr="001219EE">
              <w:rPr>
                <w:rFonts w:eastAsia="Calibri"/>
                <w:sz w:val="24"/>
              </w:rPr>
              <w:t xml:space="preserve"> </w:t>
            </w:r>
            <w:r w:rsidRPr="001219EE">
              <w:rPr>
                <w:rFonts w:eastAsia="Calibri"/>
                <w:color w:val="000000"/>
                <w:sz w:val="24"/>
                <w:szCs w:val="24"/>
                <w:lang w:bidi="ru-RU"/>
              </w:rPr>
              <w:t>конъюнктивальной</w:t>
            </w:r>
            <w:r w:rsidRPr="001219EE">
              <w:rPr>
                <w:rFonts w:eastAsia="Calibri"/>
                <w:sz w:val="24"/>
              </w:rPr>
              <w:t xml:space="preserve"> </w:t>
            </w:r>
            <w:r w:rsidRPr="001219EE">
              <w:rPr>
                <w:rFonts w:eastAsia="Calibri"/>
                <w:color w:val="000000"/>
                <w:sz w:val="24"/>
                <w:szCs w:val="24"/>
                <w:lang w:bidi="ru-RU"/>
              </w:rPr>
              <w:t>полости с</w:t>
            </w:r>
            <w:r w:rsidRPr="001219EE">
              <w:rPr>
                <w:rFonts w:eastAsia="Calibri"/>
                <w:sz w:val="24"/>
              </w:rPr>
              <w:t xml:space="preserve"> </w:t>
            </w:r>
            <w:r w:rsidRPr="001219EE">
              <w:rPr>
                <w:rFonts w:eastAsia="Calibri"/>
                <w:color w:val="000000"/>
                <w:sz w:val="24"/>
                <w:szCs w:val="24"/>
                <w:lang w:bidi="ru-RU"/>
              </w:rPr>
              <w:t xml:space="preserve">использованием свободного лоскута слизистой </w:t>
            </w:r>
            <w:r w:rsidRPr="001219EE">
              <w:rPr>
                <w:rFonts w:eastAsia="Calibri"/>
                <w:color w:val="000000"/>
                <w:sz w:val="24"/>
                <w:szCs w:val="24"/>
                <w:lang w:bidi="ru-RU"/>
              </w:rPr>
              <w:lastRenderedPageBreak/>
              <w:t>со щеки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lastRenderedPageBreak/>
              <w:t>А16.26.106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Удаление инородного тела, новообразования из глазницы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val="en-US" w:bidi="en-US"/>
              </w:rPr>
              <w:t>A16.26.111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Пластика века (</w:t>
            </w:r>
            <w:proofErr w:type="spellStart"/>
            <w:r w:rsidRPr="001219EE">
              <w:rPr>
                <w:rFonts w:eastAsia="Calibri"/>
                <w:color w:val="000000"/>
                <w:sz w:val="24"/>
                <w:szCs w:val="24"/>
                <w:lang w:bidi="ru-RU"/>
              </w:rPr>
              <w:t>блефаропластика</w:t>
            </w:r>
            <w:proofErr w:type="spellEnd"/>
            <w:r w:rsidRPr="001219EE">
              <w:rPr>
                <w:rFonts w:eastAsia="Calibri"/>
                <w:color w:val="000000"/>
                <w:sz w:val="24"/>
                <w:szCs w:val="24"/>
                <w:lang w:bidi="ru-RU"/>
              </w:rPr>
              <w:t xml:space="preserve">) </w:t>
            </w:r>
            <w:proofErr w:type="gramStart"/>
            <w:r w:rsidRPr="001219EE">
              <w:rPr>
                <w:rFonts w:eastAsia="Calibri"/>
                <w:color w:val="000000"/>
                <w:sz w:val="24"/>
                <w:szCs w:val="24"/>
                <w:lang w:bidi="ru-RU"/>
              </w:rPr>
              <w:t>без</w:t>
            </w:r>
            <w:proofErr w:type="gramEnd"/>
            <w:r w:rsidRPr="001219EE">
              <w:rPr>
                <w:rFonts w:eastAsia="Calibri"/>
                <w:color w:val="000000"/>
                <w:sz w:val="24"/>
                <w:szCs w:val="24"/>
                <w:lang w:bidi="ru-RU"/>
              </w:rPr>
              <w:t xml:space="preserve"> и </w:t>
            </w:r>
            <w:proofErr w:type="gramStart"/>
            <w:r w:rsidRPr="001219EE">
              <w:rPr>
                <w:rFonts w:eastAsia="Calibri"/>
                <w:color w:val="000000"/>
                <w:sz w:val="24"/>
                <w:szCs w:val="24"/>
                <w:lang w:bidi="ru-RU"/>
              </w:rPr>
              <w:t>с</w:t>
            </w:r>
            <w:proofErr w:type="gramEnd"/>
            <w:r w:rsidRPr="001219EE">
              <w:rPr>
                <w:rFonts w:eastAsia="Calibri"/>
                <w:color w:val="000000"/>
                <w:sz w:val="24"/>
                <w:szCs w:val="24"/>
                <w:lang w:bidi="ru-RU"/>
              </w:rPr>
              <w:t xml:space="preserve"> пересадкой тканей</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val="en-US" w:bidi="en-US"/>
              </w:rPr>
              <w:t>A16.26.111.001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 xml:space="preserve">Пластика верхних век без пересадки тканей </w:t>
            </w:r>
            <w:proofErr w:type="spellStart"/>
            <w:r w:rsidRPr="001219EE">
              <w:rPr>
                <w:rFonts w:eastAsia="Calibri"/>
                <w:color w:val="000000"/>
                <w:sz w:val="24"/>
                <w:szCs w:val="24"/>
                <w:lang w:bidi="ru-RU"/>
              </w:rPr>
              <w:t>чрескожным</w:t>
            </w:r>
            <w:proofErr w:type="spellEnd"/>
            <w:r w:rsidRPr="001219EE">
              <w:rPr>
                <w:rFonts w:eastAsia="Calibri"/>
                <w:color w:val="000000"/>
                <w:sz w:val="24"/>
                <w:szCs w:val="24"/>
                <w:lang w:bidi="ru-RU"/>
              </w:rPr>
              <w:t xml:space="preserve"> доступом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Пластика</w:t>
            </w:r>
            <w:r w:rsidRPr="001219EE">
              <w:rPr>
                <w:rFonts w:eastAsia="Calibri"/>
                <w:sz w:val="24"/>
              </w:rPr>
              <w:t xml:space="preserve"> </w:t>
            </w:r>
            <w:r w:rsidRPr="001219EE">
              <w:rPr>
                <w:rFonts w:eastAsia="Calibri"/>
                <w:color w:val="000000"/>
                <w:sz w:val="24"/>
                <w:szCs w:val="24"/>
                <w:lang w:bidi="ru-RU"/>
              </w:rPr>
              <w:t>конъюнктивальной</w:t>
            </w:r>
            <w:r w:rsidRPr="001219EE">
              <w:rPr>
                <w:rFonts w:eastAsia="Calibri"/>
                <w:sz w:val="24"/>
              </w:rPr>
              <w:t xml:space="preserve"> </w:t>
            </w:r>
            <w:r w:rsidRPr="001219EE">
              <w:rPr>
                <w:rFonts w:eastAsia="Calibri"/>
                <w:color w:val="000000"/>
                <w:sz w:val="24"/>
                <w:szCs w:val="24"/>
                <w:lang w:bidi="ru-RU"/>
              </w:rPr>
              <w:t>полости с</w:t>
            </w:r>
            <w:r w:rsidRPr="001219EE">
              <w:rPr>
                <w:rFonts w:eastAsia="Calibri"/>
                <w:sz w:val="24"/>
              </w:rPr>
              <w:t xml:space="preserve"> </w:t>
            </w:r>
            <w:r w:rsidRPr="001219EE">
              <w:rPr>
                <w:rFonts w:eastAsia="Calibri"/>
                <w:color w:val="000000"/>
                <w:sz w:val="24"/>
                <w:szCs w:val="24"/>
                <w:lang w:bidi="ru-RU"/>
              </w:rPr>
              <w:t>использованием свободного лоскута слизистой со щеки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А16.26.145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 xml:space="preserve">Пластика </w:t>
            </w:r>
            <w:proofErr w:type="spellStart"/>
            <w:r w:rsidRPr="001219EE">
              <w:rPr>
                <w:rFonts w:eastAsia="Calibri"/>
                <w:color w:val="000000"/>
                <w:sz w:val="24"/>
                <w:szCs w:val="24"/>
                <w:lang w:bidi="ru-RU"/>
              </w:rPr>
              <w:t>опорно</w:t>
            </w:r>
            <w:r w:rsidRPr="001219EE">
              <w:rPr>
                <w:rFonts w:eastAsia="Calibri"/>
                <w:color w:val="000000"/>
                <w:sz w:val="24"/>
                <w:szCs w:val="24"/>
                <w:lang w:bidi="ru-RU"/>
              </w:rPr>
              <w:softHyphen/>
              <w:t>двигательной</w:t>
            </w:r>
            <w:proofErr w:type="spellEnd"/>
            <w:r w:rsidRPr="001219EE">
              <w:rPr>
                <w:rFonts w:eastAsia="Calibri"/>
                <w:color w:val="000000"/>
                <w:sz w:val="24"/>
                <w:szCs w:val="24"/>
                <w:lang w:bidi="ru-RU"/>
              </w:rPr>
              <w:t xml:space="preserve"> культи при анофтальме</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А16.26.041.001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Пластика</w:t>
            </w:r>
            <w:r w:rsidRPr="001219EE">
              <w:rPr>
                <w:rFonts w:eastAsia="Calibri"/>
                <w:sz w:val="24"/>
              </w:rPr>
              <w:t xml:space="preserve"> </w:t>
            </w:r>
            <w:r w:rsidRPr="001219EE">
              <w:rPr>
                <w:rFonts w:eastAsia="Calibri"/>
                <w:color w:val="000000"/>
                <w:sz w:val="24"/>
                <w:szCs w:val="24"/>
                <w:lang w:bidi="ru-RU"/>
              </w:rPr>
              <w:t>конъюнктивальной</w:t>
            </w:r>
            <w:r w:rsidRPr="001219EE">
              <w:rPr>
                <w:rFonts w:eastAsia="Calibri"/>
                <w:sz w:val="24"/>
              </w:rPr>
              <w:t xml:space="preserve"> </w:t>
            </w:r>
            <w:r w:rsidRPr="001219EE">
              <w:rPr>
                <w:rFonts w:eastAsia="Calibri"/>
                <w:color w:val="000000"/>
                <w:sz w:val="24"/>
                <w:szCs w:val="24"/>
                <w:lang w:bidi="ru-RU"/>
              </w:rPr>
              <w:t>полости с</w:t>
            </w:r>
            <w:r w:rsidRPr="001219EE">
              <w:rPr>
                <w:rFonts w:eastAsia="Calibri"/>
                <w:sz w:val="24"/>
              </w:rPr>
              <w:t xml:space="preserve"> </w:t>
            </w:r>
            <w:r w:rsidRPr="001219EE">
              <w:rPr>
                <w:rFonts w:eastAsia="Calibri"/>
                <w:color w:val="000000"/>
                <w:sz w:val="24"/>
                <w:szCs w:val="24"/>
                <w:lang w:bidi="ru-RU"/>
              </w:rPr>
              <w:t>использованием свободного лоскута слизистой со щеки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А07.26.001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Брахитерапия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А22.26.015</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Термотерапия</w:t>
            </w:r>
            <w:r w:rsidRPr="001219EE">
              <w:rPr>
                <w:rFonts w:eastAsia="Calibri"/>
                <w:sz w:val="24"/>
              </w:rPr>
              <w:t xml:space="preserve"> </w:t>
            </w:r>
            <w:r w:rsidRPr="001219EE">
              <w:rPr>
                <w:rFonts w:eastAsia="Calibri"/>
                <w:color w:val="000000"/>
                <w:sz w:val="24"/>
                <w:szCs w:val="24"/>
                <w:lang w:bidi="ru-RU"/>
              </w:rPr>
              <w:t>новообразований</w:t>
            </w:r>
            <w:r w:rsidRPr="001219EE">
              <w:rPr>
                <w:rFonts w:eastAsia="Calibri"/>
                <w:sz w:val="24"/>
              </w:rPr>
              <w:t xml:space="preserve"> </w:t>
            </w:r>
            <w:r w:rsidRPr="001219EE">
              <w:rPr>
                <w:rFonts w:eastAsia="Calibri"/>
                <w:color w:val="000000"/>
                <w:sz w:val="24"/>
                <w:szCs w:val="24"/>
                <w:lang w:bidi="ru-RU"/>
              </w:rPr>
              <w:t>сетчатки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А07.26.001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Брахитерапия</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А16.26.075.001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color w:val="000000"/>
                <w:sz w:val="24"/>
                <w:szCs w:val="24"/>
                <w:lang w:bidi="ru-RU"/>
              </w:rPr>
              <w:t>Склеропластика</w:t>
            </w:r>
            <w:proofErr w:type="spellEnd"/>
            <w:r w:rsidRPr="001219EE">
              <w:rPr>
                <w:rFonts w:eastAsia="Calibri"/>
                <w:color w:val="000000"/>
                <w:sz w:val="24"/>
                <w:szCs w:val="24"/>
                <w:lang w:bidi="ru-RU"/>
              </w:rPr>
              <w:t xml:space="preserve"> с использованием</w:t>
            </w:r>
            <w:r w:rsidRPr="001219EE">
              <w:rPr>
                <w:rFonts w:eastAsia="Calibri"/>
                <w:sz w:val="24"/>
              </w:rPr>
              <w:t xml:space="preserve"> </w:t>
            </w:r>
            <w:r w:rsidRPr="001219EE">
              <w:rPr>
                <w:rFonts w:eastAsia="Calibri"/>
                <w:color w:val="000000"/>
                <w:sz w:val="24"/>
                <w:szCs w:val="24"/>
                <w:lang w:bidi="ru-RU"/>
              </w:rPr>
              <w:t>трансплантатов</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А16.26.089.002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Витреоэктомия</w:t>
            </w:r>
            <w:proofErr w:type="spellEnd"/>
            <w:r w:rsidRPr="001219EE">
              <w:rPr>
                <w:rFonts w:eastAsia="Calibri"/>
                <w:color w:val="000000"/>
                <w:sz w:val="24"/>
                <w:szCs w:val="24"/>
                <w:lang w:bidi="ru-RU"/>
              </w:rPr>
              <w:t xml:space="preserve"> задняя </w:t>
            </w:r>
            <w:proofErr w:type="spellStart"/>
            <w:r w:rsidRPr="001219EE">
              <w:rPr>
                <w:rFonts w:eastAsia="Calibri"/>
                <w:color w:val="000000"/>
                <w:sz w:val="24"/>
                <w:szCs w:val="24"/>
                <w:lang w:bidi="ru-RU"/>
              </w:rPr>
              <w:t>субтотальная</w:t>
            </w:r>
            <w:proofErr w:type="spellEnd"/>
            <w:r w:rsidRPr="001219EE">
              <w:rPr>
                <w:rFonts w:eastAsia="Calibri"/>
                <w:color w:val="000000"/>
                <w:sz w:val="24"/>
                <w:szCs w:val="24"/>
                <w:lang w:bidi="ru-RU"/>
              </w:rPr>
              <w:t xml:space="preserve"> закрытая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использованием </w:t>
            </w:r>
            <w:proofErr w:type="spellStart"/>
            <w:r w:rsidRPr="001219EE">
              <w:rPr>
                <w:rFonts w:eastAsia="Calibri"/>
                <w:color w:val="000000"/>
                <w:sz w:val="24"/>
                <w:szCs w:val="24"/>
                <w:lang w:bidi="ru-RU"/>
              </w:rPr>
              <w:t>фемтосекундного</w:t>
            </w:r>
            <w:proofErr w:type="spellEnd"/>
            <w:r w:rsidRPr="001219EE">
              <w:rPr>
                <w:rFonts w:eastAsia="Calibri"/>
                <w:color w:val="000000"/>
                <w:sz w:val="24"/>
                <w:szCs w:val="24"/>
                <w:lang w:bidi="ru-RU"/>
              </w:rPr>
              <w:t xml:space="preserve"> лазера</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А16.26.089.002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Витреоэктомия</w:t>
            </w:r>
            <w:proofErr w:type="spellEnd"/>
            <w:r w:rsidRPr="001219EE">
              <w:rPr>
                <w:rFonts w:eastAsia="Calibri"/>
                <w:color w:val="000000"/>
                <w:sz w:val="24"/>
                <w:szCs w:val="24"/>
                <w:lang w:bidi="ru-RU"/>
              </w:rPr>
              <w:t xml:space="preserve"> задняя </w:t>
            </w:r>
            <w:proofErr w:type="spellStart"/>
            <w:r w:rsidRPr="001219EE">
              <w:rPr>
                <w:rFonts w:eastAsia="Calibri"/>
                <w:color w:val="000000"/>
                <w:sz w:val="24"/>
                <w:szCs w:val="24"/>
                <w:lang w:bidi="ru-RU"/>
              </w:rPr>
              <w:t>субтотальная</w:t>
            </w:r>
            <w:proofErr w:type="spellEnd"/>
            <w:r w:rsidRPr="001219EE">
              <w:rPr>
                <w:rFonts w:eastAsia="Calibri"/>
                <w:color w:val="000000"/>
                <w:sz w:val="24"/>
                <w:szCs w:val="24"/>
                <w:lang w:bidi="ru-RU"/>
              </w:rPr>
              <w:t xml:space="preserve"> закрытая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имплантацией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А16.26.089.002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Витреоэктомия</w:t>
            </w:r>
            <w:proofErr w:type="spellEnd"/>
            <w:r w:rsidRPr="001219EE">
              <w:rPr>
                <w:rFonts w:eastAsia="Calibri"/>
                <w:color w:val="000000"/>
                <w:sz w:val="24"/>
                <w:szCs w:val="24"/>
                <w:lang w:bidi="ru-RU"/>
              </w:rPr>
              <w:t xml:space="preserve"> задняя </w:t>
            </w:r>
            <w:proofErr w:type="spellStart"/>
            <w:r w:rsidRPr="001219EE">
              <w:rPr>
                <w:rFonts w:eastAsia="Calibri"/>
                <w:color w:val="000000"/>
                <w:sz w:val="24"/>
                <w:szCs w:val="24"/>
                <w:lang w:bidi="ru-RU"/>
              </w:rPr>
              <w:t>субтотальная</w:t>
            </w:r>
            <w:proofErr w:type="spellEnd"/>
            <w:r w:rsidRPr="001219EE">
              <w:rPr>
                <w:rFonts w:eastAsia="Calibri"/>
                <w:color w:val="000000"/>
                <w:sz w:val="24"/>
                <w:szCs w:val="24"/>
                <w:lang w:bidi="ru-RU"/>
              </w:rPr>
              <w:t xml:space="preserve"> закрытая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Имплантация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А16.26.089.002</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Витреоэктомия</w:t>
            </w:r>
            <w:proofErr w:type="spellEnd"/>
            <w:r w:rsidRPr="001219EE">
              <w:rPr>
                <w:rFonts w:eastAsia="Calibri"/>
                <w:color w:val="000000"/>
                <w:sz w:val="24"/>
                <w:szCs w:val="24"/>
                <w:lang w:bidi="ru-RU"/>
              </w:rPr>
              <w:t xml:space="preserve"> задняя </w:t>
            </w:r>
            <w:proofErr w:type="spellStart"/>
            <w:r w:rsidRPr="001219EE">
              <w:rPr>
                <w:rFonts w:eastAsia="Calibri"/>
                <w:color w:val="000000"/>
                <w:sz w:val="24"/>
                <w:szCs w:val="24"/>
                <w:lang w:bidi="ru-RU"/>
              </w:rPr>
              <w:t>субтотальная</w:t>
            </w:r>
            <w:proofErr w:type="spellEnd"/>
            <w:r w:rsidRPr="001219EE">
              <w:rPr>
                <w:rFonts w:eastAsia="Calibri"/>
                <w:color w:val="000000"/>
                <w:sz w:val="24"/>
                <w:szCs w:val="24"/>
                <w:lang w:bidi="ru-RU"/>
              </w:rPr>
              <w:t xml:space="preserve"> закрытая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А16.26.082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Круговое</w:t>
            </w:r>
            <w:r w:rsidRPr="001219EE">
              <w:rPr>
                <w:rFonts w:eastAsia="Calibri"/>
                <w:sz w:val="24"/>
              </w:rPr>
              <w:t xml:space="preserve"> </w:t>
            </w:r>
            <w:proofErr w:type="spellStart"/>
            <w:r w:rsidRPr="001219EE">
              <w:rPr>
                <w:rFonts w:eastAsia="Calibri"/>
                <w:color w:val="000000"/>
                <w:sz w:val="24"/>
                <w:szCs w:val="24"/>
                <w:lang w:bidi="ru-RU"/>
              </w:rPr>
              <w:t>эпиклеральное</w:t>
            </w:r>
            <w:proofErr w:type="spellEnd"/>
            <w:r w:rsidRPr="001219EE">
              <w:rPr>
                <w:rFonts w:eastAsia="Calibri"/>
                <w:sz w:val="24"/>
              </w:rPr>
              <w:t xml:space="preserve"> </w:t>
            </w:r>
            <w:r w:rsidRPr="001219EE">
              <w:rPr>
                <w:rFonts w:eastAsia="Calibri"/>
                <w:color w:val="000000"/>
                <w:sz w:val="24"/>
                <w:szCs w:val="24"/>
                <w:lang w:bidi="ru-RU"/>
              </w:rPr>
              <w:t>пломбирование</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А16.26.115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 xml:space="preserve">Удаление силиконового масла (или иного высокомолекулярного соединения) из </w:t>
            </w:r>
            <w:proofErr w:type="spellStart"/>
            <w:r w:rsidRPr="001219EE">
              <w:rPr>
                <w:rFonts w:eastAsia="Calibri"/>
                <w:color w:val="000000"/>
                <w:sz w:val="24"/>
                <w:szCs w:val="24"/>
                <w:lang w:bidi="ru-RU"/>
              </w:rPr>
              <w:t>витреальной</w:t>
            </w:r>
            <w:proofErr w:type="spellEnd"/>
            <w:r w:rsidRPr="001219EE">
              <w:rPr>
                <w:rFonts w:eastAsia="Calibri"/>
                <w:color w:val="000000"/>
                <w:sz w:val="24"/>
                <w:szCs w:val="24"/>
                <w:lang w:bidi="ru-RU"/>
              </w:rPr>
              <w:t xml:space="preserve"> полости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А16.26.093.002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Факоэмульсификация</w:t>
            </w:r>
            <w:proofErr w:type="spellEnd"/>
            <w:r w:rsidRPr="001219EE">
              <w:rPr>
                <w:rFonts w:eastAsia="Calibri"/>
                <w:color w:val="000000"/>
                <w:sz w:val="24"/>
                <w:szCs w:val="24"/>
                <w:lang w:bidi="ru-RU"/>
              </w:rPr>
              <w:t xml:space="preserve"> с имплантацией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А16.26.115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 xml:space="preserve">Удаление силиконового масла (или иного высокомолекулярного соединения) из </w:t>
            </w:r>
            <w:proofErr w:type="spellStart"/>
            <w:r w:rsidRPr="001219EE">
              <w:rPr>
                <w:rFonts w:eastAsia="Calibri"/>
                <w:color w:val="000000"/>
                <w:sz w:val="24"/>
                <w:szCs w:val="24"/>
                <w:lang w:bidi="ru-RU"/>
              </w:rPr>
              <w:t>витреальной</w:t>
            </w:r>
            <w:proofErr w:type="spellEnd"/>
            <w:r w:rsidRPr="001219EE">
              <w:rPr>
                <w:rFonts w:eastAsia="Calibri"/>
                <w:color w:val="000000"/>
                <w:sz w:val="24"/>
                <w:szCs w:val="24"/>
                <w:lang w:bidi="ru-RU"/>
              </w:rPr>
              <w:t xml:space="preserve"> полости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А16.26.094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Имплантация интраокулярной линзы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A16.26.094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szCs w:val="24"/>
              </w:rPr>
              <w:t>Имплантация интраокулярной линзы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szCs w:val="24"/>
                <w:lang w:val="en-US"/>
              </w:rPr>
              <w:t>A16.26.086.001</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proofErr w:type="spellStart"/>
            <w:r w:rsidRPr="001219EE">
              <w:rPr>
                <w:rFonts w:eastAsia="Calibri"/>
                <w:sz w:val="24"/>
                <w:szCs w:val="24"/>
                <w:lang w:val="en-US"/>
              </w:rPr>
              <w:t>Интравитреальное</w:t>
            </w:r>
            <w:proofErr w:type="spellEnd"/>
            <w:r w:rsidRPr="001219EE">
              <w:rPr>
                <w:rFonts w:eastAsia="Calibri"/>
                <w:sz w:val="24"/>
                <w:szCs w:val="24"/>
                <w:lang w:val="en-US"/>
              </w:rPr>
              <w:t xml:space="preserve"> </w:t>
            </w:r>
            <w:proofErr w:type="spellStart"/>
            <w:r w:rsidRPr="001219EE">
              <w:rPr>
                <w:rFonts w:eastAsia="Calibri"/>
                <w:sz w:val="24"/>
                <w:szCs w:val="24"/>
                <w:lang w:val="en-US"/>
              </w:rPr>
              <w:t>введение</w:t>
            </w:r>
            <w:proofErr w:type="spellEnd"/>
            <w:r w:rsidRPr="001219EE">
              <w:rPr>
                <w:rFonts w:eastAsia="Calibri"/>
                <w:sz w:val="24"/>
                <w:szCs w:val="24"/>
                <w:lang w:val="en-US"/>
              </w:rPr>
              <w:t xml:space="preserve"> </w:t>
            </w:r>
            <w:proofErr w:type="spellStart"/>
            <w:r w:rsidRPr="001219EE">
              <w:rPr>
                <w:rFonts w:eastAsia="Calibri"/>
                <w:sz w:val="24"/>
                <w:szCs w:val="24"/>
                <w:lang w:val="en-US"/>
              </w:rPr>
              <w:t>лекарственных</w:t>
            </w:r>
            <w:proofErr w:type="spellEnd"/>
            <w:r w:rsidRPr="001219EE">
              <w:rPr>
                <w:rFonts w:eastAsia="Calibri"/>
                <w:sz w:val="24"/>
                <w:szCs w:val="24"/>
                <w:lang w:val="en-US"/>
              </w:rPr>
              <w:t xml:space="preserve"> </w:t>
            </w:r>
            <w:proofErr w:type="spellStart"/>
            <w:r w:rsidRPr="001219EE">
              <w:rPr>
                <w:rFonts w:eastAsia="Calibri"/>
                <w:sz w:val="24"/>
                <w:szCs w:val="24"/>
                <w:lang w:val="en-US"/>
              </w:rPr>
              <w:t>препаратов</w:t>
            </w:r>
            <w:proofErr w:type="spellEnd"/>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sz w:val="24"/>
              </w:rPr>
              <w:t>А</w:t>
            </w:r>
            <w:r w:rsidRPr="001219EE">
              <w:rPr>
                <w:rFonts w:eastAsia="Calibri"/>
                <w:color w:val="000000"/>
                <w:sz w:val="24"/>
                <w:szCs w:val="24"/>
                <w:lang w:bidi="ru-RU"/>
              </w:rPr>
              <w:t>16.07.061.001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Хейлоринопластика</w:t>
            </w:r>
            <w:proofErr w:type="spellEnd"/>
            <w:r w:rsidRPr="001219EE">
              <w:rPr>
                <w:rFonts w:eastAsia="Calibri"/>
                <w:color w:val="000000"/>
                <w:sz w:val="24"/>
                <w:szCs w:val="24"/>
                <w:lang w:bidi="ru-RU"/>
              </w:rPr>
              <w:t xml:space="preserve"> (устранение врожденной расщелины верхней губы)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А16.07.042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 верхней губы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А16.07.061.001</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Хейлоринопластика</w:t>
            </w:r>
            <w:proofErr w:type="spellEnd"/>
            <w:r w:rsidRPr="001219EE">
              <w:rPr>
                <w:rFonts w:eastAsia="Calibri"/>
                <w:color w:val="000000"/>
                <w:sz w:val="24"/>
                <w:szCs w:val="24"/>
                <w:lang w:bidi="ru-RU"/>
              </w:rPr>
              <w:t xml:space="preserve"> (устранение врожденной расщелины верхней губы)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А16.07.044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 языка</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А16.07.016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Цистотомия или 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А16.07.042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 верхней губы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А16.07.016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Цистотомия или 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А16.07.043</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 нижней губы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А16.07.066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Уранопластика</w:t>
            </w:r>
            <w:proofErr w:type="spellEnd"/>
            <w:r w:rsidRPr="001219EE">
              <w:rPr>
                <w:rFonts w:eastAsia="Calibri"/>
                <w:sz w:val="24"/>
              </w:rPr>
              <w:t xml:space="preserve"> </w:t>
            </w:r>
            <w:r w:rsidRPr="001219EE">
              <w:rPr>
                <w:rFonts w:eastAsia="Calibri"/>
                <w:color w:val="000000"/>
                <w:sz w:val="24"/>
                <w:szCs w:val="24"/>
                <w:lang w:bidi="ru-RU"/>
              </w:rPr>
              <w:t>(устранение</w:t>
            </w:r>
            <w:r w:rsidRPr="001219EE">
              <w:rPr>
                <w:rFonts w:eastAsia="Calibri"/>
                <w:sz w:val="24"/>
              </w:rPr>
              <w:t xml:space="preserve"> </w:t>
            </w:r>
            <w:r w:rsidRPr="001219EE">
              <w:rPr>
                <w:rFonts w:eastAsia="Calibri"/>
                <w:color w:val="000000"/>
                <w:sz w:val="24"/>
                <w:szCs w:val="24"/>
                <w:lang w:bidi="ru-RU"/>
              </w:rPr>
              <w:t>врожденной</w:t>
            </w:r>
            <w:r w:rsidRPr="001219EE">
              <w:rPr>
                <w:rFonts w:eastAsia="Calibri"/>
                <w:sz w:val="24"/>
              </w:rPr>
              <w:t xml:space="preserve"> </w:t>
            </w:r>
            <w:r w:rsidRPr="001219EE">
              <w:rPr>
                <w:rFonts w:eastAsia="Calibri"/>
                <w:color w:val="000000"/>
                <w:sz w:val="24"/>
                <w:szCs w:val="24"/>
                <w:lang w:bidi="ru-RU"/>
              </w:rPr>
              <w:t>расщелины</w:t>
            </w:r>
            <w:r w:rsidRPr="001219EE">
              <w:rPr>
                <w:rFonts w:eastAsia="Calibri"/>
                <w:sz w:val="24"/>
              </w:rPr>
              <w:t xml:space="preserve"> </w:t>
            </w:r>
            <w:r w:rsidRPr="001219EE">
              <w:rPr>
                <w:rFonts w:eastAsia="Calibri"/>
                <w:color w:val="000000"/>
                <w:sz w:val="24"/>
                <w:szCs w:val="24"/>
                <w:lang w:bidi="ru-RU"/>
              </w:rPr>
              <w:t xml:space="preserve">твердого и </w:t>
            </w:r>
            <w:r w:rsidRPr="001219EE">
              <w:rPr>
                <w:rFonts w:eastAsia="Calibri"/>
                <w:color w:val="000000"/>
                <w:sz w:val="24"/>
                <w:szCs w:val="24"/>
                <w:lang w:bidi="ru-RU"/>
              </w:rPr>
              <w:lastRenderedPageBreak/>
              <w:t>мягкого</w:t>
            </w:r>
            <w:r w:rsidRPr="001219EE">
              <w:rPr>
                <w:rFonts w:eastAsia="Calibri"/>
                <w:sz w:val="24"/>
              </w:rPr>
              <w:t xml:space="preserve"> </w:t>
            </w:r>
            <w:r w:rsidRPr="001219EE">
              <w:rPr>
                <w:rFonts w:eastAsia="Calibri"/>
                <w:color w:val="000000"/>
                <w:sz w:val="24"/>
                <w:szCs w:val="24"/>
                <w:lang w:bidi="ru-RU"/>
              </w:rPr>
              <w:t>неба)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lastRenderedPageBreak/>
              <w:t>А16.07.042</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 верхней губы</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lastRenderedPageBreak/>
              <w:t>А16.07.066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proofErr w:type="spellStart"/>
            <w:r w:rsidRPr="001219EE">
              <w:rPr>
                <w:rFonts w:eastAsia="Calibri"/>
                <w:color w:val="000000"/>
                <w:sz w:val="24"/>
                <w:szCs w:val="24"/>
                <w:lang w:bidi="ru-RU"/>
              </w:rPr>
              <w:t>Уранопластика</w:t>
            </w:r>
            <w:proofErr w:type="spellEnd"/>
            <w:r w:rsidRPr="001219EE">
              <w:rPr>
                <w:rFonts w:eastAsia="Calibri"/>
                <w:sz w:val="24"/>
              </w:rPr>
              <w:t xml:space="preserve"> </w:t>
            </w:r>
            <w:r w:rsidRPr="001219EE">
              <w:rPr>
                <w:rFonts w:eastAsia="Calibri"/>
                <w:color w:val="000000"/>
                <w:sz w:val="24"/>
                <w:szCs w:val="24"/>
                <w:lang w:bidi="ru-RU"/>
              </w:rPr>
              <w:t>(устранение</w:t>
            </w:r>
            <w:r w:rsidRPr="001219EE">
              <w:rPr>
                <w:rFonts w:eastAsia="Calibri"/>
                <w:sz w:val="24"/>
              </w:rPr>
              <w:t xml:space="preserve"> </w:t>
            </w:r>
            <w:r w:rsidRPr="001219EE">
              <w:rPr>
                <w:rFonts w:eastAsia="Calibri"/>
                <w:color w:val="000000"/>
                <w:sz w:val="24"/>
                <w:szCs w:val="24"/>
                <w:lang w:bidi="ru-RU"/>
              </w:rPr>
              <w:t>врожденной</w:t>
            </w:r>
            <w:r w:rsidRPr="001219EE">
              <w:rPr>
                <w:rFonts w:eastAsia="Calibri"/>
                <w:sz w:val="24"/>
              </w:rPr>
              <w:t xml:space="preserve"> </w:t>
            </w:r>
            <w:r w:rsidRPr="001219EE">
              <w:rPr>
                <w:rFonts w:eastAsia="Calibri"/>
                <w:color w:val="000000"/>
                <w:sz w:val="24"/>
                <w:szCs w:val="24"/>
                <w:lang w:bidi="ru-RU"/>
              </w:rPr>
              <w:t>расщелины</w:t>
            </w:r>
            <w:r w:rsidRPr="001219EE">
              <w:rPr>
                <w:rFonts w:eastAsia="Calibri"/>
                <w:sz w:val="24"/>
              </w:rPr>
              <w:t xml:space="preserve"> </w:t>
            </w:r>
            <w:r w:rsidRPr="001219EE">
              <w:rPr>
                <w:rFonts w:eastAsia="Calibri"/>
                <w:color w:val="000000"/>
                <w:sz w:val="24"/>
                <w:szCs w:val="24"/>
                <w:lang w:bidi="ru-RU"/>
              </w:rPr>
              <w:t>твердого и мягкого</w:t>
            </w:r>
            <w:r w:rsidRPr="001219EE">
              <w:rPr>
                <w:rFonts w:eastAsia="Calibri"/>
                <w:sz w:val="24"/>
              </w:rPr>
              <w:t xml:space="preserve"> </w:t>
            </w:r>
            <w:r w:rsidRPr="001219EE">
              <w:rPr>
                <w:rFonts w:eastAsia="Calibri"/>
                <w:color w:val="000000"/>
                <w:sz w:val="24"/>
                <w:szCs w:val="24"/>
                <w:lang w:bidi="ru-RU"/>
              </w:rPr>
              <w:t>неба)</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А16.07.044</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Пластика уздечки</w:t>
            </w:r>
            <w:r w:rsidRPr="001219EE">
              <w:rPr>
                <w:rFonts w:eastAsia="Calibri"/>
                <w:sz w:val="24"/>
              </w:rPr>
              <w:t xml:space="preserve"> </w:t>
            </w:r>
            <w:r w:rsidRPr="001219EE">
              <w:rPr>
                <w:rFonts w:eastAsia="Calibri"/>
                <w:color w:val="000000"/>
                <w:sz w:val="24"/>
                <w:szCs w:val="24"/>
                <w:lang w:bidi="ru-RU"/>
              </w:rPr>
              <w:t>языка</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А16.30.014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Экстирпация срединных кист и свищей шеи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А16.01.018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Удаление</w:t>
            </w:r>
            <w:r w:rsidRPr="001219EE">
              <w:rPr>
                <w:rFonts w:eastAsia="Calibri"/>
                <w:sz w:val="24"/>
              </w:rPr>
              <w:t xml:space="preserve"> </w:t>
            </w:r>
            <w:r w:rsidRPr="001219EE">
              <w:rPr>
                <w:rFonts w:eastAsia="Calibri"/>
                <w:color w:val="000000"/>
                <w:sz w:val="24"/>
                <w:szCs w:val="24"/>
                <w:lang w:bidi="ru-RU"/>
              </w:rPr>
              <w:t>доброкачественных</w:t>
            </w:r>
            <w:r w:rsidRPr="001219EE">
              <w:rPr>
                <w:rFonts w:eastAsia="Calibri"/>
                <w:sz w:val="24"/>
              </w:rPr>
              <w:t xml:space="preserve"> </w:t>
            </w:r>
            <w:r w:rsidRPr="001219EE">
              <w:rPr>
                <w:rFonts w:eastAsia="Calibri"/>
                <w:color w:val="000000"/>
                <w:sz w:val="24"/>
                <w:szCs w:val="24"/>
                <w:lang w:bidi="ru-RU"/>
              </w:rPr>
              <w:t>новообразований</w:t>
            </w:r>
            <w:r w:rsidRPr="001219EE">
              <w:rPr>
                <w:rFonts w:eastAsia="Calibri"/>
                <w:sz w:val="24"/>
              </w:rPr>
              <w:t xml:space="preserve"> </w:t>
            </w:r>
            <w:r w:rsidRPr="001219EE">
              <w:rPr>
                <w:rFonts w:eastAsia="Calibri"/>
                <w:color w:val="000000"/>
                <w:sz w:val="24"/>
                <w:szCs w:val="24"/>
                <w:lang w:bidi="ru-RU"/>
              </w:rPr>
              <w:t>подкожно-жировой</w:t>
            </w:r>
            <w:r w:rsidRPr="001219EE">
              <w:rPr>
                <w:rFonts w:eastAsia="Calibri"/>
                <w:sz w:val="24"/>
              </w:rPr>
              <w:t xml:space="preserve"> </w:t>
            </w:r>
            <w:r w:rsidRPr="001219EE">
              <w:rPr>
                <w:rFonts w:eastAsia="Calibri"/>
                <w:color w:val="000000"/>
                <w:sz w:val="24"/>
                <w:szCs w:val="24"/>
                <w:lang w:bidi="ru-RU"/>
              </w:rPr>
              <w:t>клетчатки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А16.30.014</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Экстирпация срединных кист и свищей шеи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А16.01.017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Удаление</w:t>
            </w:r>
            <w:r w:rsidRPr="001219EE">
              <w:rPr>
                <w:rFonts w:eastAsia="Calibri"/>
                <w:sz w:val="24"/>
              </w:rPr>
              <w:t xml:space="preserve"> </w:t>
            </w:r>
            <w:r w:rsidRPr="001219EE">
              <w:rPr>
                <w:rFonts w:eastAsia="Calibri"/>
                <w:color w:val="000000"/>
                <w:sz w:val="24"/>
                <w:szCs w:val="24"/>
                <w:lang w:bidi="ru-RU"/>
              </w:rPr>
              <w:t>доброкачественных новообразований кожи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А16.30.015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Экстирпация боковых свищей</w:t>
            </w:r>
            <w:r w:rsidRPr="001219EE">
              <w:rPr>
                <w:rFonts w:eastAsia="Calibri"/>
                <w:sz w:val="24"/>
              </w:rPr>
              <w:t xml:space="preserve"> </w:t>
            </w:r>
            <w:r w:rsidRPr="001219EE">
              <w:rPr>
                <w:rFonts w:eastAsia="Calibri"/>
                <w:color w:val="000000"/>
                <w:sz w:val="24"/>
                <w:szCs w:val="24"/>
                <w:lang w:bidi="ru-RU"/>
              </w:rPr>
              <w:t>шеи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lang w:val="en-US"/>
              </w:rPr>
            </w:pPr>
            <w:r w:rsidRPr="001219EE">
              <w:rPr>
                <w:rFonts w:eastAsia="Calibri"/>
                <w:color w:val="000000"/>
                <w:sz w:val="24"/>
                <w:szCs w:val="24"/>
                <w:lang w:bidi="ru-RU"/>
              </w:rPr>
              <w:t>А16.01.018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Удаление</w:t>
            </w:r>
            <w:r w:rsidRPr="001219EE">
              <w:rPr>
                <w:rFonts w:eastAsia="Calibri"/>
                <w:sz w:val="24"/>
              </w:rPr>
              <w:t xml:space="preserve"> доброкачественн</w:t>
            </w:r>
            <w:r w:rsidRPr="001219EE">
              <w:rPr>
                <w:rFonts w:eastAsia="Calibri"/>
                <w:color w:val="000000"/>
                <w:sz w:val="24"/>
                <w:szCs w:val="24"/>
                <w:lang w:bidi="ru-RU"/>
              </w:rPr>
              <w:t>ых</w:t>
            </w:r>
            <w:r w:rsidRPr="001219EE">
              <w:rPr>
                <w:rFonts w:eastAsia="Calibri"/>
                <w:sz w:val="24"/>
              </w:rPr>
              <w:t xml:space="preserve"> </w:t>
            </w:r>
            <w:r w:rsidRPr="001219EE">
              <w:rPr>
                <w:rFonts w:eastAsia="Calibri"/>
                <w:color w:val="000000"/>
                <w:sz w:val="24"/>
                <w:szCs w:val="24"/>
                <w:lang w:bidi="ru-RU"/>
              </w:rPr>
              <w:t>новообразований</w:t>
            </w:r>
            <w:r w:rsidRPr="001219EE">
              <w:rPr>
                <w:rFonts w:eastAsia="Calibri"/>
                <w:sz w:val="24"/>
              </w:rPr>
              <w:t xml:space="preserve"> </w:t>
            </w:r>
            <w:r w:rsidRPr="001219EE">
              <w:rPr>
                <w:rFonts w:eastAsia="Calibri"/>
                <w:color w:val="000000"/>
                <w:sz w:val="24"/>
                <w:szCs w:val="24"/>
                <w:lang w:bidi="ru-RU"/>
              </w:rPr>
              <w:t>подкожно-жировой</w:t>
            </w:r>
            <w:r w:rsidRPr="001219EE">
              <w:rPr>
                <w:rFonts w:eastAsia="Calibri"/>
                <w:sz w:val="24"/>
              </w:rPr>
              <w:t xml:space="preserve"> </w:t>
            </w:r>
            <w:r w:rsidRPr="001219EE">
              <w:rPr>
                <w:rFonts w:eastAsia="Calibri"/>
                <w:color w:val="000000"/>
                <w:sz w:val="24"/>
                <w:szCs w:val="24"/>
                <w:lang w:bidi="ru-RU"/>
              </w:rPr>
              <w:t>клетчатки</w:t>
            </w:r>
          </w:p>
        </w:tc>
      </w:tr>
      <w:tr w:rsidR="001624F3" w:rsidRPr="002731E8"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А16.30.015</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Экстирпация боковых свищей</w:t>
            </w:r>
            <w:r w:rsidRPr="001219EE">
              <w:rPr>
                <w:rFonts w:eastAsia="Calibri"/>
                <w:sz w:val="24"/>
              </w:rPr>
              <w:t xml:space="preserve"> </w:t>
            </w:r>
            <w:r w:rsidRPr="001219EE">
              <w:rPr>
                <w:rFonts w:eastAsia="Calibri"/>
                <w:color w:val="000000"/>
                <w:sz w:val="24"/>
                <w:szCs w:val="24"/>
                <w:lang w:bidi="ru-RU"/>
              </w:rPr>
              <w:t>шеи</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А</w:t>
            </w:r>
            <w:r w:rsidRPr="001219EE">
              <w:rPr>
                <w:rFonts w:eastAsia="Calibri"/>
                <w:color w:val="000000"/>
                <w:sz w:val="24"/>
                <w:szCs w:val="24"/>
                <w:lang w:bidi="ru-RU"/>
              </w:rPr>
              <w:t>16.01.017</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Удаление</w:t>
            </w:r>
            <w:r w:rsidRPr="001219EE">
              <w:rPr>
                <w:rFonts w:eastAsia="Calibri"/>
                <w:sz w:val="24"/>
              </w:rPr>
              <w:t xml:space="preserve"> доброкачественны</w:t>
            </w:r>
            <w:r w:rsidRPr="001219EE">
              <w:rPr>
                <w:rFonts w:eastAsia="Calibri"/>
                <w:color w:val="000000"/>
                <w:sz w:val="24"/>
                <w:szCs w:val="24"/>
                <w:lang w:bidi="ru-RU"/>
              </w:rPr>
              <w:t>х новообразовани</w:t>
            </w:r>
            <w:r w:rsidRPr="001219EE">
              <w:rPr>
                <w:rFonts w:eastAsia="Calibri"/>
                <w:sz w:val="24"/>
              </w:rPr>
              <w:t>й</w:t>
            </w:r>
            <w:r w:rsidRPr="001219EE">
              <w:rPr>
                <w:rFonts w:eastAsia="Calibri"/>
                <w:color w:val="000000"/>
                <w:sz w:val="24"/>
                <w:szCs w:val="24"/>
                <w:lang w:bidi="ru-RU"/>
              </w:rPr>
              <w:t xml:space="preserve"> кожи</w:t>
            </w:r>
          </w:p>
        </w:tc>
      </w:tr>
      <w:tr w:rsidR="001624F3" w:rsidRPr="00981F43" w:rsidTr="001624F3">
        <w:trPr>
          <w:trHeight w:val="20"/>
        </w:trPr>
        <w:tc>
          <w:tcPr>
            <w:tcW w:w="1842"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А16.07.016</w:t>
            </w:r>
          </w:p>
        </w:tc>
        <w:tc>
          <w:tcPr>
            <w:tcW w:w="2977"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Ц</w:t>
            </w:r>
            <w:r w:rsidRPr="001219EE">
              <w:rPr>
                <w:rFonts w:eastAsia="Calibri"/>
                <w:color w:val="000000"/>
                <w:sz w:val="24"/>
                <w:szCs w:val="24"/>
                <w:lang w:bidi="ru-RU"/>
              </w:rPr>
              <w:t>истотомия или цистэктомия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sz w:val="24"/>
              </w:rPr>
              <w:t>А</w:t>
            </w:r>
            <w:r w:rsidRPr="001219EE">
              <w:rPr>
                <w:rFonts w:eastAsia="Calibri"/>
                <w:color w:val="000000"/>
                <w:sz w:val="24"/>
                <w:szCs w:val="24"/>
                <w:lang w:bidi="ru-RU"/>
              </w:rPr>
              <w:t>16.01.018</w:t>
            </w:r>
          </w:p>
        </w:tc>
        <w:tc>
          <w:tcPr>
            <w:tcW w:w="3544" w:type="dxa"/>
            <w:tcBorders>
              <w:top w:val="single" w:sz="4" w:space="0" w:color="000000"/>
              <w:left w:val="single" w:sz="4" w:space="0" w:color="000000"/>
              <w:bottom w:val="single" w:sz="4" w:space="0" w:color="000000"/>
              <w:right w:val="single" w:sz="4" w:space="0" w:color="000000"/>
            </w:tcBorders>
            <w:vAlign w:val="center"/>
          </w:tcPr>
          <w:p w:rsidR="001624F3" w:rsidRPr="001219EE" w:rsidRDefault="001624F3" w:rsidP="001624F3">
            <w:pPr>
              <w:rPr>
                <w:rFonts w:eastAsia="Calibri"/>
                <w:sz w:val="24"/>
                <w:szCs w:val="24"/>
              </w:rPr>
            </w:pPr>
            <w:r w:rsidRPr="001219EE">
              <w:rPr>
                <w:rFonts w:eastAsia="Calibri"/>
                <w:color w:val="000000"/>
                <w:sz w:val="24"/>
                <w:szCs w:val="24"/>
                <w:lang w:bidi="ru-RU"/>
              </w:rPr>
              <w:t>Удаление</w:t>
            </w:r>
            <w:r w:rsidRPr="001219EE">
              <w:rPr>
                <w:rFonts w:eastAsia="Calibri"/>
                <w:sz w:val="24"/>
              </w:rPr>
              <w:t xml:space="preserve"> доброкачественных новообразовани</w:t>
            </w:r>
            <w:r w:rsidRPr="001219EE">
              <w:rPr>
                <w:rFonts w:eastAsia="Calibri"/>
                <w:color w:val="000000"/>
                <w:sz w:val="24"/>
                <w:szCs w:val="24"/>
                <w:lang w:bidi="ru-RU"/>
              </w:rPr>
              <w:t>й подкожно-жировой клетчатки</w:t>
            </w:r>
          </w:p>
        </w:tc>
      </w:tr>
    </w:tbl>
    <w:p w:rsidR="00C362CF" w:rsidRDefault="00C362CF" w:rsidP="00041D74">
      <w:pPr>
        <w:pStyle w:val="ConsPlusNormal"/>
        <w:ind w:firstLine="709"/>
        <w:jc w:val="both"/>
        <w:rPr>
          <w:rFonts w:ascii="Times New Roman" w:hAnsi="Times New Roman" w:cs="Times New Roman"/>
          <w:color w:val="000000" w:themeColor="text1"/>
          <w:sz w:val="28"/>
          <w:szCs w:val="28"/>
        </w:rPr>
      </w:pPr>
    </w:p>
    <w:p w:rsidR="00B848FA" w:rsidRPr="00E666C0" w:rsidRDefault="00B848FA" w:rsidP="00E666C0">
      <w:pPr>
        <w:pStyle w:val="ConsPlusNormal"/>
        <w:tabs>
          <w:tab w:val="left" w:pos="709"/>
        </w:tabs>
        <w:ind w:firstLine="709"/>
        <w:jc w:val="both"/>
        <w:rPr>
          <w:rFonts w:ascii="Times New Roman" w:hAnsi="Times New Roman" w:cs="Times New Roman"/>
          <w:sz w:val="28"/>
          <w:szCs w:val="28"/>
        </w:rPr>
      </w:pPr>
      <w:r w:rsidRPr="00E666C0">
        <w:rPr>
          <w:rFonts w:ascii="Times New Roman" w:hAnsi="Times New Roman" w:cs="Times New Roman"/>
          <w:color w:val="000000" w:themeColor="text1"/>
          <w:sz w:val="28"/>
          <w:szCs w:val="28"/>
        </w:rPr>
        <w:t>2.1.1</w:t>
      </w:r>
      <w:r w:rsidR="00AF392F">
        <w:rPr>
          <w:rFonts w:ascii="Times New Roman" w:hAnsi="Times New Roman" w:cs="Times New Roman"/>
          <w:color w:val="000000" w:themeColor="text1"/>
          <w:sz w:val="28"/>
          <w:szCs w:val="28"/>
        </w:rPr>
        <w:t>7</w:t>
      </w:r>
      <w:r w:rsidRPr="00E666C0">
        <w:rPr>
          <w:rFonts w:ascii="Times New Roman" w:hAnsi="Times New Roman" w:cs="Times New Roman"/>
          <w:color w:val="000000" w:themeColor="text1"/>
          <w:sz w:val="28"/>
          <w:szCs w:val="28"/>
        </w:rPr>
        <w:t>.</w:t>
      </w:r>
      <w:r w:rsidR="00BE530E" w:rsidRPr="00E666C0">
        <w:rPr>
          <w:rFonts w:ascii="Times New Roman" w:hAnsi="Times New Roman" w:cs="Times New Roman"/>
          <w:color w:val="000000" w:themeColor="text1"/>
          <w:sz w:val="28"/>
          <w:szCs w:val="28"/>
        </w:rPr>
        <w:t>3</w:t>
      </w:r>
      <w:r w:rsidRPr="00E666C0">
        <w:rPr>
          <w:rFonts w:ascii="Times New Roman" w:hAnsi="Times New Roman" w:cs="Times New Roman"/>
          <w:color w:val="000000" w:themeColor="text1"/>
          <w:sz w:val="28"/>
          <w:szCs w:val="28"/>
        </w:rPr>
        <w:t xml:space="preserve">. </w:t>
      </w:r>
      <w:r w:rsidRPr="00E666C0">
        <w:rPr>
          <w:rFonts w:ascii="Times New Roman" w:hAnsi="Times New Roman" w:cs="Times New Roman"/>
          <w:sz w:val="28"/>
          <w:szCs w:val="28"/>
        </w:rPr>
        <w:t>Проведение однотипных операций на парных органах/частях тела.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3"/>
        <w:gridCol w:w="8363"/>
      </w:tblGrid>
      <w:tr w:rsidR="00B848FA"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B848FA" w:rsidRPr="009D0FE8" w:rsidRDefault="00B848FA" w:rsidP="00B848FA">
            <w:pPr>
              <w:pStyle w:val="1b"/>
              <w:spacing w:after="0" w:line="240" w:lineRule="auto"/>
              <w:jc w:val="center"/>
              <w:rPr>
                <w:rFonts w:ascii="Times New Roman" w:eastAsia="Times New Roman" w:hAnsi="Times New Roman" w:cs="Times New Roman"/>
                <w:sz w:val="24"/>
                <w:szCs w:val="24"/>
              </w:rPr>
            </w:pPr>
            <w:r w:rsidRPr="009D0FE8">
              <w:rPr>
                <w:rFonts w:ascii="Times New Roman" w:eastAsia="Times New Roman" w:hAnsi="Times New Roman" w:cs="Times New Roman"/>
                <w:sz w:val="24"/>
                <w:szCs w:val="24"/>
              </w:rPr>
              <w:t>Код услуги</w:t>
            </w:r>
          </w:p>
        </w:tc>
        <w:tc>
          <w:tcPr>
            <w:tcW w:w="8363" w:type="dxa"/>
            <w:tcBorders>
              <w:top w:val="single" w:sz="4" w:space="0" w:color="000000"/>
              <w:left w:val="single" w:sz="4" w:space="0" w:color="000000"/>
              <w:bottom w:val="single" w:sz="4" w:space="0" w:color="000000"/>
              <w:right w:val="single" w:sz="4" w:space="0" w:color="000000"/>
            </w:tcBorders>
            <w:vAlign w:val="center"/>
          </w:tcPr>
          <w:p w:rsidR="00B848FA" w:rsidRPr="009D0FE8" w:rsidRDefault="00B848FA" w:rsidP="00B848FA">
            <w:pPr>
              <w:pStyle w:val="1b"/>
              <w:spacing w:after="0" w:line="240" w:lineRule="auto"/>
              <w:jc w:val="center"/>
              <w:rPr>
                <w:rFonts w:ascii="Times New Roman" w:eastAsia="Times New Roman" w:hAnsi="Times New Roman" w:cs="Times New Roman"/>
                <w:sz w:val="24"/>
                <w:szCs w:val="24"/>
              </w:rPr>
            </w:pPr>
            <w:r w:rsidRPr="009D0FE8">
              <w:rPr>
                <w:rFonts w:ascii="Times New Roman" w:eastAsia="Times New Roman" w:hAnsi="Times New Roman" w:cs="Times New Roman"/>
                <w:sz w:val="24"/>
                <w:szCs w:val="24"/>
              </w:rPr>
              <w:t>Наименование</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A16.03.022.002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Остеосинтез титановой пластиной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A16.03.022.004</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Интрамедуллярный</w:t>
            </w:r>
            <w:proofErr w:type="spellEnd"/>
            <w:r w:rsidRPr="009D0FE8">
              <w:rPr>
                <w:rFonts w:eastAsia="Calibri"/>
                <w:sz w:val="24"/>
                <w:szCs w:val="24"/>
                <w:lang w:val="en-US"/>
              </w:rPr>
              <w:t xml:space="preserve"> </w:t>
            </w:r>
            <w:proofErr w:type="spellStart"/>
            <w:r w:rsidRPr="009D0FE8">
              <w:rPr>
                <w:rFonts w:eastAsia="Calibri"/>
                <w:sz w:val="24"/>
                <w:szCs w:val="24"/>
                <w:lang w:val="en-US"/>
              </w:rPr>
              <w:t>стержневой</w:t>
            </w:r>
            <w:proofErr w:type="spellEnd"/>
            <w:r w:rsidRPr="009D0FE8">
              <w:rPr>
                <w:rFonts w:eastAsia="Calibri"/>
                <w:sz w:val="24"/>
                <w:szCs w:val="24"/>
                <w:lang w:val="en-US"/>
              </w:rPr>
              <w:t xml:space="preserve"> </w:t>
            </w:r>
            <w:proofErr w:type="spellStart"/>
            <w:r w:rsidRPr="009D0FE8">
              <w:rPr>
                <w:rFonts w:eastAsia="Calibri"/>
                <w:sz w:val="24"/>
                <w:szCs w:val="24"/>
                <w:lang w:val="en-US"/>
              </w:rPr>
              <w:t>остеосинтез</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A16.03.022.005</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Остеосинтез с использованием </w:t>
            </w:r>
            <w:proofErr w:type="spellStart"/>
            <w:r w:rsidRPr="009D0FE8">
              <w:rPr>
                <w:rFonts w:eastAsia="Calibri"/>
                <w:sz w:val="24"/>
                <w:szCs w:val="24"/>
              </w:rPr>
              <w:t>биодеградируемых</w:t>
            </w:r>
            <w:proofErr w:type="spellEnd"/>
            <w:r w:rsidRPr="009D0FE8">
              <w:rPr>
                <w:rFonts w:eastAsia="Calibri"/>
                <w:sz w:val="24"/>
                <w:szCs w:val="24"/>
              </w:rPr>
              <w:t xml:space="preserve"> материалов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A16.03.022.006</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Интрамедуллярный</w:t>
            </w:r>
            <w:proofErr w:type="spellEnd"/>
            <w:r w:rsidRPr="009D0FE8">
              <w:rPr>
                <w:rFonts w:eastAsia="Calibri"/>
                <w:sz w:val="24"/>
                <w:szCs w:val="24"/>
                <w:lang w:val="en-US"/>
              </w:rPr>
              <w:t xml:space="preserve"> </w:t>
            </w:r>
            <w:proofErr w:type="spellStart"/>
            <w:r w:rsidRPr="009D0FE8">
              <w:rPr>
                <w:rFonts w:eastAsia="Calibri"/>
                <w:sz w:val="24"/>
                <w:szCs w:val="24"/>
                <w:lang w:val="en-US"/>
              </w:rPr>
              <w:t>блокируемый</w:t>
            </w:r>
            <w:proofErr w:type="spellEnd"/>
            <w:r w:rsidRPr="009D0FE8">
              <w:rPr>
                <w:rFonts w:eastAsia="Calibri"/>
                <w:sz w:val="24"/>
                <w:szCs w:val="24"/>
                <w:lang w:val="en-US"/>
              </w:rPr>
              <w:t xml:space="preserve"> </w:t>
            </w:r>
            <w:proofErr w:type="spellStart"/>
            <w:r w:rsidRPr="009D0FE8">
              <w:rPr>
                <w:rFonts w:eastAsia="Calibri"/>
                <w:sz w:val="24"/>
                <w:szCs w:val="24"/>
                <w:lang w:val="en-US"/>
              </w:rPr>
              <w:t>остеосинтез</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A16.03.024.005</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Реконструкция кости. Остеотомия кости с использованием комбинируемых методов фиксации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A16.03.024.007</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Реконструкция кости. Корригирующая остеотомия при деформации стоп</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A16.03.024.008</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Реконструкция кости. Корригирующая остеотомия бедра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A16.03.024.009</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Реконструкция кости. Корригирующая остеотомия голени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A16.03.024.010</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Реконструкция кости при ложном суставе бедра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A16.03.033.002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Наложение наружных фиксирующих устройств с использованием компрессионно-дистракционного аппарата внешней фиксации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A16.04.014</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Артропластика стопы и пальцев ноги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A16.12.006</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Разрез, иссечение и закрытие вен нижней конечности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A16.12.006.001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Удаление поверхностных вен нижней конечности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A16.12.006.002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proofErr w:type="spellStart"/>
            <w:r w:rsidRPr="009D0FE8">
              <w:rPr>
                <w:rFonts w:eastAsia="Calibri"/>
                <w:sz w:val="24"/>
                <w:szCs w:val="24"/>
              </w:rPr>
              <w:t>Подапоневротическая</w:t>
            </w:r>
            <w:proofErr w:type="spellEnd"/>
            <w:r w:rsidRPr="009D0FE8">
              <w:rPr>
                <w:rFonts w:eastAsia="Calibri"/>
                <w:sz w:val="24"/>
                <w:szCs w:val="24"/>
              </w:rPr>
              <w:t xml:space="preserve"> перевязка анастомозов между поверхностными и глубокими венами голени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A16.12.006.003</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proofErr w:type="spellStart"/>
            <w:r w:rsidRPr="009D0FE8">
              <w:rPr>
                <w:rFonts w:eastAsia="Calibri"/>
                <w:sz w:val="24"/>
                <w:szCs w:val="24"/>
              </w:rPr>
              <w:t>Диссекция</w:t>
            </w:r>
            <w:proofErr w:type="spellEnd"/>
            <w:r w:rsidRPr="009D0FE8">
              <w:rPr>
                <w:rFonts w:eastAsia="Calibri"/>
                <w:sz w:val="24"/>
                <w:szCs w:val="24"/>
              </w:rPr>
              <w:t xml:space="preserve"> </w:t>
            </w:r>
            <w:proofErr w:type="spellStart"/>
            <w:r w:rsidRPr="009D0FE8">
              <w:rPr>
                <w:rFonts w:eastAsia="Calibri"/>
                <w:sz w:val="24"/>
                <w:szCs w:val="24"/>
              </w:rPr>
              <w:t>перфорантных</w:t>
            </w:r>
            <w:proofErr w:type="spellEnd"/>
            <w:r w:rsidRPr="009D0FE8">
              <w:rPr>
                <w:rFonts w:eastAsia="Calibri"/>
                <w:sz w:val="24"/>
                <w:szCs w:val="24"/>
              </w:rPr>
              <w:t xml:space="preserve"> вен с использованием видеоэндоскопических технологий</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A16.12.008.001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proofErr w:type="spellStart"/>
            <w:r w:rsidRPr="009D0FE8">
              <w:rPr>
                <w:rFonts w:eastAsia="Calibri"/>
                <w:sz w:val="24"/>
                <w:szCs w:val="24"/>
                <w:lang w:val="en-US"/>
              </w:rPr>
              <w:t>Эндартерэктомия</w:t>
            </w:r>
            <w:proofErr w:type="spellEnd"/>
            <w:r w:rsidRPr="009D0FE8">
              <w:rPr>
                <w:rFonts w:eastAsia="Calibri"/>
                <w:sz w:val="24"/>
                <w:szCs w:val="24"/>
                <w:lang w:val="en-US"/>
              </w:rPr>
              <w:t xml:space="preserve"> </w:t>
            </w:r>
            <w:proofErr w:type="spellStart"/>
            <w:r w:rsidRPr="009D0FE8">
              <w:rPr>
                <w:rFonts w:eastAsia="Calibri"/>
                <w:sz w:val="24"/>
                <w:szCs w:val="24"/>
                <w:lang w:val="en-US"/>
              </w:rPr>
              <w:t>каротидная</w:t>
            </w:r>
            <w:proofErr w:type="spellEnd"/>
            <w:r w:rsidRPr="009D0FE8">
              <w:rPr>
                <w:rFonts w:eastAsia="Calibri"/>
                <w:sz w:val="24"/>
                <w:szCs w:val="24"/>
                <w:lang w:val="en-US"/>
              </w:rPr>
              <w:t xml:space="preserve">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A16.12.008.002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Эндартерэктомия</w:t>
            </w:r>
            <w:proofErr w:type="spellEnd"/>
            <w:r w:rsidRPr="009D0FE8">
              <w:rPr>
                <w:rFonts w:eastAsia="Calibri"/>
                <w:sz w:val="24"/>
                <w:szCs w:val="24"/>
                <w:lang w:val="en-US"/>
              </w:rPr>
              <w:t xml:space="preserve"> </w:t>
            </w:r>
            <w:proofErr w:type="spellStart"/>
            <w:r w:rsidRPr="009D0FE8">
              <w:rPr>
                <w:rFonts w:eastAsia="Calibri"/>
                <w:sz w:val="24"/>
                <w:szCs w:val="24"/>
                <w:lang w:val="en-US"/>
              </w:rPr>
              <w:t>каротидная</w:t>
            </w:r>
            <w:proofErr w:type="spellEnd"/>
            <w:r w:rsidRPr="009D0FE8">
              <w:rPr>
                <w:rFonts w:eastAsia="Calibri"/>
                <w:sz w:val="24"/>
                <w:szCs w:val="24"/>
                <w:lang w:val="en-US"/>
              </w:rPr>
              <w:t xml:space="preserve"> с </w:t>
            </w:r>
            <w:proofErr w:type="spellStart"/>
            <w:r w:rsidRPr="009D0FE8">
              <w:rPr>
                <w:rFonts w:eastAsia="Calibri"/>
                <w:sz w:val="24"/>
                <w:szCs w:val="24"/>
                <w:lang w:val="en-US"/>
              </w:rPr>
              <w:t>пластикой</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A16.12.012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Перевязка и обнажение варикозных вен</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A16.20.032.007</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Резекция молочной железы </w:t>
            </w:r>
            <w:proofErr w:type="spellStart"/>
            <w:r w:rsidRPr="009D0FE8">
              <w:rPr>
                <w:rFonts w:eastAsia="Calibri"/>
                <w:sz w:val="24"/>
                <w:szCs w:val="24"/>
              </w:rPr>
              <w:t>субтотальная</w:t>
            </w:r>
            <w:proofErr w:type="spellEnd"/>
            <w:r w:rsidRPr="009D0FE8">
              <w:rPr>
                <w:rFonts w:eastAsia="Calibri"/>
                <w:sz w:val="24"/>
                <w:szCs w:val="24"/>
              </w:rPr>
              <w:t xml:space="preserve"> с </w:t>
            </w:r>
            <w:proofErr w:type="spellStart"/>
            <w:r w:rsidRPr="009D0FE8">
              <w:rPr>
                <w:rFonts w:eastAsia="Calibri"/>
                <w:sz w:val="24"/>
                <w:szCs w:val="24"/>
              </w:rPr>
              <w:t>маммопластикой</w:t>
            </w:r>
            <w:proofErr w:type="spellEnd"/>
            <w:r w:rsidRPr="009D0FE8">
              <w:rPr>
                <w:rFonts w:eastAsia="Calibri"/>
                <w:sz w:val="24"/>
                <w:szCs w:val="24"/>
              </w:rPr>
              <w:t xml:space="preserve"> и </w:t>
            </w:r>
            <w:proofErr w:type="spellStart"/>
            <w:r w:rsidRPr="009D0FE8">
              <w:rPr>
                <w:rFonts w:eastAsia="Calibri"/>
                <w:sz w:val="24"/>
                <w:szCs w:val="24"/>
              </w:rPr>
              <w:t>эндопротезированием</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lang w:val="en-US"/>
              </w:rPr>
              <w:t>A</w:t>
            </w:r>
            <w:r w:rsidRPr="009D0FE8">
              <w:rPr>
                <w:rFonts w:eastAsia="Calibri"/>
                <w:sz w:val="24"/>
                <w:szCs w:val="24"/>
              </w:rPr>
              <w:t>16.20.103</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Отсроченная реконструкция молочной железы с использованием </w:t>
            </w:r>
            <w:proofErr w:type="spellStart"/>
            <w:r w:rsidRPr="009D0FE8">
              <w:rPr>
                <w:rFonts w:eastAsia="Calibri"/>
                <w:sz w:val="24"/>
                <w:szCs w:val="24"/>
              </w:rPr>
              <w:t>эндопротеза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A16.20.043.001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подкожная с одномоментной </w:t>
            </w:r>
            <w:proofErr w:type="spellStart"/>
            <w:r w:rsidRPr="009D0FE8">
              <w:rPr>
                <w:rFonts w:eastAsia="Calibri"/>
                <w:sz w:val="24"/>
                <w:szCs w:val="24"/>
              </w:rPr>
              <w:t>алломаммопластикой</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A16.20.043.002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w:t>
            </w:r>
            <w:proofErr w:type="gramStart"/>
            <w:r w:rsidRPr="009D0FE8">
              <w:rPr>
                <w:rFonts w:eastAsia="Calibri"/>
                <w:sz w:val="24"/>
                <w:szCs w:val="24"/>
              </w:rPr>
              <w:t>подкожная</w:t>
            </w:r>
            <w:proofErr w:type="gramEnd"/>
            <w:r w:rsidRPr="009D0FE8">
              <w:rPr>
                <w:rFonts w:eastAsia="Calibri"/>
                <w:sz w:val="24"/>
                <w:szCs w:val="24"/>
              </w:rPr>
              <w:t xml:space="preserve"> с одномоментной </w:t>
            </w:r>
            <w:proofErr w:type="spellStart"/>
            <w:r w:rsidRPr="009D0FE8">
              <w:rPr>
                <w:rFonts w:eastAsia="Calibri"/>
                <w:sz w:val="24"/>
                <w:szCs w:val="24"/>
              </w:rPr>
              <w:t>алломаммопластикой</w:t>
            </w:r>
            <w:proofErr w:type="spellEnd"/>
            <w:r w:rsidRPr="009D0FE8">
              <w:rPr>
                <w:rFonts w:eastAsia="Calibri"/>
                <w:sz w:val="24"/>
                <w:szCs w:val="24"/>
              </w:rPr>
              <w:t xml:space="preserve"> с различными вариантами кожно-мышечных лоскутов</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A16.20.043.003</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w:t>
            </w:r>
            <w:proofErr w:type="gramStart"/>
            <w:r w:rsidRPr="009D0FE8">
              <w:rPr>
                <w:rFonts w:eastAsia="Calibri"/>
                <w:sz w:val="24"/>
                <w:szCs w:val="24"/>
              </w:rPr>
              <w:t>радикальная</w:t>
            </w:r>
            <w:proofErr w:type="gramEnd"/>
            <w:r w:rsidRPr="009D0FE8">
              <w:rPr>
                <w:rFonts w:eastAsia="Calibri"/>
                <w:sz w:val="24"/>
                <w:szCs w:val="24"/>
              </w:rPr>
              <w:t xml:space="preserve"> с односторонней пластикой молочной железы с </w:t>
            </w:r>
            <w:r w:rsidRPr="009D0FE8">
              <w:rPr>
                <w:rFonts w:eastAsia="Calibri"/>
                <w:sz w:val="24"/>
                <w:szCs w:val="24"/>
              </w:rPr>
              <w:lastRenderedPageBreak/>
              <w:t>применением микрохирургической техники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lastRenderedPageBreak/>
              <w:t>A16.20.043.004</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w:t>
            </w:r>
            <w:proofErr w:type="gramStart"/>
            <w:r w:rsidRPr="009D0FE8">
              <w:rPr>
                <w:rFonts w:eastAsia="Calibri"/>
                <w:sz w:val="24"/>
                <w:szCs w:val="24"/>
              </w:rPr>
              <w:t>расширенная</w:t>
            </w:r>
            <w:proofErr w:type="gramEnd"/>
            <w:r w:rsidRPr="009D0FE8">
              <w:rPr>
                <w:rFonts w:eastAsia="Calibri"/>
                <w:sz w:val="24"/>
                <w:szCs w:val="24"/>
              </w:rPr>
              <w:t xml:space="preserve"> модифицированная с пластическим закрытием дефекта грудной стенки</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A16.20.045</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радикальная подкожная с </w:t>
            </w:r>
            <w:proofErr w:type="spellStart"/>
            <w:r w:rsidRPr="009D0FE8">
              <w:rPr>
                <w:rFonts w:eastAsia="Calibri"/>
                <w:sz w:val="24"/>
                <w:szCs w:val="24"/>
              </w:rPr>
              <w:t>алломаммопластикой</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A16.20.047</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w:t>
            </w:r>
            <w:proofErr w:type="gramStart"/>
            <w:r w:rsidRPr="009D0FE8">
              <w:rPr>
                <w:rFonts w:eastAsia="Calibri"/>
                <w:sz w:val="24"/>
                <w:szCs w:val="24"/>
              </w:rPr>
              <w:t>расширенная</w:t>
            </w:r>
            <w:proofErr w:type="gramEnd"/>
            <w:r w:rsidRPr="009D0FE8">
              <w:rPr>
                <w:rFonts w:eastAsia="Calibri"/>
                <w:sz w:val="24"/>
                <w:szCs w:val="24"/>
              </w:rPr>
              <w:t xml:space="preserve"> модифицированная с пластическим закрытием дефекта грудной стенки различными вариантами кожно-мышечных лоскутов</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A16.20.048</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 xml:space="preserve">Мастэктомия </w:t>
            </w:r>
            <w:proofErr w:type="gramStart"/>
            <w:r w:rsidRPr="009D0FE8">
              <w:rPr>
                <w:rFonts w:eastAsia="Calibri"/>
                <w:sz w:val="24"/>
                <w:szCs w:val="24"/>
              </w:rPr>
              <w:t>радикальная</w:t>
            </w:r>
            <w:proofErr w:type="gramEnd"/>
            <w:r w:rsidRPr="009D0FE8">
              <w:rPr>
                <w:rFonts w:eastAsia="Calibri"/>
                <w:sz w:val="24"/>
                <w:szCs w:val="24"/>
              </w:rPr>
              <w:t xml:space="preserve"> с реконструкцией </w:t>
            </w:r>
            <w:r w:rsidRPr="009D0FE8">
              <w:rPr>
                <w:rFonts w:eastAsia="Calibri"/>
                <w:sz w:val="24"/>
                <w:szCs w:val="24"/>
                <w:lang w:val="en-US"/>
              </w:rPr>
              <w:t>TRAM</w:t>
            </w:r>
            <w:r w:rsidRPr="009D0FE8">
              <w:rPr>
                <w:rFonts w:eastAsia="Calibri"/>
                <w:sz w:val="24"/>
                <w:szCs w:val="24"/>
              </w:rPr>
              <w:t>-лоскутом</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A16.20.049.001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proofErr w:type="spellStart"/>
            <w:r w:rsidRPr="009D0FE8">
              <w:rPr>
                <w:rFonts w:eastAsia="Calibri"/>
                <w:sz w:val="24"/>
                <w:szCs w:val="24"/>
              </w:rPr>
              <w:t>Мастэктомия</w:t>
            </w:r>
            <w:proofErr w:type="spellEnd"/>
            <w:r w:rsidRPr="009D0FE8">
              <w:rPr>
                <w:rFonts w:eastAsia="Calibri"/>
                <w:sz w:val="24"/>
                <w:szCs w:val="24"/>
              </w:rPr>
              <w:t xml:space="preserve"> </w:t>
            </w:r>
            <w:proofErr w:type="gramStart"/>
            <w:r w:rsidRPr="009D0FE8">
              <w:rPr>
                <w:rFonts w:eastAsia="Calibri"/>
                <w:sz w:val="24"/>
                <w:szCs w:val="24"/>
              </w:rPr>
              <w:t>радикальная</w:t>
            </w:r>
            <w:proofErr w:type="gramEnd"/>
            <w:r w:rsidRPr="009D0FE8">
              <w:rPr>
                <w:rFonts w:eastAsia="Calibri"/>
                <w:sz w:val="24"/>
                <w:szCs w:val="24"/>
              </w:rPr>
              <w:t xml:space="preserve"> по </w:t>
            </w:r>
            <w:proofErr w:type="spellStart"/>
            <w:r w:rsidRPr="009D0FE8">
              <w:rPr>
                <w:rFonts w:eastAsia="Calibri"/>
                <w:sz w:val="24"/>
                <w:szCs w:val="24"/>
              </w:rPr>
              <w:t>Маддену</w:t>
            </w:r>
            <w:proofErr w:type="spellEnd"/>
            <w:r w:rsidRPr="009D0FE8">
              <w:rPr>
                <w:rFonts w:eastAsia="Calibri"/>
                <w:sz w:val="24"/>
                <w:szCs w:val="24"/>
              </w:rPr>
              <w:t xml:space="preserve"> с реконструкцией кожно-мышечным лоскутом и </w:t>
            </w:r>
            <w:proofErr w:type="spellStart"/>
            <w:r w:rsidRPr="009D0FE8">
              <w:rPr>
                <w:rFonts w:eastAsia="Calibri"/>
                <w:sz w:val="24"/>
                <w:szCs w:val="24"/>
              </w:rPr>
              <w:t>эндопротезированием</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color w:val="000000"/>
                <w:sz w:val="24"/>
                <w:lang w:bidi="ru-RU"/>
              </w:rPr>
              <w:t>А16.26.007</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overflowPunct w:val="0"/>
              <w:autoSpaceDE w:val="0"/>
              <w:autoSpaceDN w:val="0"/>
              <w:adjustRightInd w:val="0"/>
              <w:textAlignment w:val="baseline"/>
              <w:rPr>
                <w:rFonts w:eastAsia="Calibri"/>
                <w:sz w:val="24"/>
                <w:szCs w:val="24"/>
              </w:rPr>
            </w:pPr>
            <w:r w:rsidRPr="009D0FE8">
              <w:rPr>
                <w:rFonts w:eastAsia="Calibri"/>
                <w:color w:val="000000"/>
                <w:sz w:val="24"/>
                <w:lang w:bidi="ru-RU"/>
              </w:rPr>
              <w:t>Пластика слезных точек и слезных канальцев</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A16.26.011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rPr>
              <w:t>Зондирование слезных канальцев, активация слезных точек</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color w:val="000000"/>
                <w:sz w:val="24"/>
                <w:lang w:bidi="ru-RU"/>
              </w:rPr>
            </w:pPr>
            <w:r w:rsidRPr="009D0FE8">
              <w:rPr>
                <w:rFonts w:eastAsia="Calibri"/>
                <w:color w:val="000000"/>
                <w:sz w:val="24"/>
                <w:lang w:bidi="ru-RU"/>
              </w:rPr>
              <w:t>А16.26.013</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overflowPunct w:val="0"/>
              <w:autoSpaceDE w:val="0"/>
              <w:autoSpaceDN w:val="0"/>
              <w:adjustRightInd w:val="0"/>
              <w:textAlignment w:val="baseline"/>
              <w:rPr>
                <w:rFonts w:eastAsia="Calibri"/>
                <w:color w:val="000000"/>
                <w:sz w:val="24"/>
                <w:lang w:bidi="ru-RU"/>
              </w:rPr>
            </w:pPr>
            <w:r w:rsidRPr="009D0FE8">
              <w:rPr>
                <w:rFonts w:eastAsia="Calibri"/>
                <w:color w:val="000000"/>
                <w:sz w:val="24"/>
                <w:lang w:bidi="ru-RU"/>
              </w:rPr>
              <w:t xml:space="preserve">Удаление </w:t>
            </w:r>
            <w:proofErr w:type="spellStart"/>
            <w:r w:rsidRPr="009D0FE8">
              <w:rPr>
                <w:rFonts w:eastAsia="Calibri"/>
                <w:color w:val="000000"/>
                <w:sz w:val="24"/>
                <w:lang w:bidi="ru-RU"/>
              </w:rPr>
              <w:t>халязиона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color w:val="000000"/>
                <w:sz w:val="24"/>
                <w:lang w:bidi="ru-RU"/>
              </w:rPr>
              <w:t>А16.26.014</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overflowPunct w:val="0"/>
              <w:autoSpaceDE w:val="0"/>
              <w:autoSpaceDN w:val="0"/>
              <w:adjustRightInd w:val="0"/>
              <w:textAlignment w:val="baseline"/>
              <w:rPr>
                <w:rFonts w:eastAsia="Calibri"/>
                <w:sz w:val="24"/>
                <w:szCs w:val="24"/>
              </w:rPr>
            </w:pPr>
            <w:r w:rsidRPr="009D0FE8">
              <w:rPr>
                <w:rFonts w:eastAsia="Calibri"/>
                <w:color w:val="000000"/>
                <w:sz w:val="24"/>
                <w:lang w:bidi="ru-RU"/>
              </w:rPr>
              <w:t xml:space="preserve">Удаление контагиозного моллюска, вскрытие малых </w:t>
            </w:r>
            <w:proofErr w:type="spellStart"/>
            <w:r w:rsidRPr="009D0FE8">
              <w:rPr>
                <w:rFonts w:eastAsia="Calibri"/>
                <w:color w:val="000000"/>
                <w:sz w:val="24"/>
                <w:lang w:bidi="ru-RU"/>
              </w:rPr>
              <w:t>ретенционных</w:t>
            </w:r>
            <w:proofErr w:type="spellEnd"/>
            <w:r w:rsidRPr="009D0FE8">
              <w:rPr>
                <w:rFonts w:eastAsia="Calibri"/>
                <w:color w:val="000000"/>
                <w:sz w:val="24"/>
                <w:lang w:bidi="ru-RU"/>
              </w:rPr>
              <w:t xml:space="preserve"> кист век и конъюнктивы, ячменя, абсцесса века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color w:val="000000"/>
                <w:sz w:val="24"/>
                <w:lang w:bidi="ru-RU"/>
              </w:rPr>
              <w:t>А16.26.018</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color w:val="000000"/>
                <w:sz w:val="24"/>
                <w:lang w:bidi="ru-RU"/>
              </w:rPr>
              <w:t>Эпиляция ресниц</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A16.26.019</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Устранение</w:t>
            </w:r>
            <w:proofErr w:type="spellEnd"/>
            <w:r w:rsidRPr="009D0FE8">
              <w:rPr>
                <w:rFonts w:eastAsia="Calibri"/>
                <w:sz w:val="24"/>
                <w:szCs w:val="24"/>
                <w:lang w:val="en-US"/>
              </w:rPr>
              <w:t xml:space="preserve"> </w:t>
            </w:r>
            <w:proofErr w:type="spellStart"/>
            <w:r w:rsidRPr="009D0FE8">
              <w:rPr>
                <w:rFonts w:eastAsia="Calibri"/>
                <w:sz w:val="24"/>
                <w:szCs w:val="24"/>
                <w:lang w:val="en-US"/>
              </w:rPr>
              <w:t>эпикантуса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A16.26.020</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rPr>
              <w:t>Устранение</w:t>
            </w:r>
            <w:r w:rsidRPr="009D0FE8">
              <w:rPr>
                <w:rFonts w:eastAsia="Calibri"/>
                <w:sz w:val="24"/>
                <w:szCs w:val="24"/>
                <w:lang w:val="en-US"/>
              </w:rPr>
              <w:t xml:space="preserve"> </w:t>
            </w:r>
            <w:proofErr w:type="spellStart"/>
            <w:r w:rsidRPr="009D0FE8">
              <w:rPr>
                <w:rFonts w:eastAsia="Calibri"/>
                <w:sz w:val="24"/>
                <w:szCs w:val="24"/>
                <w:lang w:val="en-US"/>
              </w:rPr>
              <w:t>энтропиона</w:t>
            </w:r>
            <w:proofErr w:type="spellEnd"/>
            <w:r w:rsidRPr="009D0FE8">
              <w:rPr>
                <w:rFonts w:eastAsia="Calibri"/>
                <w:sz w:val="24"/>
                <w:szCs w:val="24"/>
                <w:lang w:val="en-US"/>
              </w:rPr>
              <w:t xml:space="preserve"> </w:t>
            </w:r>
            <w:proofErr w:type="spellStart"/>
            <w:r w:rsidRPr="009D0FE8">
              <w:rPr>
                <w:rFonts w:eastAsia="Calibri"/>
                <w:sz w:val="24"/>
                <w:szCs w:val="24"/>
                <w:lang w:val="en-US"/>
              </w:rPr>
              <w:t>или</w:t>
            </w:r>
            <w:proofErr w:type="spellEnd"/>
            <w:r w:rsidRPr="009D0FE8">
              <w:rPr>
                <w:rFonts w:eastAsia="Calibri"/>
                <w:sz w:val="24"/>
                <w:szCs w:val="24"/>
                <w:lang w:val="en-US"/>
              </w:rPr>
              <w:t xml:space="preserve"> </w:t>
            </w:r>
            <w:proofErr w:type="spellStart"/>
            <w:r w:rsidRPr="009D0FE8">
              <w:rPr>
                <w:rFonts w:eastAsia="Calibri"/>
                <w:sz w:val="24"/>
                <w:szCs w:val="24"/>
                <w:lang w:val="en-US"/>
              </w:rPr>
              <w:t>эктропиона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A16.26.021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Коррекция</w:t>
            </w:r>
            <w:proofErr w:type="spellEnd"/>
            <w:r w:rsidRPr="009D0FE8">
              <w:rPr>
                <w:rFonts w:eastAsia="Calibri"/>
                <w:sz w:val="24"/>
                <w:szCs w:val="24"/>
                <w:lang w:val="en-US"/>
              </w:rPr>
              <w:t xml:space="preserve"> </w:t>
            </w:r>
            <w:proofErr w:type="spellStart"/>
            <w:r w:rsidRPr="009D0FE8">
              <w:rPr>
                <w:rFonts w:eastAsia="Calibri"/>
                <w:sz w:val="24"/>
                <w:szCs w:val="24"/>
                <w:lang w:val="en-US"/>
              </w:rPr>
              <w:t>блефароптоза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rPr>
            </w:pPr>
            <w:r w:rsidRPr="009D0FE8">
              <w:rPr>
                <w:rFonts w:eastAsia="Calibri"/>
                <w:sz w:val="24"/>
                <w:szCs w:val="24"/>
                <w:lang w:val="en-US"/>
              </w:rPr>
              <w:t>A16.26.021</w:t>
            </w:r>
            <w:r w:rsidRPr="009D0FE8">
              <w:rPr>
                <w:rFonts w:eastAsia="Calibri"/>
                <w:sz w:val="24"/>
                <w:szCs w:val="24"/>
              </w:rPr>
              <w:t>.001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Устранение</w:t>
            </w:r>
            <w:proofErr w:type="spellEnd"/>
            <w:r w:rsidRPr="009D0FE8">
              <w:rPr>
                <w:rFonts w:eastAsia="Calibri"/>
                <w:sz w:val="24"/>
                <w:szCs w:val="24"/>
                <w:lang w:val="en-US"/>
              </w:rPr>
              <w:t xml:space="preserve"> </w:t>
            </w:r>
            <w:proofErr w:type="spellStart"/>
            <w:r w:rsidRPr="009D0FE8">
              <w:rPr>
                <w:rFonts w:eastAsia="Calibri"/>
                <w:sz w:val="24"/>
                <w:szCs w:val="24"/>
                <w:lang w:val="en-US"/>
              </w:rPr>
              <w:t>птоза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E666C0" w:rsidRDefault="005732E9" w:rsidP="00FD3373">
            <w:pPr>
              <w:overflowPunct w:val="0"/>
              <w:autoSpaceDE w:val="0"/>
              <w:autoSpaceDN w:val="0"/>
              <w:adjustRightInd w:val="0"/>
              <w:textAlignment w:val="baseline"/>
              <w:rPr>
                <w:rFonts w:eastAsia="Calibri"/>
                <w:sz w:val="24"/>
                <w:szCs w:val="24"/>
                <w:lang w:val="en-US"/>
              </w:rPr>
            </w:pPr>
            <w:r w:rsidRPr="00E666C0">
              <w:rPr>
                <w:rFonts w:eastAsia="Calibri"/>
                <w:sz w:val="24"/>
              </w:rPr>
              <w:t>А</w:t>
            </w:r>
            <w:r w:rsidRPr="00E666C0">
              <w:rPr>
                <w:rFonts w:eastAsia="Calibri"/>
                <w:color w:val="000000"/>
                <w:sz w:val="24"/>
                <w:lang w:bidi="ru-RU"/>
              </w:rPr>
              <w:t>16.26.022</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E666C0" w:rsidRDefault="005732E9" w:rsidP="00FD3373">
            <w:pPr>
              <w:overflowPunct w:val="0"/>
              <w:autoSpaceDE w:val="0"/>
              <w:autoSpaceDN w:val="0"/>
              <w:adjustRightInd w:val="0"/>
              <w:textAlignment w:val="baseline"/>
              <w:rPr>
                <w:rFonts w:eastAsia="Calibri"/>
                <w:sz w:val="24"/>
                <w:szCs w:val="24"/>
                <w:lang w:val="en-US"/>
              </w:rPr>
            </w:pPr>
            <w:r w:rsidRPr="00E666C0">
              <w:rPr>
                <w:rFonts w:eastAsia="Calibri"/>
                <w:color w:val="000000"/>
                <w:sz w:val="24"/>
                <w:lang w:bidi="ru-RU"/>
              </w:rPr>
              <w:t xml:space="preserve">Коррекция </w:t>
            </w:r>
            <w:proofErr w:type="spellStart"/>
            <w:r w:rsidRPr="00E666C0">
              <w:rPr>
                <w:rFonts w:eastAsia="Calibri"/>
                <w:color w:val="000000"/>
                <w:sz w:val="24"/>
                <w:lang w:bidi="ru-RU"/>
              </w:rPr>
              <w:t>блефарохалязиса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A16.26.023</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Устранение</w:t>
            </w:r>
            <w:proofErr w:type="spellEnd"/>
            <w:r w:rsidRPr="009D0FE8">
              <w:rPr>
                <w:rFonts w:eastAsia="Calibri"/>
                <w:sz w:val="24"/>
                <w:szCs w:val="24"/>
                <w:lang w:val="en-US"/>
              </w:rPr>
              <w:t xml:space="preserve"> </w:t>
            </w:r>
            <w:proofErr w:type="spellStart"/>
            <w:r w:rsidRPr="009D0FE8">
              <w:rPr>
                <w:rFonts w:eastAsia="Calibri"/>
                <w:sz w:val="24"/>
                <w:szCs w:val="24"/>
                <w:lang w:val="en-US"/>
              </w:rPr>
              <w:t>блефароспазма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color w:val="000000"/>
                <w:sz w:val="24"/>
                <w:lang w:bidi="ru-RU"/>
              </w:rPr>
              <w:t>А16.26.025</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rPr>
                <w:rFonts w:eastAsia="Calibri"/>
                <w:sz w:val="24"/>
                <w:szCs w:val="24"/>
                <w:lang w:val="en-US"/>
              </w:rPr>
            </w:pPr>
            <w:r w:rsidRPr="009D0FE8">
              <w:rPr>
                <w:rFonts w:eastAsia="Calibri"/>
                <w:color w:val="000000"/>
                <w:sz w:val="24"/>
                <w:lang w:bidi="ru-RU"/>
              </w:rPr>
              <w:t>Удаление новообразования век</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color w:val="000000"/>
                <w:sz w:val="24"/>
                <w:lang w:bidi="ru-RU"/>
              </w:rPr>
            </w:pPr>
            <w:r w:rsidRPr="009D0FE8">
              <w:rPr>
                <w:rFonts w:eastAsia="Calibri"/>
                <w:sz w:val="24"/>
              </w:rPr>
              <w:t>А</w:t>
            </w:r>
            <w:r w:rsidRPr="009D0FE8">
              <w:rPr>
                <w:rFonts w:eastAsia="Calibri"/>
                <w:color w:val="000000"/>
                <w:sz w:val="24"/>
                <w:lang w:bidi="ru-RU"/>
              </w:rPr>
              <w:t>16.26.026</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rPr>
                <w:rFonts w:eastAsia="Calibri"/>
                <w:color w:val="000000"/>
                <w:sz w:val="24"/>
                <w:lang w:bidi="ru-RU"/>
              </w:rPr>
            </w:pPr>
            <w:proofErr w:type="spellStart"/>
            <w:r w:rsidRPr="009D0FE8">
              <w:rPr>
                <w:rFonts w:eastAsia="Calibri"/>
                <w:color w:val="000000"/>
                <w:sz w:val="24"/>
                <w:lang w:bidi="ru-RU"/>
              </w:rPr>
              <w:t>Ушивание</w:t>
            </w:r>
            <w:proofErr w:type="spellEnd"/>
            <w:r w:rsidRPr="009D0FE8">
              <w:rPr>
                <w:rFonts w:eastAsia="Calibri"/>
                <w:color w:val="000000"/>
                <w:sz w:val="24"/>
                <w:lang w:bidi="ru-RU"/>
              </w:rPr>
              <w:t xml:space="preserve"> раны века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rPr>
            </w:pPr>
            <w:r w:rsidRPr="009D0FE8">
              <w:rPr>
                <w:rFonts w:eastAsia="Calibri"/>
                <w:color w:val="000000"/>
                <w:sz w:val="24"/>
                <w:lang w:bidi="ru-RU"/>
              </w:rPr>
              <w:t>А16.26.028</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rPr>
                <w:rFonts w:eastAsia="Calibri"/>
                <w:color w:val="000000"/>
                <w:sz w:val="24"/>
                <w:lang w:bidi="ru-RU"/>
              </w:rPr>
            </w:pPr>
            <w:proofErr w:type="spellStart"/>
            <w:r w:rsidRPr="009D0FE8">
              <w:rPr>
                <w:rFonts w:eastAsia="Calibri"/>
                <w:color w:val="000000"/>
                <w:sz w:val="24"/>
                <w:lang w:bidi="ru-RU"/>
              </w:rPr>
              <w:t>Миотомия</w:t>
            </w:r>
            <w:proofErr w:type="spellEnd"/>
            <w:r w:rsidRPr="009D0FE8">
              <w:rPr>
                <w:rFonts w:eastAsia="Calibri"/>
                <w:color w:val="000000"/>
                <w:sz w:val="24"/>
                <w:lang w:bidi="ru-RU"/>
              </w:rPr>
              <w:t xml:space="preserve">, </w:t>
            </w:r>
            <w:proofErr w:type="spellStart"/>
            <w:r w:rsidRPr="009D0FE8">
              <w:rPr>
                <w:rFonts w:eastAsia="Calibri"/>
                <w:color w:val="000000"/>
                <w:sz w:val="24"/>
                <w:lang w:bidi="ru-RU"/>
              </w:rPr>
              <w:t>тенотомия</w:t>
            </w:r>
            <w:proofErr w:type="spellEnd"/>
            <w:r w:rsidRPr="009D0FE8">
              <w:rPr>
                <w:rFonts w:eastAsia="Calibri"/>
                <w:color w:val="000000"/>
                <w:sz w:val="24"/>
                <w:lang w:bidi="ru-RU"/>
              </w:rPr>
              <w:t xml:space="preserve"> глазной мышцы</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rPr>
            </w:pPr>
            <w:r w:rsidRPr="009D0FE8">
              <w:rPr>
                <w:rFonts w:eastAsia="Calibri"/>
                <w:color w:val="000000"/>
                <w:sz w:val="24"/>
                <w:lang w:bidi="ru-RU"/>
              </w:rPr>
              <w:t>А16.26.034</w:t>
            </w:r>
          </w:p>
        </w:tc>
        <w:tc>
          <w:tcPr>
            <w:tcW w:w="8363" w:type="dxa"/>
            <w:tcBorders>
              <w:top w:val="single" w:sz="4" w:space="0" w:color="000000"/>
              <w:left w:val="single" w:sz="4" w:space="0" w:color="000000"/>
              <w:bottom w:val="single" w:sz="4" w:space="0" w:color="000000"/>
              <w:right w:val="single" w:sz="4" w:space="0" w:color="000000"/>
            </w:tcBorders>
            <w:vAlign w:val="bottom"/>
          </w:tcPr>
          <w:p w:rsidR="005732E9" w:rsidRPr="009D0FE8" w:rsidRDefault="005732E9" w:rsidP="00FD3373">
            <w:pPr>
              <w:rPr>
                <w:rFonts w:eastAsia="Calibri"/>
                <w:color w:val="000000"/>
                <w:sz w:val="24"/>
                <w:lang w:bidi="ru-RU"/>
              </w:rPr>
            </w:pPr>
            <w:r w:rsidRPr="009D0FE8">
              <w:rPr>
                <w:rFonts w:eastAsia="Calibri"/>
                <w:color w:val="000000"/>
                <w:sz w:val="24"/>
                <w:lang w:bidi="ru-RU"/>
              </w:rPr>
              <w:t>Удаление инородного тела конъюнктивы</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color w:val="000000"/>
                <w:sz w:val="24"/>
                <w:lang w:bidi="ru-RU"/>
              </w:rPr>
            </w:pPr>
            <w:r w:rsidRPr="009D0FE8">
              <w:rPr>
                <w:rFonts w:eastAsia="Calibri"/>
                <w:sz w:val="24"/>
                <w:szCs w:val="24"/>
                <w:lang w:val="en-US"/>
              </w:rPr>
              <w:t>A16.26.075</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color w:val="000000"/>
                <w:sz w:val="24"/>
                <w:lang w:bidi="ru-RU"/>
              </w:rPr>
            </w:pPr>
            <w:proofErr w:type="spellStart"/>
            <w:r w:rsidRPr="009D0FE8">
              <w:rPr>
                <w:rFonts w:eastAsia="Calibri"/>
                <w:sz w:val="24"/>
                <w:szCs w:val="24"/>
                <w:lang w:val="en-US"/>
              </w:rPr>
              <w:t>Склеропластика</w:t>
            </w:r>
            <w:proofErr w:type="spellEnd"/>
            <w:r w:rsidRPr="009D0FE8">
              <w:rPr>
                <w:rFonts w:eastAsia="Calibri"/>
                <w:sz w:val="24"/>
                <w:szCs w:val="24"/>
                <w:lang w:val="en-US"/>
              </w:rPr>
              <w:t xml:space="preserve">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color w:val="000000"/>
                <w:sz w:val="24"/>
                <w:lang w:bidi="ru-RU"/>
              </w:rPr>
            </w:pPr>
            <w:r w:rsidRPr="009D0FE8">
              <w:rPr>
                <w:rFonts w:eastAsia="Calibri"/>
                <w:sz w:val="24"/>
                <w:szCs w:val="24"/>
                <w:lang w:val="en-US"/>
              </w:rPr>
              <w:t>A16.26.075.001</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color w:val="000000"/>
                <w:sz w:val="24"/>
                <w:lang w:bidi="ru-RU"/>
              </w:rPr>
            </w:pPr>
            <w:proofErr w:type="spellStart"/>
            <w:r w:rsidRPr="009D0FE8">
              <w:rPr>
                <w:rFonts w:eastAsia="Calibri"/>
                <w:sz w:val="24"/>
                <w:szCs w:val="24"/>
                <w:lang w:val="en-US"/>
              </w:rPr>
              <w:t>Склеропластика</w:t>
            </w:r>
            <w:proofErr w:type="spellEnd"/>
            <w:r w:rsidRPr="009D0FE8">
              <w:rPr>
                <w:rFonts w:eastAsia="Calibri"/>
                <w:sz w:val="24"/>
                <w:szCs w:val="24"/>
                <w:lang w:val="en-US"/>
              </w:rPr>
              <w:t xml:space="preserve"> с </w:t>
            </w:r>
            <w:proofErr w:type="spellStart"/>
            <w:r w:rsidRPr="009D0FE8">
              <w:rPr>
                <w:rFonts w:eastAsia="Calibri"/>
                <w:sz w:val="24"/>
                <w:szCs w:val="24"/>
                <w:lang w:val="en-US"/>
              </w:rPr>
              <w:t>использованием</w:t>
            </w:r>
            <w:proofErr w:type="spellEnd"/>
            <w:r w:rsidRPr="009D0FE8">
              <w:rPr>
                <w:rFonts w:eastAsia="Calibri"/>
                <w:sz w:val="24"/>
                <w:szCs w:val="24"/>
                <w:lang w:val="en-US"/>
              </w:rPr>
              <w:t xml:space="preserve"> </w:t>
            </w:r>
            <w:proofErr w:type="spellStart"/>
            <w:r w:rsidRPr="009D0FE8">
              <w:rPr>
                <w:rFonts w:eastAsia="Calibri"/>
                <w:sz w:val="24"/>
                <w:szCs w:val="24"/>
                <w:lang w:val="en-US"/>
              </w:rPr>
              <w:t>трансплантатов</w:t>
            </w:r>
            <w:proofErr w:type="spellEnd"/>
            <w:r w:rsidRPr="009D0FE8">
              <w:rPr>
                <w:rFonts w:eastAsia="Calibri"/>
                <w:sz w:val="24"/>
                <w:szCs w:val="24"/>
                <w:lang w:val="en-US"/>
              </w:rPr>
              <w:t xml:space="preserve">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A16.26.079</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Реваскуляризация</w:t>
            </w:r>
            <w:proofErr w:type="spellEnd"/>
            <w:r w:rsidRPr="009D0FE8">
              <w:rPr>
                <w:rFonts w:eastAsia="Calibri"/>
                <w:sz w:val="24"/>
                <w:szCs w:val="24"/>
                <w:lang w:val="en-US"/>
              </w:rPr>
              <w:t xml:space="preserve"> </w:t>
            </w:r>
            <w:proofErr w:type="spellStart"/>
            <w:r w:rsidRPr="009D0FE8">
              <w:rPr>
                <w:rFonts w:eastAsia="Calibri"/>
                <w:sz w:val="24"/>
                <w:szCs w:val="24"/>
                <w:lang w:val="en-US"/>
              </w:rPr>
              <w:t>заднего</w:t>
            </w:r>
            <w:proofErr w:type="spellEnd"/>
            <w:r w:rsidRPr="009D0FE8">
              <w:rPr>
                <w:rFonts w:eastAsia="Calibri"/>
                <w:sz w:val="24"/>
                <w:szCs w:val="24"/>
                <w:lang w:val="en-US"/>
              </w:rPr>
              <w:t xml:space="preserve"> </w:t>
            </w:r>
            <w:proofErr w:type="spellStart"/>
            <w:r w:rsidRPr="009D0FE8">
              <w:rPr>
                <w:rFonts w:eastAsia="Calibri"/>
                <w:sz w:val="24"/>
                <w:szCs w:val="24"/>
                <w:lang w:val="en-US"/>
              </w:rPr>
              <w:t>сегмента</w:t>
            </w:r>
            <w:proofErr w:type="spellEnd"/>
            <w:r w:rsidRPr="009D0FE8">
              <w:rPr>
                <w:rFonts w:eastAsia="Calibri"/>
                <w:sz w:val="24"/>
                <w:szCs w:val="24"/>
                <w:lang w:val="en-US"/>
              </w:rPr>
              <w:t xml:space="preserve"> </w:t>
            </w:r>
            <w:proofErr w:type="spellStart"/>
            <w:r w:rsidRPr="009D0FE8">
              <w:rPr>
                <w:rFonts w:eastAsia="Calibri"/>
                <w:sz w:val="24"/>
                <w:szCs w:val="24"/>
                <w:lang w:val="en-US"/>
              </w:rPr>
              <w:t>глаза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A16.26.093.002</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rPr>
            </w:pPr>
            <w:proofErr w:type="spellStart"/>
            <w:r w:rsidRPr="009D0FE8">
              <w:rPr>
                <w:rFonts w:eastAsia="Calibri"/>
                <w:sz w:val="24"/>
                <w:szCs w:val="24"/>
              </w:rPr>
              <w:t>Факоэмульсификация</w:t>
            </w:r>
            <w:proofErr w:type="spellEnd"/>
            <w:r w:rsidRPr="009D0FE8">
              <w:rPr>
                <w:rFonts w:eastAsia="Calibri"/>
                <w:sz w:val="24"/>
                <w:szCs w:val="24"/>
              </w:rPr>
              <w:t xml:space="preserve"> с имплантацией интраокулярной линзы</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A16.26.094</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Имплантация</w:t>
            </w:r>
            <w:proofErr w:type="spellEnd"/>
            <w:r w:rsidRPr="009D0FE8">
              <w:rPr>
                <w:rFonts w:eastAsia="Calibri"/>
                <w:sz w:val="24"/>
                <w:szCs w:val="24"/>
                <w:lang w:val="en-US"/>
              </w:rPr>
              <w:t xml:space="preserve"> </w:t>
            </w:r>
            <w:proofErr w:type="spellStart"/>
            <w:r w:rsidRPr="009D0FE8">
              <w:rPr>
                <w:rFonts w:eastAsia="Calibri"/>
                <w:sz w:val="24"/>
                <w:szCs w:val="24"/>
                <w:lang w:val="en-US"/>
              </w:rPr>
              <w:t>интраокулярной</w:t>
            </w:r>
            <w:proofErr w:type="spellEnd"/>
            <w:r w:rsidRPr="009D0FE8">
              <w:rPr>
                <w:rFonts w:eastAsia="Calibri"/>
                <w:sz w:val="24"/>
                <w:szCs w:val="24"/>
                <w:lang w:val="en-US"/>
              </w:rPr>
              <w:t xml:space="preserve"> </w:t>
            </w:r>
            <w:proofErr w:type="spellStart"/>
            <w:r w:rsidRPr="009D0FE8">
              <w:rPr>
                <w:rFonts w:eastAsia="Calibri"/>
                <w:sz w:val="24"/>
                <w:szCs w:val="24"/>
                <w:lang w:val="en-US"/>
              </w:rPr>
              <w:t>линзы</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A16.26.147</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Ретросклеропломбирование</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A22.26.004</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rPr>
            </w:pPr>
            <w:proofErr w:type="gramStart"/>
            <w:r w:rsidRPr="009D0FE8">
              <w:rPr>
                <w:rFonts w:eastAsia="Calibri"/>
                <w:sz w:val="24"/>
                <w:szCs w:val="24"/>
              </w:rPr>
              <w:t>Лазерная</w:t>
            </w:r>
            <w:proofErr w:type="gramEnd"/>
            <w:r w:rsidRPr="009D0FE8">
              <w:rPr>
                <w:rFonts w:eastAsia="Calibri"/>
                <w:sz w:val="24"/>
                <w:szCs w:val="24"/>
              </w:rPr>
              <w:t xml:space="preserve"> </w:t>
            </w:r>
            <w:proofErr w:type="spellStart"/>
            <w:r w:rsidRPr="009D0FE8">
              <w:rPr>
                <w:rFonts w:eastAsia="Calibri"/>
                <w:sz w:val="24"/>
                <w:szCs w:val="24"/>
              </w:rPr>
              <w:t>корепраксия</w:t>
            </w:r>
            <w:proofErr w:type="spellEnd"/>
            <w:r w:rsidRPr="009D0FE8">
              <w:rPr>
                <w:rFonts w:eastAsia="Calibri"/>
                <w:sz w:val="24"/>
                <w:szCs w:val="24"/>
              </w:rPr>
              <w:t xml:space="preserve">, </w:t>
            </w:r>
            <w:proofErr w:type="spellStart"/>
            <w:r w:rsidRPr="009D0FE8">
              <w:rPr>
                <w:rFonts w:eastAsia="Calibri"/>
                <w:sz w:val="24"/>
                <w:szCs w:val="24"/>
              </w:rPr>
              <w:t>дисцизия</w:t>
            </w:r>
            <w:proofErr w:type="spellEnd"/>
            <w:r w:rsidRPr="009D0FE8">
              <w:rPr>
                <w:rFonts w:eastAsia="Calibri"/>
                <w:sz w:val="24"/>
                <w:szCs w:val="24"/>
              </w:rPr>
              <w:t xml:space="preserve"> задней капсулы хрусталика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A22.26.005</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Лазерная</w:t>
            </w:r>
            <w:proofErr w:type="spellEnd"/>
            <w:r w:rsidRPr="009D0FE8">
              <w:rPr>
                <w:rFonts w:eastAsia="Calibri"/>
                <w:sz w:val="24"/>
                <w:szCs w:val="24"/>
                <w:lang w:val="en-US"/>
              </w:rPr>
              <w:t xml:space="preserve"> </w:t>
            </w:r>
            <w:proofErr w:type="spellStart"/>
            <w:r w:rsidRPr="009D0FE8">
              <w:rPr>
                <w:rFonts w:eastAsia="Calibri"/>
                <w:sz w:val="24"/>
                <w:szCs w:val="24"/>
                <w:lang w:val="en-US"/>
              </w:rPr>
              <w:t>иридэктомия</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A22.26.006</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Лазергониотрабекулопунктура</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A22.26.007</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sz w:val="24"/>
                <w:szCs w:val="24"/>
              </w:rPr>
              <w:t xml:space="preserve">Лазерный </w:t>
            </w:r>
            <w:proofErr w:type="spellStart"/>
            <w:r w:rsidRPr="009D0FE8">
              <w:rPr>
                <w:sz w:val="24"/>
                <w:szCs w:val="24"/>
              </w:rPr>
              <w:t>трабекулоспазис</w:t>
            </w:r>
            <w:proofErr w:type="spellEnd"/>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A22.26.009</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rPr>
            </w:pPr>
            <w:r w:rsidRPr="009D0FE8">
              <w:rPr>
                <w:rFonts w:eastAsia="Calibri"/>
                <w:sz w:val="24"/>
                <w:szCs w:val="24"/>
              </w:rPr>
              <w:t>Фокальная лазерная коагуляция глазного дна</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r w:rsidRPr="009D0FE8">
              <w:rPr>
                <w:rFonts w:eastAsia="Calibri"/>
                <w:sz w:val="24"/>
                <w:szCs w:val="24"/>
                <w:lang w:val="en-US"/>
              </w:rPr>
              <w:t>A22.26.010</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rPr>
                <w:rFonts w:eastAsia="Calibri"/>
                <w:sz w:val="24"/>
                <w:szCs w:val="24"/>
                <w:lang w:val="en-US"/>
              </w:rPr>
            </w:pPr>
            <w:proofErr w:type="spellStart"/>
            <w:r w:rsidRPr="009D0FE8">
              <w:rPr>
                <w:rFonts w:eastAsia="Calibri"/>
                <w:sz w:val="24"/>
                <w:szCs w:val="24"/>
                <w:lang w:val="en-US"/>
              </w:rPr>
              <w:t>Панретинальная</w:t>
            </w:r>
            <w:proofErr w:type="spellEnd"/>
            <w:r w:rsidRPr="009D0FE8">
              <w:rPr>
                <w:rFonts w:eastAsia="Calibri"/>
                <w:sz w:val="24"/>
                <w:szCs w:val="24"/>
                <w:lang w:val="en-US"/>
              </w:rPr>
              <w:t xml:space="preserve"> </w:t>
            </w:r>
            <w:proofErr w:type="spellStart"/>
            <w:r w:rsidRPr="009D0FE8">
              <w:rPr>
                <w:rFonts w:eastAsia="Calibri"/>
                <w:sz w:val="24"/>
                <w:szCs w:val="24"/>
                <w:lang w:val="en-US"/>
              </w:rPr>
              <w:t>лазерная</w:t>
            </w:r>
            <w:proofErr w:type="spellEnd"/>
            <w:r w:rsidRPr="009D0FE8">
              <w:rPr>
                <w:rFonts w:eastAsia="Calibri"/>
                <w:sz w:val="24"/>
                <w:szCs w:val="24"/>
                <w:lang w:val="en-US"/>
              </w:rPr>
              <w:t xml:space="preserve"> </w:t>
            </w:r>
            <w:proofErr w:type="spellStart"/>
            <w:r w:rsidRPr="009D0FE8">
              <w:rPr>
                <w:rFonts w:eastAsia="Calibri"/>
                <w:sz w:val="24"/>
                <w:szCs w:val="24"/>
                <w:lang w:val="en-US"/>
              </w:rPr>
              <w:t>коагуляция</w:t>
            </w:r>
            <w:proofErr w:type="spellEnd"/>
            <w:r w:rsidRPr="009D0FE8">
              <w:rPr>
                <w:rFonts w:eastAsia="Calibri"/>
                <w:sz w:val="24"/>
                <w:szCs w:val="24"/>
                <w:lang w:val="en-US"/>
              </w:rPr>
              <w:t xml:space="preserve"> </w:t>
            </w:r>
          </w:p>
        </w:tc>
      </w:tr>
      <w:tr w:rsidR="005732E9" w:rsidRPr="009D0FE8"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A22.26.019</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Лазерная</w:t>
            </w:r>
            <w:proofErr w:type="spellEnd"/>
            <w:r w:rsidRPr="009D0FE8">
              <w:rPr>
                <w:rFonts w:eastAsia="Calibri"/>
                <w:sz w:val="24"/>
                <w:szCs w:val="24"/>
                <w:lang w:val="en-US"/>
              </w:rPr>
              <w:t xml:space="preserve"> </w:t>
            </w:r>
            <w:proofErr w:type="spellStart"/>
            <w:r w:rsidRPr="009D0FE8">
              <w:rPr>
                <w:rFonts w:eastAsia="Calibri"/>
                <w:sz w:val="24"/>
                <w:szCs w:val="24"/>
                <w:lang w:val="en-US"/>
              </w:rPr>
              <w:t>гониодесцеметопунктура</w:t>
            </w:r>
            <w:proofErr w:type="spellEnd"/>
          </w:p>
        </w:tc>
      </w:tr>
      <w:tr w:rsidR="005732E9" w:rsidTr="00B848FA">
        <w:tc>
          <w:tcPr>
            <w:tcW w:w="184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r w:rsidRPr="009D0FE8">
              <w:rPr>
                <w:rFonts w:eastAsia="Calibri"/>
                <w:sz w:val="24"/>
                <w:szCs w:val="24"/>
                <w:lang w:val="en-US"/>
              </w:rPr>
              <w:t>A22.26.023</w:t>
            </w:r>
          </w:p>
        </w:tc>
        <w:tc>
          <w:tcPr>
            <w:tcW w:w="8363" w:type="dxa"/>
            <w:tcBorders>
              <w:top w:val="single" w:sz="4" w:space="0" w:color="000000"/>
              <w:left w:val="single" w:sz="4" w:space="0" w:color="000000"/>
              <w:bottom w:val="single" w:sz="4" w:space="0" w:color="000000"/>
              <w:right w:val="single" w:sz="4" w:space="0" w:color="000000"/>
            </w:tcBorders>
            <w:vAlign w:val="center"/>
          </w:tcPr>
          <w:p w:rsidR="005732E9" w:rsidRPr="009D0FE8" w:rsidRDefault="005732E9" w:rsidP="00FD3373">
            <w:pPr>
              <w:overflowPunct w:val="0"/>
              <w:autoSpaceDE w:val="0"/>
              <w:autoSpaceDN w:val="0"/>
              <w:adjustRightInd w:val="0"/>
              <w:textAlignment w:val="baseline"/>
              <w:rPr>
                <w:rFonts w:eastAsia="Calibri"/>
                <w:sz w:val="24"/>
                <w:szCs w:val="24"/>
                <w:lang w:val="en-US"/>
              </w:rPr>
            </w:pPr>
            <w:proofErr w:type="spellStart"/>
            <w:r w:rsidRPr="009D0FE8">
              <w:rPr>
                <w:rFonts w:eastAsia="Calibri"/>
                <w:sz w:val="24"/>
                <w:szCs w:val="24"/>
                <w:lang w:val="en-US"/>
              </w:rPr>
              <w:t>Лазерная</w:t>
            </w:r>
            <w:proofErr w:type="spellEnd"/>
            <w:r w:rsidRPr="009D0FE8">
              <w:rPr>
                <w:rFonts w:eastAsia="Calibri"/>
                <w:sz w:val="24"/>
                <w:szCs w:val="24"/>
                <w:lang w:val="en-US"/>
              </w:rPr>
              <w:t xml:space="preserve"> </w:t>
            </w:r>
            <w:proofErr w:type="spellStart"/>
            <w:r w:rsidRPr="009D0FE8">
              <w:rPr>
                <w:rFonts w:eastAsia="Calibri"/>
                <w:sz w:val="24"/>
                <w:szCs w:val="24"/>
                <w:lang w:val="en-US"/>
              </w:rPr>
              <w:t>трабекулопластика</w:t>
            </w:r>
            <w:proofErr w:type="spellEnd"/>
          </w:p>
        </w:tc>
      </w:tr>
    </w:tbl>
    <w:p w:rsidR="00B848FA" w:rsidRDefault="00B848FA" w:rsidP="00B848FA">
      <w:pPr>
        <w:pStyle w:val="1b"/>
        <w:spacing w:after="0" w:line="240" w:lineRule="auto"/>
        <w:ind w:firstLine="567"/>
        <w:jc w:val="both"/>
        <w:rPr>
          <w:rFonts w:ascii="Times New Roman" w:eastAsia="Times New Roman" w:hAnsi="Times New Roman" w:cs="Times New Roman"/>
          <w:sz w:val="28"/>
          <w:szCs w:val="28"/>
        </w:rPr>
      </w:pPr>
    </w:p>
    <w:p w:rsidR="00B848FA" w:rsidRPr="00E666C0" w:rsidRDefault="007F7DAF" w:rsidP="007F7DAF">
      <w:pPr>
        <w:pStyle w:val="1b"/>
        <w:spacing w:after="0" w:line="240" w:lineRule="auto"/>
        <w:ind w:firstLine="709"/>
        <w:jc w:val="both"/>
        <w:rPr>
          <w:color w:val="000000" w:themeColor="text1"/>
          <w:szCs w:val="28"/>
        </w:rPr>
      </w:pPr>
      <w:r w:rsidRPr="00E666C0">
        <w:rPr>
          <w:rFonts w:ascii="Times New Roman" w:hAnsi="Times New Roman" w:cs="Times New Roman"/>
          <w:color w:val="000000" w:themeColor="text1"/>
          <w:sz w:val="28"/>
          <w:szCs w:val="28"/>
        </w:rPr>
        <w:t>2.1.1</w:t>
      </w:r>
      <w:r w:rsidR="00AF392F">
        <w:rPr>
          <w:rFonts w:ascii="Times New Roman" w:hAnsi="Times New Roman" w:cs="Times New Roman"/>
          <w:color w:val="000000" w:themeColor="text1"/>
          <w:sz w:val="28"/>
          <w:szCs w:val="28"/>
        </w:rPr>
        <w:t>7</w:t>
      </w:r>
      <w:r w:rsidRPr="00E666C0">
        <w:rPr>
          <w:rFonts w:ascii="Times New Roman" w:hAnsi="Times New Roman" w:cs="Times New Roman"/>
          <w:color w:val="000000" w:themeColor="text1"/>
          <w:sz w:val="28"/>
          <w:szCs w:val="28"/>
        </w:rPr>
        <w:t>.</w:t>
      </w:r>
      <w:r w:rsidR="00BE530E" w:rsidRPr="00E666C0">
        <w:rPr>
          <w:rFonts w:ascii="Times New Roman" w:hAnsi="Times New Roman" w:cs="Times New Roman"/>
          <w:color w:val="000000" w:themeColor="text1"/>
          <w:sz w:val="28"/>
          <w:szCs w:val="28"/>
        </w:rPr>
        <w:t>4</w:t>
      </w:r>
      <w:r w:rsidRPr="00E666C0">
        <w:rPr>
          <w:rFonts w:ascii="Times New Roman" w:hAnsi="Times New Roman" w:cs="Times New Roman"/>
          <w:color w:val="000000" w:themeColor="text1"/>
          <w:sz w:val="28"/>
          <w:szCs w:val="28"/>
        </w:rPr>
        <w:t>.</w:t>
      </w:r>
      <w:r w:rsidRPr="00E666C0">
        <w:rPr>
          <w:color w:val="000000" w:themeColor="text1"/>
          <w:szCs w:val="28"/>
        </w:rPr>
        <w:t xml:space="preserve"> </w:t>
      </w:r>
      <w:r w:rsidR="00B848FA" w:rsidRPr="00E666C0">
        <w:rPr>
          <w:rFonts w:ascii="Times New Roman" w:hAnsi="Times New Roman" w:cs="Times New Roman"/>
          <w:color w:val="000000" w:themeColor="text1"/>
          <w:sz w:val="28"/>
          <w:szCs w:val="28"/>
        </w:rPr>
        <w:t>Сверхдлительные сроки госпитализации, обусловленные медицинскими показаниями.</w:t>
      </w:r>
    </w:p>
    <w:p w:rsidR="00B848FA" w:rsidRPr="00E666C0" w:rsidRDefault="00B848FA" w:rsidP="00B848FA">
      <w:pPr>
        <w:ind w:firstLine="709"/>
        <w:jc w:val="both"/>
        <w:rPr>
          <w:rFonts w:eastAsia="Calibri"/>
          <w:strike/>
          <w:szCs w:val="28"/>
        </w:rPr>
      </w:pPr>
      <w:r w:rsidRPr="00E666C0">
        <w:rPr>
          <w:rFonts w:eastAsia="Calibri"/>
          <w:szCs w:val="28"/>
        </w:rPr>
        <w:t xml:space="preserve">Критерием отнесения случая к сверхдлительному является госпитализация на срок свыше 70 </w:t>
      </w:r>
      <w:r w:rsidR="00B92838" w:rsidRPr="00E666C0">
        <w:rPr>
          <w:rFonts w:eastAsia="Calibri"/>
          <w:szCs w:val="28"/>
        </w:rPr>
        <w:t>дней.</w:t>
      </w:r>
    </w:p>
    <w:p w:rsidR="00B848FA" w:rsidRPr="00E666C0" w:rsidRDefault="00B848FA" w:rsidP="00B848FA">
      <w:pPr>
        <w:pStyle w:val="1b"/>
        <w:spacing w:after="0" w:line="240" w:lineRule="auto"/>
        <w:ind w:firstLine="567"/>
        <w:jc w:val="both"/>
        <w:rPr>
          <w:rFonts w:ascii="Times New Roman" w:eastAsia="Times New Roman" w:hAnsi="Times New Roman" w:cs="Times New Roman"/>
          <w:sz w:val="28"/>
          <w:szCs w:val="28"/>
        </w:rPr>
      </w:pPr>
      <w:r w:rsidRPr="00E666C0">
        <w:rPr>
          <w:rFonts w:ascii="Times New Roman" w:eastAsia="Times New Roman" w:hAnsi="Times New Roman" w:cs="Times New Roman"/>
          <w:sz w:val="28"/>
          <w:szCs w:val="28"/>
        </w:rPr>
        <w:t>Правила отнесения случаев к сверхдлительным не распространяются на КСГ, объединяющие случаи проведения лучевой терапии, в том числе в сочетании с лекарственной терапией (st19.075-st19.089), т.е. указанные случаи не могут считаться сверхдлительными и оплачиваться с применением соответствующего КСЛП.</w:t>
      </w:r>
    </w:p>
    <w:p w:rsidR="00663D98" w:rsidRPr="00227A32" w:rsidRDefault="00663D98" w:rsidP="00663D98">
      <w:pPr>
        <w:pStyle w:val="a3"/>
        <w:tabs>
          <w:tab w:val="num" w:pos="-142"/>
          <w:tab w:val="left" w:pos="709"/>
        </w:tabs>
        <w:suppressAutoHyphens/>
        <w:ind w:firstLine="709"/>
        <w:rPr>
          <w:szCs w:val="28"/>
        </w:rPr>
      </w:pPr>
      <w:r w:rsidRPr="00227A32">
        <w:rPr>
          <w:szCs w:val="28"/>
        </w:rPr>
        <w:lastRenderedPageBreak/>
        <w:t>2.1.1</w:t>
      </w:r>
      <w:r w:rsidR="00AF392F">
        <w:rPr>
          <w:szCs w:val="28"/>
        </w:rPr>
        <w:t>8</w:t>
      </w:r>
      <w:r w:rsidRPr="00227A32">
        <w:rPr>
          <w:szCs w:val="28"/>
        </w:rPr>
        <w:t xml:space="preserve">. </w:t>
      </w:r>
      <w:r w:rsidR="00227A32" w:rsidRPr="00227A32">
        <w:rPr>
          <w:szCs w:val="28"/>
        </w:rPr>
        <w:t xml:space="preserve">Особенности формирования КСГ и оплаты медицинской помощи, для случаев лечения пациентов с коронавирусной инфекцией </w:t>
      </w:r>
      <w:r w:rsidR="00227A32" w:rsidRPr="00227A32">
        <w:rPr>
          <w:szCs w:val="28"/>
          <w:lang w:val="en-US"/>
        </w:rPr>
        <w:t>COVID</w:t>
      </w:r>
      <w:r w:rsidR="00227A32" w:rsidRPr="00227A32">
        <w:rPr>
          <w:szCs w:val="28"/>
        </w:rPr>
        <w:t>-19 (</w:t>
      </w:r>
      <w:r w:rsidR="00227A32" w:rsidRPr="00227A32">
        <w:rPr>
          <w:szCs w:val="28"/>
          <w:lang w:val="en-US"/>
        </w:rPr>
        <w:t>st</w:t>
      </w:r>
      <w:r w:rsidR="00227A32" w:rsidRPr="00227A32">
        <w:rPr>
          <w:szCs w:val="28"/>
        </w:rPr>
        <w:t>12.015-</w:t>
      </w:r>
      <w:r w:rsidR="00227A32" w:rsidRPr="00227A32">
        <w:rPr>
          <w:szCs w:val="28"/>
          <w:lang w:val="en-US"/>
        </w:rPr>
        <w:t>st</w:t>
      </w:r>
      <w:r w:rsidR="00227A32" w:rsidRPr="00227A32">
        <w:rPr>
          <w:szCs w:val="28"/>
        </w:rPr>
        <w:t>12.019)</w:t>
      </w:r>
      <w:r w:rsidR="00227A32" w:rsidRPr="00227A32">
        <w:rPr>
          <w:color w:val="000000"/>
          <w:szCs w:val="28"/>
        </w:rPr>
        <w:t>.</w:t>
      </w:r>
    </w:p>
    <w:p w:rsidR="00227A32" w:rsidRPr="00227A32" w:rsidRDefault="00227A32" w:rsidP="00227A32">
      <w:pPr>
        <w:ind w:firstLine="709"/>
        <w:jc w:val="both"/>
        <w:rPr>
          <w:rFonts w:eastAsia="Calibri"/>
          <w:szCs w:val="28"/>
        </w:rPr>
      </w:pPr>
      <w:r w:rsidRPr="00227A32">
        <w:rPr>
          <w:rFonts w:eastAsia="Calibri"/>
          <w:szCs w:val="28"/>
        </w:rPr>
        <w:t>Формирование групп осуществляется по коду МКБ 10 (</w:t>
      </w:r>
      <w:r w:rsidRPr="00227A32">
        <w:rPr>
          <w:rFonts w:eastAsia="Calibri"/>
          <w:szCs w:val="28"/>
          <w:lang w:val="en-US"/>
        </w:rPr>
        <w:t>U</w:t>
      </w:r>
      <w:r w:rsidRPr="00227A32">
        <w:rPr>
          <w:rFonts w:eastAsia="Calibri"/>
          <w:szCs w:val="28"/>
        </w:rPr>
        <w:t xml:space="preserve">07.1 или </w:t>
      </w:r>
      <w:r w:rsidRPr="00227A32">
        <w:rPr>
          <w:rFonts w:eastAsia="Calibri"/>
          <w:szCs w:val="28"/>
          <w:lang w:val="en-US"/>
        </w:rPr>
        <w:t>U</w:t>
      </w:r>
      <w:r w:rsidRPr="00227A32">
        <w:rPr>
          <w:rFonts w:eastAsia="Calibri"/>
          <w:szCs w:val="28"/>
        </w:rPr>
        <w:t>07.2) в сочетании с кодами иного классификационного критерия: «</w:t>
      </w:r>
      <w:proofErr w:type="spellStart"/>
      <w:r w:rsidRPr="00227A32">
        <w:rPr>
          <w:rFonts w:eastAsia="Calibri"/>
          <w:szCs w:val="28"/>
          <w:lang w:val="en-US"/>
        </w:rPr>
        <w:t>stt</w:t>
      </w:r>
      <w:proofErr w:type="spellEnd"/>
      <w:r w:rsidRPr="00227A32">
        <w:rPr>
          <w:rFonts w:eastAsia="Calibri"/>
          <w:szCs w:val="28"/>
        </w:rPr>
        <w:t>1»-«</w:t>
      </w:r>
      <w:proofErr w:type="spellStart"/>
      <w:r w:rsidRPr="00227A32">
        <w:rPr>
          <w:rFonts w:eastAsia="Calibri"/>
          <w:szCs w:val="28"/>
          <w:lang w:val="en-US"/>
        </w:rPr>
        <w:t>stt</w:t>
      </w:r>
      <w:proofErr w:type="spellEnd"/>
      <w:r w:rsidRPr="00227A32">
        <w:rPr>
          <w:rFonts w:eastAsia="Calibri"/>
          <w:szCs w:val="28"/>
        </w:rPr>
        <w:t xml:space="preserve">4», отражающих тяжесть течения заболевания, или «stt5», отражающим признак долечивания пациента с коронавирусной инфекцией </w:t>
      </w:r>
      <w:r w:rsidRPr="00227A32">
        <w:rPr>
          <w:rFonts w:eastAsia="Calibri"/>
          <w:szCs w:val="28"/>
          <w:lang w:val="en-US"/>
        </w:rPr>
        <w:t>COVID</w:t>
      </w:r>
      <w:r w:rsidRPr="00227A32">
        <w:rPr>
          <w:rFonts w:eastAsia="Calibri"/>
          <w:szCs w:val="28"/>
        </w:rPr>
        <w:t xml:space="preserve">-19. </w:t>
      </w:r>
    </w:p>
    <w:p w:rsidR="00227A32" w:rsidRPr="00227A32" w:rsidRDefault="00227A32" w:rsidP="00227A32">
      <w:pPr>
        <w:ind w:firstLine="709"/>
        <w:jc w:val="both"/>
        <w:rPr>
          <w:rFonts w:eastAsia="Calibri"/>
          <w:szCs w:val="28"/>
        </w:rPr>
      </w:pPr>
      <w:r w:rsidRPr="00227A32">
        <w:rPr>
          <w:rFonts w:eastAsia="Calibri"/>
          <w:szCs w:val="28"/>
        </w:rPr>
        <w:t>Тяжесть течения заболевания определяется в соответствии с классификацией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Каждой степени</w:t>
      </w:r>
      <w:r w:rsidRPr="00227A32">
        <w:t xml:space="preserve"> </w:t>
      </w:r>
      <w:r w:rsidRPr="00227A32">
        <w:rPr>
          <w:rFonts w:eastAsia="Calibri"/>
          <w:szCs w:val="28"/>
        </w:rPr>
        <w:t xml:space="preserve">тяжести состояния соответствует </w:t>
      </w:r>
      <w:proofErr w:type="gramStart"/>
      <w:r w:rsidRPr="00227A32">
        <w:rPr>
          <w:rFonts w:eastAsia="Calibri"/>
          <w:szCs w:val="28"/>
        </w:rPr>
        <w:t>отдельная</w:t>
      </w:r>
      <w:proofErr w:type="gramEnd"/>
      <w:r w:rsidRPr="00227A32">
        <w:rPr>
          <w:rFonts w:eastAsia="Calibri"/>
          <w:szCs w:val="28"/>
        </w:rPr>
        <w:t xml:space="preserve"> КСГ st12.015-st12.018 (уровни 1-4).</w:t>
      </w:r>
    </w:p>
    <w:p w:rsidR="00227A32" w:rsidRPr="00227A32" w:rsidRDefault="00227A32" w:rsidP="00227A32">
      <w:pPr>
        <w:ind w:firstLine="709"/>
        <w:jc w:val="both"/>
      </w:pPr>
      <w:r w:rsidRPr="00227A32">
        <w:rPr>
          <w:rFonts w:eastAsia="Calibri"/>
          <w:szCs w:val="28"/>
        </w:rPr>
        <w:t xml:space="preserve">Коэффициенты </w:t>
      </w:r>
      <w:proofErr w:type="gramStart"/>
      <w:r w:rsidRPr="00227A32">
        <w:rPr>
          <w:rFonts w:eastAsia="Calibri"/>
          <w:szCs w:val="28"/>
        </w:rPr>
        <w:t>относительной</w:t>
      </w:r>
      <w:proofErr w:type="gramEnd"/>
      <w:r w:rsidRPr="00227A32">
        <w:rPr>
          <w:rFonts w:eastAsia="Calibri"/>
          <w:szCs w:val="28"/>
        </w:rPr>
        <w:t xml:space="preserve"> затратоемкости по КСГ </w:t>
      </w:r>
      <w:r w:rsidRPr="00227A32">
        <w:rPr>
          <w:rFonts w:eastAsia="Calibri"/>
          <w:szCs w:val="28"/>
          <w:lang w:val="en-US"/>
        </w:rPr>
        <w:t>st</w:t>
      </w:r>
      <w:r w:rsidRPr="00227A32">
        <w:rPr>
          <w:rFonts w:eastAsia="Calibri"/>
          <w:szCs w:val="28"/>
        </w:rPr>
        <w:t>12.016-</w:t>
      </w:r>
      <w:r w:rsidRPr="00227A32">
        <w:rPr>
          <w:rFonts w:eastAsia="Calibri"/>
          <w:szCs w:val="28"/>
          <w:lang w:val="en-US"/>
        </w:rPr>
        <w:t>st</w:t>
      </w:r>
      <w:r w:rsidRPr="00227A32">
        <w:rPr>
          <w:rFonts w:eastAsia="Calibri"/>
          <w:szCs w:val="28"/>
        </w:rPr>
        <w:t xml:space="preserve">12.018 (уровни 2-4), соответствующим случаям среднетяжелому, тяжелому и крайне тяжелому течению заболевания, учитывают период долечивания пациента. </w:t>
      </w:r>
    </w:p>
    <w:p w:rsidR="00663D98" w:rsidRPr="001C47E7" w:rsidRDefault="001C47E7" w:rsidP="00663D98">
      <w:pPr>
        <w:ind w:firstLine="709"/>
        <w:jc w:val="both"/>
        <w:rPr>
          <w:rFonts w:eastAsia="Calibri"/>
          <w:szCs w:val="28"/>
        </w:rPr>
      </w:pPr>
      <w:r>
        <w:rPr>
          <w:rFonts w:eastAsia="Calibri"/>
          <w:szCs w:val="28"/>
        </w:rPr>
        <w:t>2.1.1</w:t>
      </w:r>
      <w:r w:rsidR="00AF392F">
        <w:rPr>
          <w:rFonts w:eastAsia="Calibri"/>
          <w:szCs w:val="28"/>
        </w:rPr>
        <w:t>8</w:t>
      </w:r>
      <w:r>
        <w:rPr>
          <w:rFonts w:eastAsia="Calibri"/>
          <w:szCs w:val="28"/>
        </w:rPr>
        <w:t xml:space="preserve">.1. </w:t>
      </w:r>
      <w:r w:rsidR="00663D98" w:rsidRPr="001C47E7">
        <w:rPr>
          <w:rFonts w:eastAsia="Calibri"/>
          <w:szCs w:val="28"/>
        </w:rPr>
        <w:t>Правила оплаты госпитализаций в случае перевода пациента на долечивание:</w:t>
      </w:r>
    </w:p>
    <w:p w:rsidR="00663D98" w:rsidRPr="00E666C0" w:rsidRDefault="00663D98" w:rsidP="00663D98">
      <w:pPr>
        <w:ind w:firstLine="709"/>
        <w:jc w:val="both"/>
        <w:rPr>
          <w:rFonts w:eastAsia="Calibri"/>
          <w:szCs w:val="28"/>
        </w:rPr>
      </w:pPr>
      <w:r w:rsidRPr="00E666C0">
        <w:rPr>
          <w:rFonts w:eastAsia="Calibri"/>
          <w:szCs w:val="28"/>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663D98" w:rsidRPr="00E666C0" w:rsidRDefault="00663D98" w:rsidP="00663D98">
      <w:pPr>
        <w:pStyle w:val="1b"/>
        <w:widowControl w:val="0"/>
        <w:tabs>
          <w:tab w:val="left" w:pos="851"/>
        </w:tabs>
        <w:spacing w:after="0" w:line="240" w:lineRule="auto"/>
        <w:ind w:firstLine="709"/>
        <w:jc w:val="both"/>
        <w:rPr>
          <w:rFonts w:ascii="Times New Roman" w:hAnsi="Times New Roman" w:cs="Times New Roman"/>
          <w:sz w:val="28"/>
          <w:szCs w:val="28"/>
        </w:rPr>
      </w:pPr>
      <w:r w:rsidRPr="00E666C0">
        <w:rPr>
          <w:rFonts w:ascii="Times New Roman" w:hAnsi="Times New Roman" w:cs="Times New Roman"/>
          <w:sz w:val="28"/>
          <w:szCs w:val="28"/>
        </w:rPr>
        <w:t xml:space="preserve">-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w:t>
      </w:r>
      <w:r w:rsidRPr="00E666C0">
        <w:rPr>
          <w:rFonts w:ascii="Times New Roman" w:hAnsi="Times New Roman" w:cs="Times New Roman"/>
          <w:sz w:val="28"/>
          <w:szCs w:val="28"/>
          <w:lang w:val="en-US"/>
        </w:rPr>
        <w:t>st</w:t>
      </w:r>
      <w:r w:rsidRPr="00E666C0">
        <w:rPr>
          <w:rFonts w:ascii="Times New Roman" w:hAnsi="Times New Roman" w:cs="Times New Roman"/>
          <w:sz w:val="28"/>
          <w:szCs w:val="28"/>
        </w:rPr>
        <w:t xml:space="preserve">12.019 «Коронавирусная инфекция COVID-19 (долечивание)». </w:t>
      </w:r>
      <w:r w:rsidRPr="00E666C0">
        <w:rPr>
          <w:rFonts w:ascii="Times New Roman" w:eastAsia="Times New Roman" w:hAnsi="Times New Roman" w:cs="Times New Roman"/>
          <w:sz w:val="28"/>
          <w:szCs w:val="28"/>
        </w:rPr>
        <w:t>Оплата прерванных случаев после перевода осуществляется в общем порядке</w:t>
      </w:r>
      <w:r w:rsidRPr="00E666C0">
        <w:rPr>
          <w:rFonts w:ascii="Times New Roman" w:hAnsi="Times New Roman" w:cs="Times New Roman"/>
          <w:sz w:val="28"/>
          <w:szCs w:val="28"/>
        </w:rPr>
        <w:t>.</w:t>
      </w:r>
    </w:p>
    <w:p w:rsidR="00663D98" w:rsidRDefault="00663D98" w:rsidP="00663D98">
      <w:pPr>
        <w:ind w:firstLine="709"/>
        <w:jc w:val="both"/>
        <w:rPr>
          <w:rFonts w:eastAsia="Calibri"/>
          <w:szCs w:val="28"/>
        </w:rPr>
      </w:pPr>
      <w:r w:rsidRPr="00E666C0">
        <w:rPr>
          <w:rFonts w:eastAsia="Calibri"/>
          <w:szCs w:val="28"/>
        </w:rPr>
        <w:t xml:space="preserve">-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w:t>
      </w:r>
    </w:p>
    <w:p w:rsidR="001C47E7" w:rsidRDefault="001C47E7" w:rsidP="00B848FA">
      <w:pPr>
        <w:ind w:firstLine="709"/>
        <w:rPr>
          <w:szCs w:val="28"/>
        </w:rPr>
      </w:pPr>
    </w:p>
    <w:p w:rsidR="00B848FA" w:rsidRPr="001C47E7" w:rsidRDefault="00B848FA" w:rsidP="00B848FA">
      <w:pPr>
        <w:ind w:firstLine="709"/>
        <w:rPr>
          <w:szCs w:val="28"/>
        </w:rPr>
      </w:pPr>
      <w:r w:rsidRPr="001C47E7">
        <w:rPr>
          <w:szCs w:val="28"/>
        </w:rPr>
        <w:t>2.2. Оплата высокотехнологичной медицинской помощи.</w:t>
      </w:r>
    </w:p>
    <w:p w:rsidR="00B848FA" w:rsidRPr="0023196B" w:rsidRDefault="00B848FA" w:rsidP="00B848FA">
      <w:pPr>
        <w:ind w:firstLine="709"/>
        <w:jc w:val="both"/>
        <w:rPr>
          <w:color w:val="000000"/>
          <w:szCs w:val="28"/>
        </w:rPr>
      </w:pPr>
      <w:r w:rsidRPr="0023196B">
        <w:rPr>
          <w:szCs w:val="28"/>
          <w:lang w:eastAsia="en-US"/>
        </w:rPr>
        <w:t xml:space="preserve">2.2.1. За счет средств ОМС оплачивается </w:t>
      </w:r>
      <w:r w:rsidRPr="0023196B">
        <w:rPr>
          <w:szCs w:val="28"/>
        </w:rPr>
        <w:t xml:space="preserve">высокотехнологичная медицинская  помощь, включенная в раздел I приложения к Программе </w:t>
      </w:r>
      <w:r w:rsidRPr="0023196B">
        <w:rPr>
          <w:szCs w:val="28"/>
          <w:lang w:eastAsia="en-US"/>
        </w:rPr>
        <w:t xml:space="preserve">при наличии объемов предоставления медицинской помощи, </w:t>
      </w:r>
      <w:r w:rsidRPr="007D583C">
        <w:rPr>
          <w:szCs w:val="28"/>
          <w:lang w:eastAsia="en-US"/>
        </w:rPr>
        <w:t xml:space="preserve">установленных </w:t>
      </w:r>
      <w:r w:rsidR="004A0256" w:rsidRPr="007D583C">
        <w:t>Комиссией</w:t>
      </w:r>
      <w:r w:rsidRPr="007D583C">
        <w:rPr>
          <w:szCs w:val="28"/>
          <w:lang w:eastAsia="en-US"/>
        </w:rPr>
        <w:t>.</w:t>
      </w:r>
    </w:p>
    <w:p w:rsidR="00B848FA" w:rsidRDefault="00B848FA" w:rsidP="00B848FA">
      <w:pPr>
        <w:ind w:firstLine="709"/>
        <w:jc w:val="both"/>
        <w:rPr>
          <w:rFonts w:eastAsia="Calibri"/>
          <w:strike/>
          <w:szCs w:val="28"/>
        </w:rPr>
      </w:pPr>
      <w:proofErr w:type="gramStart"/>
      <w:r w:rsidRPr="0023196B">
        <w:rPr>
          <w:rFonts w:eastAsia="Calibri"/>
          <w:szCs w:val="28"/>
        </w:rPr>
        <w:t xml:space="preserve">Отнесение случая оказания медицинской помощи к высокотехнологичной медицинской помощи осуществляется </w:t>
      </w:r>
      <w:r w:rsidRPr="004A0256">
        <w:rPr>
          <w:rFonts w:eastAsia="Calibri"/>
          <w:szCs w:val="28"/>
        </w:rPr>
        <w:t>при соответствии наименования вида высокотехнологичной медицинской помощи,</w:t>
      </w:r>
      <w:r>
        <w:rPr>
          <w:rFonts w:eastAsia="Calibri"/>
          <w:szCs w:val="28"/>
        </w:rPr>
        <w:t xml:space="preserve"> </w:t>
      </w:r>
      <w:r w:rsidRPr="0023196B">
        <w:rPr>
          <w:rFonts w:eastAsia="Calibri"/>
          <w:szCs w:val="28"/>
        </w:rPr>
        <w:t xml:space="preserve"> кодов МКБ 10, модели пациента, вида лечения и м</w:t>
      </w:r>
      <w:r w:rsidRPr="004A0256">
        <w:rPr>
          <w:rFonts w:eastAsia="Calibri"/>
          <w:szCs w:val="28"/>
        </w:rPr>
        <w:t xml:space="preserve">етода лечения аналогичным параметрам, установленным </w:t>
      </w:r>
      <w:r w:rsidR="00B92838" w:rsidRPr="004A0256">
        <w:rPr>
          <w:rFonts w:eastAsia="Calibri"/>
          <w:szCs w:val="28"/>
        </w:rPr>
        <w:t>Программой</w:t>
      </w:r>
      <w:r w:rsidR="00B92838" w:rsidRPr="004A0256">
        <w:rPr>
          <w:szCs w:val="28"/>
        </w:rPr>
        <w:t xml:space="preserve"> </w:t>
      </w:r>
      <w:r w:rsidRPr="004A0256">
        <w:rPr>
          <w:szCs w:val="28"/>
        </w:rPr>
        <w:t>перечнем</w:t>
      </w:r>
      <w:r w:rsidRPr="004A0256">
        <w:rPr>
          <w:color w:val="000000"/>
          <w:szCs w:val="28"/>
        </w:rPr>
        <w:t xml:space="preserve"> </w:t>
      </w:r>
      <w:r w:rsidRPr="004A0256">
        <w:rPr>
          <w:rFonts w:eastAsia="Calibri"/>
          <w:szCs w:val="28"/>
        </w:rPr>
        <w:t>видов</w:t>
      </w:r>
      <w:r w:rsidRPr="0023196B">
        <w:rPr>
          <w:rFonts w:eastAsia="Calibri"/>
          <w:szCs w:val="28"/>
        </w:rPr>
        <w:t xml:space="preserve"> высокотехнологичной медицинской помощи, </w:t>
      </w:r>
      <w:r w:rsidRPr="004A0256">
        <w:rPr>
          <w:rFonts w:eastAsia="Calibri"/>
          <w:szCs w:val="28"/>
        </w:rPr>
        <w:t>содержащ</w:t>
      </w:r>
      <w:r w:rsidR="008319BB" w:rsidRPr="004A0256">
        <w:rPr>
          <w:rFonts w:eastAsia="Calibri"/>
          <w:szCs w:val="28"/>
        </w:rPr>
        <w:t>им</w:t>
      </w:r>
      <w:r w:rsidRPr="004A0256">
        <w:rPr>
          <w:rFonts w:eastAsia="Calibri"/>
          <w:szCs w:val="28"/>
        </w:rPr>
        <w:t>,</w:t>
      </w:r>
      <w:r w:rsidRPr="0023196B">
        <w:rPr>
          <w:rFonts w:eastAsia="Calibri"/>
          <w:szCs w:val="28"/>
        </w:rPr>
        <w:t xml:space="preserve"> в том числе методы лечения и источники финансового обеспечения высокотехнологичной медицинской помощи (далее - Перечень). </w:t>
      </w:r>
      <w:proofErr w:type="gramEnd"/>
    </w:p>
    <w:p w:rsidR="00B848FA" w:rsidRDefault="00B848FA" w:rsidP="00B848FA">
      <w:pPr>
        <w:pStyle w:val="21"/>
        <w:widowControl w:val="0"/>
        <w:spacing w:after="0" w:line="240" w:lineRule="auto"/>
        <w:ind w:left="0" w:firstLine="709"/>
        <w:jc w:val="both"/>
        <w:rPr>
          <w:szCs w:val="28"/>
        </w:rPr>
      </w:pPr>
      <w:r w:rsidRPr="0023196B">
        <w:rPr>
          <w:szCs w:val="28"/>
        </w:rPr>
        <w:t xml:space="preserve">Оплата высокотехнологичной медицинской помощи, оказанной в круглосуточном стационаре, </w:t>
      </w:r>
      <w:r w:rsidRPr="004A0256">
        <w:rPr>
          <w:szCs w:val="28"/>
        </w:rPr>
        <w:t xml:space="preserve">производится </w:t>
      </w:r>
      <w:r w:rsidR="008319BB" w:rsidRPr="004A0256">
        <w:rPr>
          <w:szCs w:val="28"/>
        </w:rPr>
        <w:t xml:space="preserve">по </w:t>
      </w:r>
      <w:r w:rsidRPr="004A0256">
        <w:rPr>
          <w:szCs w:val="28"/>
        </w:rPr>
        <w:t>установленным</w:t>
      </w:r>
      <w:r w:rsidRPr="00B967F3">
        <w:rPr>
          <w:szCs w:val="28"/>
        </w:rPr>
        <w:t xml:space="preserve"> тарифам на оплату</w:t>
      </w:r>
      <w:r w:rsidRPr="0023196B">
        <w:rPr>
          <w:szCs w:val="28"/>
        </w:rPr>
        <w:t xml:space="preserve"> </w:t>
      </w:r>
      <w:r w:rsidRPr="0023196B">
        <w:rPr>
          <w:bCs/>
          <w:color w:val="000000"/>
          <w:szCs w:val="28"/>
        </w:rPr>
        <w:lastRenderedPageBreak/>
        <w:t xml:space="preserve">высокотехнологичной </w:t>
      </w:r>
      <w:r w:rsidRPr="0023196B">
        <w:rPr>
          <w:szCs w:val="28"/>
        </w:rPr>
        <w:t xml:space="preserve">медицинской помощи, </w:t>
      </w:r>
      <w:r w:rsidRPr="0023196B">
        <w:rPr>
          <w:bCs/>
          <w:color w:val="000000"/>
          <w:szCs w:val="28"/>
        </w:rPr>
        <w:t>оказанной по ОМС взрослому и детскому застрахованному населению Челябинской области в круглосуточном стационаре</w:t>
      </w:r>
      <w:r w:rsidRPr="00AB6695">
        <w:rPr>
          <w:bCs/>
          <w:color w:val="000000"/>
          <w:szCs w:val="28"/>
        </w:rPr>
        <w:t>.</w:t>
      </w:r>
    </w:p>
    <w:p w:rsidR="00B848FA" w:rsidRPr="0023196B" w:rsidRDefault="00B848FA" w:rsidP="00B848FA">
      <w:pPr>
        <w:ind w:firstLine="709"/>
        <w:jc w:val="both"/>
        <w:rPr>
          <w:color w:val="000000"/>
          <w:szCs w:val="28"/>
        </w:rPr>
      </w:pPr>
      <w:r w:rsidRPr="0023196B">
        <w:rPr>
          <w:rFonts w:eastAsia="Calibri"/>
          <w:szCs w:val="28"/>
        </w:rPr>
        <w:t xml:space="preserve">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w:t>
      </w:r>
      <w:proofErr w:type="gramStart"/>
      <w:r w:rsidRPr="0023196B">
        <w:rPr>
          <w:rFonts w:eastAsia="Calibri"/>
          <w:szCs w:val="28"/>
        </w:rPr>
        <w:t>по</w:t>
      </w:r>
      <w:proofErr w:type="gramEnd"/>
      <w:r w:rsidRPr="0023196B">
        <w:rPr>
          <w:rFonts w:eastAsia="Calibri"/>
          <w:szCs w:val="28"/>
        </w:rPr>
        <w:t xml:space="preserve"> соответствующей КСГ исходя из выполненной хирургической операции и (или) других применяемых медицинских технологий.</w:t>
      </w:r>
    </w:p>
    <w:p w:rsidR="00B848FA" w:rsidRPr="00261814" w:rsidRDefault="00B848FA" w:rsidP="00B848FA">
      <w:pPr>
        <w:pStyle w:val="21"/>
        <w:widowControl w:val="0"/>
        <w:spacing w:after="0" w:line="240" w:lineRule="auto"/>
        <w:ind w:left="0" w:firstLine="709"/>
        <w:jc w:val="both"/>
        <w:rPr>
          <w:color w:val="000000" w:themeColor="text1"/>
          <w:szCs w:val="28"/>
        </w:rPr>
      </w:pPr>
      <w:r w:rsidRPr="00261814">
        <w:rPr>
          <w:color w:val="000000" w:themeColor="text1"/>
          <w:szCs w:val="28"/>
        </w:rPr>
        <w:t xml:space="preserve">При этом в рамках одной госпитализации допускается оплата одного случая ВМП на одной профильной койке </w:t>
      </w:r>
      <w:r w:rsidRPr="008319BB">
        <w:rPr>
          <w:color w:val="000000" w:themeColor="text1"/>
          <w:szCs w:val="28"/>
        </w:rPr>
        <w:t xml:space="preserve">и </w:t>
      </w:r>
      <w:r w:rsidRPr="00261814">
        <w:rPr>
          <w:color w:val="000000" w:themeColor="text1"/>
          <w:szCs w:val="28"/>
        </w:rPr>
        <w:t>койке реанимации и интенсивной терапии (при необходимости).</w:t>
      </w:r>
    </w:p>
    <w:p w:rsidR="00B848FA" w:rsidRPr="007A7B1D" w:rsidRDefault="00B848FA" w:rsidP="00B848FA">
      <w:pPr>
        <w:tabs>
          <w:tab w:val="left" w:pos="709"/>
        </w:tabs>
        <w:ind w:firstLine="720"/>
        <w:jc w:val="both"/>
        <w:rPr>
          <w:color w:val="000000" w:themeColor="text1"/>
          <w:szCs w:val="28"/>
        </w:rPr>
      </w:pPr>
      <w:r w:rsidRPr="007A7B1D">
        <w:rPr>
          <w:color w:val="000000" w:themeColor="text1"/>
          <w:szCs w:val="28"/>
        </w:rPr>
        <w:t>2.2.2. Учет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утвержденными приказом Минздрава РФ от 30.12.2002 № 413.</w:t>
      </w:r>
    </w:p>
    <w:p w:rsidR="001C47E7" w:rsidRDefault="001C47E7" w:rsidP="00B848FA">
      <w:pPr>
        <w:ind w:firstLine="709"/>
        <w:jc w:val="both"/>
        <w:rPr>
          <w:szCs w:val="28"/>
        </w:rPr>
      </w:pPr>
    </w:p>
    <w:p w:rsidR="00B848FA" w:rsidRDefault="00B848FA" w:rsidP="00B848FA">
      <w:pPr>
        <w:ind w:firstLine="709"/>
        <w:jc w:val="both"/>
        <w:rPr>
          <w:szCs w:val="28"/>
        </w:rPr>
      </w:pPr>
      <w:r w:rsidRPr="00F1505F">
        <w:rPr>
          <w:szCs w:val="28"/>
        </w:rPr>
        <w:t>2.3. Оплата медицинской помощи за счет средств межбюджетных трансфертов Челябинской области.</w:t>
      </w:r>
    </w:p>
    <w:p w:rsidR="00B848FA" w:rsidRPr="0023196B" w:rsidRDefault="00B848FA" w:rsidP="00B848FA">
      <w:pPr>
        <w:ind w:firstLine="709"/>
        <w:jc w:val="both"/>
        <w:rPr>
          <w:szCs w:val="28"/>
        </w:rPr>
      </w:pPr>
      <w:r w:rsidRPr="0023196B">
        <w:rPr>
          <w:szCs w:val="28"/>
        </w:rPr>
        <w:t>2.3.1. Оплата социально значимых заболеваний, вызванных вирусом иммунодефицита человека, включая инфекционные заболевания на фоне ВИЧ-инфекции и синдрома приобретенного иммунодефицита человека сверх базовой программы ОМС.</w:t>
      </w:r>
    </w:p>
    <w:p w:rsidR="00B848FA" w:rsidRPr="0023196B" w:rsidRDefault="00B848FA" w:rsidP="00B848FA">
      <w:pPr>
        <w:ind w:firstLine="709"/>
        <w:jc w:val="both"/>
        <w:rPr>
          <w:i/>
          <w:szCs w:val="28"/>
        </w:rPr>
      </w:pPr>
      <w:r w:rsidRPr="002E6CA9">
        <w:rPr>
          <w:szCs w:val="28"/>
        </w:rPr>
        <w:t xml:space="preserve">2.3.1.1. Оплата </w:t>
      </w:r>
      <w:r w:rsidR="00146A37" w:rsidRPr="002E6CA9">
        <w:rPr>
          <w:szCs w:val="28"/>
        </w:rPr>
        <w:t xml:space="preserve">медицинской </w:t>
      </w:r>
      <w:r w:rsidR="00146A37" w:rsidRPr="00FB6426">
        <w:rPr>
          <w:szCs w:val="28"/>
        </w:rPr>
        <w:t xml:space="preserve">помощи </w:t>
      </w:r>
      <w:r w:rsidR="00CF7BCF" w:rsidRPr="00FB6426">
        <w:rPr>
          <w:szCs w:val="28"/>
        </w:rPr>
        <w:t xml:space="preserve">(за исключением специфической противовирусной терапии), </w:t>
      </w:r>
      <w:r w:rsidR="00146A37" w:rsidRPr="00FB6426">
        <w:rPr>
          <w:bCs/>
          <w:color w:val="000000"/>
          <w:szCs w:val="28"/>
        </w:rPr>
        <w:t xml:space="preserve">оказанной </w:t>
      </w:r>
      <w:r w:rsidR="008319BB" w:rsidRPr="00FB6426">
        <w:rPr>
          <w:bCs/>
          <w:color w:val="000000"/>
          <w:szCs w:val="28"/>
        </w:rPr>
        <w:t xml:space="preserve">взрослому </w:t>
      </w:r>
      <w:r w:rsidR="00146A37" w:rsidRPr="00FB6426">
        <w:rPr>
          <w:bCs/>
          <w:color w:val="000000"/>
          <w:szCs w:val="28"/>
        </w:rPr>
        <w:t xml:space="preserve">застрахованному населению Челябинской области с </w:t>
      </w:r>
      <w:r w:rsidRPr="00FB6426">
        <w:rPr>
          <w:szCs w:val="28"/>
        </w:rPr>
        <w:t>социально значимы</w:t>
      </w:r>
      <w:r w:rsidR="008319BB" w:rsidRPr="00FB6426">
        <w:rPr>
          <w:szCs w:val="28"/>
        </w:rPr>
        <w:t>ми</w:t>
      </w:r>
      <w:r w:rsidRPr="00FB6426">
        <w:rPr>
          <w:szCs w:val="28"/>
        </w:rPr>
        <w:t xml:space="preserve"> заболевани</w:t>
      </w:r>
      <w:r w:rsidR="008319BB" w:rsidRPr="00FB6426">
        <w:rPr>
          <w:szCs w:val="28"/>
        </w:rPr>
        <w:t>ями</w:t>
      </w:r>
      <w:r w:rsidRPr="002E6CA9">
        <w:rPr>
          <w:szCs w:val="28"/>
        </w:rPr>
        <w:t>, вызванны</w:t>
      </w:r>
      <w:r w:rsidR="008319BB" w:rsidRPr="002E6CA9">
        <w:rPr>
          <w:szCs w:val="28"/>
        </w:rPr>
        <w:t>ми</w:t>
      </w:r>
      <w:r w:rsidRPr="0023196B">
        <w:rPr>
          <w:szCs w:val="28"/>
        </w:rPr>
        <w:t xml:space="preserve"> вирусом иммунодефицита человека, включая инфекционные заболевания на фоне ВИЧ-инфекции и синдрома приобретенного иммунодефицита человек</w:t>
      </w:r>
      <w:r w:rsidRPr="00CF7BCF">
        <w:rPr>
          <w:szCs w:val="28"/>
        </w:rPr>
        <w:t>а</w:t>
      </w:r>
      <w:r w:rsidR="00FD53BE">
        <w:rPr>
          <w:szCs w:val="28"/>
        </w:rPr>
        <w:t>,</w:t>
      </w:r>
      <w:r w:rsidRPr="0023196B">
        <w:rPr>
          <w:szCs w:val="28"/>
        </w:rPr>
        <w:t xml:space="preserve"> при госпитализации застрахованного лица в соответствии с клиническими показаниями, требующими госпитального режима, активной терапии и круглосуточного медицинского наблюдения в специализированное инфекционное отделение ФГБОУ </w:t>
      </w:r>
      <w:proofErr w:type="gramStart"/>
      <w:r w:rsidRPr="0023196B">
        <w:rPr>
          <w:szCs w:val="28"/>
        </w:rPr>
        <w:t>ВО</w:t>
      </w:r>
      <w:proofErr w:type="gramEnd"/>
      <w:r w:rsidRPr="0023196B">
        <w:rPr>
          <w:szCs w:val="28"/>
        </w:rPr>
        <w:t xml:space="preserve"> «Южно-Уральский государственный медицинский университет» Министерства здравоохранения РФ производится по тарифу на оплату медицинской помощи «Инфекционные (</w:t>
      </w:r>
      <w:r w:rsidRPr="000804B8">
        <w:rPr>
          <w:szCs w:val="28"/>
        </w:rPr>
        <w:t>ВИЧ)»</w:t>
      </w:r>
      <w:r w:rsidR="002E6CA9">
        <w:rPr>
          <w:szCs w:val="28"/>
        </w:rPr>
        <w:t xml:space="preserve"> </w:t>
      </w:r>
      <w:r w:rsidRPr="0023196B">
        <w:rPr>
          <w:szCs w:val="28"/>
        </w:rPr>
        <w:t xml:space="preserve">в рамках утвержденных бюджетных ассигнований. При этом в движении больного может быть только одна койка по профилю «инфекционные», на которой была оказана медицинская помощь в соответствии с объемами, </w:t>
      </w:r>
      <w:r w:rsidRPr="007D583C">
        <w:rPr>
          <w:szCs w:val="28"/>
        </w:rPr>
        <w:t xml:space="preserve">утвержденными </w:t>
      </w:r>
      <w:r w:rsidR="002E6CA9" w:rsidRPr="007D583C">
        <w:rPr>
          <w:szCs w:val="28"/>
        </w:rPr>
        <w:t xml:space="preserve">Комиссией </w:t>
      </w:r>
      <w:r w:rsidRPr="007D583C">
        <w:rPr>
          <w:szCs w:val="28"/>
        </w:rPr>
        <w:t>на</w:t>
      </w:r>
      <w:r w:rsidRPr="0023196B">
        <w:rPr>
          <w:szCs w:val="28"/>
        </w:rPr>
        <w:t xml:space="preserve"> соответствующий год, и койки реанимации и интенсивной терапии (при необходимости).</w:t>
      </w:r>
      <w:r w:rsidRPr="0023196B">
        <w:rPr>
          <w:i/>
          <w:szCs w:val="28"/>
        </w:rPr>
        <w:t xml:space="preserve"> </w:t>
      </w:r>
    </w:p>
    <w:p w:rsidR="00B848FA" w:rsidRPr="0023196B" w:rsidRDefault="00B848FA" w:rsidP="00B848FA">
      <w:pPr>
        <w:ind w:firstLine="709"/>
        <w:jc w:val="both"/>
        <w:rPr>
          <w:szCs w:val="28"/>
        </w:rPr>
      </w:pPr>
      <w:r w:rsidRPr="0023196B">
        <w:rPr>
          <w:szCs w:val="28"/>
        </w:rPr>
        <w:t>За счет средств ОМС не оплачивается оказание медицинской помощи застрахованным за пределами Челябинской области гражданам с социально значимыми заболеваниями.</w:t>
      </w:r>
    </w:p>
    <w:p w:rsidR="00B848FA" w:rsidRPr="0023196B" w:rsidRDefault="00B848FA" w:rsidP="00B848FA">
      <w:pPr>
        <w:ind w:firstLine="709"/>
        <w:jc w:val="both"/>
        <w:rPr>
          <w:szCs w:val="28"/>
        </w:rPr>
      </w:pPr>
      <w:r w:rsidRPr="002E6CA9">
        <w:rPr>
          <w:szCs w:val="28"/>
        </w:rPr>
        <w:t xml:space="preserve">2.3.1.2. Оплата по тарифу </w:t>
      </w:r>
      <w:r w:rsidR="00F55485" w:rsidRPr="002E6CA9">
        <w:rPr>
          <w:szCs w:val="28"/>
        </w:rPr>
        <w:t xml:space="preserve">на оплату медицинской помощи </w:t>
      </w:r>
      <w:r w:rsidRPr="002E6CA9">
        <w:rPr>
          <w:szCs w:val="28"/>
        </w:rPr>
        <w:t>«Инфекционные (ВИЧ)» производится:</w:t>
      </w:r>
    </w:p>
    <w:p w:rsidR="00B848FA" w:rsidRPr="0023196B" w:rsidRDefault="00B848FA" w:rsidP="00B848FA">
      <w:pPr>
        <w:ind w:firstLine="709"/>
        <w:jc w:val="both"/>
        <w:rPr>
          <w:szCs w:val="28"/>
        </w:rPr>
      </w:pPr>
      <w:r w:rsidRPr="002E6CA9">
        <w:rPr>
          <w:szCs w:val="28"/>
        </w:rPr>
        <w:t>2.3.1.2.1. В размере 100% стоимости</w:t>
      </w:r>
      <w:r w:rsidR="00F55485" w:rsidRPr="002E6CA9">
        <w:rPr>
          <w:szCs w:val="28"/>
        </w:rPr>
        <w:t xml:space="preserve"> законченного случая лечения</w:t>
      </w:r>
      <w:r w:rsidRPr="002E6CA9">
        <w:rPr>
          <w:szCs w:val="28"/>
        </w:rPr>
        <w:t>:</w:t>
      </w:r>
    </w:p>
    <w:p w:rsidR="00B848FA" w:rsidRPr="0023196B" w:rsidRDefault="00B848FA" w:rsidP="00B848FA">
      <w:pPr>
        <w:ind w:firstLine="709"/>
        <w:jc w:val="both"/>
        <w:rPr>
          <w:szCs w:val="28"/>
        </w:rPr>
      </w:pPr>
      <w:proofErr w:type="gramStart"/>
      <w:r w:rsidRPr="0023196B">
        <w:rPr>
          <w:szCs w:val="28"/>
        </w:rPr>
        <w:lastRenderedPageBreak/>
        <w:t>- по завершению лечения при</w:t>
      </w:r>
      <w:r w:rsidRPr="0023196B">
        <w:t xml:space="preserve"> выписке, переводе пациента из одного отделения медицинской организации в другое,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при переводе из круглосуточного стационара </w:t>
      </w:r>
      <w:r w:rsidRPr="0023196B">
        <w:rPr>
          <w:szCs w:val="28"/>
        </w:rPr>
        <w:t xml:space="preserve">в дневной стационар, </w:t>
      </w:r>
      <w:r w:rsidRPr="0023196B">
        <w:t>за исключением прерванных случаев.</w:t>
      </w:r>
      <w:proofErr w:type="gramEnd"/>
    </w:p>
    <w:p w:rsidR="00B848FA" w:rsidRPr="0023196B" w:rsidRDefault="00B848FA" w:rsidP="00B848FA">
      <w:pPr>
        <w:pStyle w:val="a3"/>
        <w:tabs>
          <w:tab w:val="left" w:pos="0"/>
        </w:tabs>
        <w:suppressAutoHyphens/>
        <w:ind w:firstLine="709"/>
        <w:rPr>
          <w:szCs w:val="28"/>
        </w:rPr>
      </w:pPr>
      <w:r w:rsidRPr="0023196B">
        <w:rPr>
          <w:szCs w:val="28"/>
        </w:rPr>
        <w:t>- в случае летального исхода при длительности госпитализации более 3-х дней.</w:t>
      </w:r>
    </w:p>
    <w:p w:rsidR="00B848FA" w:rsidRPr="002E6CA9" w:rsidRDefault="00B848FA" w:rsidP="00B848FA">
      <w:pPr>
        <w:pStyle w:val="a3"/>
        <w:tabs>
          <w:tab w:val="left" w:pos="0"/>
        </w:tabs>
        <w:suppressAutoHyphens/>
        <w:ind w:firstLine="709"/>
        <w:rPr>
          <w:szCs w:val="28"/>
        </w:rPr>
      </w:pPr>
      <w:r w:rsidRPr="002E6CA9">
        <w:rPr>
          <w:iCs/>
          <w:szCs w:val="28"/>
        </w:rPr>
        <w:t>2.3.1.2.2. В размере 50% стоимости</w:t>
      </w:r>
      <w:r w:rsidRPr="002E6CA9">
        <w:rPr>
          <w:szCs w:val="28"/>
        </w:rPr>
        <w:t xml:space="preserve"> </w:t>
      </w:r>
      <w:r w:rsidR="0095319D" w:rsidRPr="002E6CA9">
        <w:rPr>
          <w:szCs w:val="28"/>
        </w:rPr>
        <w:t xml:space="preserve">законченного </w:t>
      </w:r>
      <w:r w:rsidRPr="002E6CA9">
        <w:rPr>
          <w:szCs w:val="28"/>
        </w:rPr>
        <w:t xml:space="preserve">случая лечения </w:t>
      </w:r>
      <w:r w:rsidRPr="002E6CA9">
        <w:t>оплачивается прерванный случай оказания медицинской помощи при длительности лечения более 3-х дней.</w:t>
      </w:r>
    </w:p>
    <w:p w:rsidR="00B848FA" w:rsidRPr="0023196B" w:rsidRDefault="00B848FA" w:rsidP="00B848FA">
      <w:pPr>
        <w:pStyle w:val="a3"/>
        <w:suppressAutoHyphens/>
        <w:ind w:firstLine="709"/>
        <w:rPr>
          <w:szCs w:val="28"/>
        </w:rPr>
      </w:pPr>
      <w:r w:rsidRPr="002E6CA9">
        <w:rPr>
          <w:iCs/>
          <w:szCs w:val="28"/>
        </w:rPr>
        <w:t xml:space="preserve">2.3.1.2.3. В размере 40% </w:t>
      </w:r>
      <w:r w:rsidR="0095319D" w:rsidRPr="002E6CA9">
        <w:rPr>
          <w:iCs/>
          <w:szCs w:val="28"/>
        </w:rPr>
        <w:t>стоимости</w:t>
      </w:r>
      <w:r w:rsidR="0095319D" w:rsidRPr="002E6CA9">
        <w:rPr>
          <w:szCs w:val="28"/>
        </w:rPr>
        <w:t xml:space="preserve"> законченного </w:t>
      </w:r>
      <w:r w:rsidRPr="002E6CA9">
        <w:rPr>
          <w:szCs w:val="28"/>
        </w:rPr>
        <w:t>случая лечения</w:t>
      </w:r>
      <w:r w:rsidRPr="002E6CA9">
        <w:rPr>
          <w:iCs/>
          <w:szCs w:val="28"/>
        </w:rPr>
        <w:t xml:space="preserve"> оплачивается </w:t>
      </w:r>
      <w:r w:rsidRPr="002E6CA9">
        <w:rPr>
          <w:szCs w:val="28"/>
        </w:rPr>
        <w:t>прерванный случай лечения при длительности лечения 3 дня и менее.</w:t>
      </w:r>
    </w:p>
    <w:p w:rsidR="00B848FA" w:rsidRDefault="001D5854" w:rsidP="00B848FA">
      <w:pPr>
        <w:ind w:firstLine="709"/>
        <w:jc w:val="both"/>
        <w:rPr>
          <w:szCs w:val="28"/>
        </w:rPr>
      </w:pPr>
      <w:r w:rsidRPr="00136AEC">
        <w:rPr>
          <w:szCs w:val="28"/>
        </w:rPr>
        <w:t xml:space="preserve">2.3.2. </w:t>
      </w:r>
      <w:r w:rsidR="00B848FA" w:rsidRPr="00136AEC">
        <w:rPr>
          <w:szCs w:val="28"/>
        </w:rPr>
        <w:t>Оплата медицинских услуг, оказанных сверх базовой программы ОМС в части проведения прижизненных патологоанатомических исследований операционно-биопсийного материала (</w:t>
      </w:r>
      <w:r w:rsidR="00B848FA" w:rsidRPr="00136AEC">
        <w:rPr>
          <w:rStyle w:val="apple-style-span"/>
          <w:iCs/>
          <w:szCs w:val="28"/>
        </w:rPr>
        <w:t>гистологических исследований</w:t>
      </w:r>
      <w:r w:rsidR="00B848FA" w:rsidRPr="00136AEC">
        <w:rPr>
          <w:szCs w:val="28"/>
        </w:rPr>
        <w:t>) при заборе материала</w:t>
      </w:r>
      <w:r w:rsidR="00A4688D" w:rsidRPr="00136AEC">
        <w:rPr>
          <w:szCs w:val="28"/>
        </w:rPr>
        <w:t xml:space="preserve"> в стационарных условиях для исследования</w:t>
      </w:r>
      <w:r w:rsidR="002E6CA9" w:rsidRPr="00136AEC">
        <w:rPr>
          <w:szCs w:val="28"/>
        </w:rPr>
        <w:t xml:space="preserve"> </w:t>
      </w:r>
      <w:r w:rsidR="00B848FA" w:rsidRPr="00136AEC">
        <w:rPr>
          <w:szCs w:val="28"/>
        </w:rPr>
        <w:t xml:space="preserve">последов в родильных отделениях осуществляется </w:t>
      </w:r>
      <w:r w:rsidR="00B848FA" w:rsidRPr="00136AEC">
        <w:rPr>
          <w:color w:val="000000" w:themeColor="text1"/>
          <w:szCs w:val="28"/>
        </w:rPr>
        <w:t>ГБУЗ «Челябинское областное патологоанатомическое бюро», ГАУЗ «Центр охраны материнства и детства г. Магнитогорск», ГБУЗ «Городская больница № 1 г</w:t>
      </w:r>
      <w:proofErr w:type="gramStart"/>
      <w:r w:rsidR="00B848FA" w:rsidRPr="00136AEC">
        <w:rPr>
          <w:color w:val="000000" w:themeColor="text1"/>
          <w:szCs w:val="28"/>
        </w:rPr>
        <w:t>.К</w:t>
      </w:r>
      <w:proofErr w:type="gramEnd"/>
      <w:r w:rsidR="00B848FA" w:rsidRPr="00136AEC">
        <w:rPr>
          <w:color w:val="000000" w:themeColor="text1"/>
          <w:szCs w:val="28"/>
        </w:rPr>
        <w:t>опейск», ГБУЗ «Городская больница № 1 г.Коркино», МАУЗ Городская клиническая больница № 6, МАУЗ ОЗП Городская клиническая больница № 8, ГБУЗ «Районная больница г</w:t>
      </w:r>
      <w:proofErr w:type="gramStart"/>
      <w:r w:rsidR="00B848FA" w:rsidRPr="00136AEC">
        <w:rPr>
          <w:color w:val="000000" w:themeColor="text1"/>
          <w:szCs w:val="28"/>
        </w:rPr>
        <w:t>.К</w:t>
      </w:r>
      <w:proofErr w:type="gramEnd"/>
      <w:r w:rsidR="00B848FA" w:rsidRPr="00136AEC">
        <w:rPr>
          <w:color w:val="000000" w:themeColor="text1"/>
          <w:szCs w:val="28"/>
        </w:rPr>
        <w:t xml:space="preserve">асли», ФГБОУ ВО «Южно-Уральский государственный медицинский университет» МЗ РФ, ГБУЗ «Городская больница </w:t>
      </w:r>
      <w:r w:rsidR="00136AEC" w:rsidRPr="00136AEC">
        <w:rPr>
          <w:color w:val="000000" w:themeColor="text1"/>
          <w:szCs w:val="28"/>
        </w:rPr>
        <w:t xml:space="preserve">                  </w:t>
      </w:r>
      <w:r w:rsidR="00B848FA" w:rsidRPr="00136AEC">
        <w:rPr>
          <w:color w:val="000000" w:themeColor="text1"/>
          <w:szCs w:val="28"/>
        </w:rPr>
        <w:t>г. Южноуральск»</w:t>
      </w:r>
      <w:r w:rsidR="00B848FA" w:rsidRPr="00136AEC">
        <w:rPr>
          <w:szCs w:val="28"/>
        </w:rPr>
        <w:t xml:space="preserve"> по тариф</w:t>
      </w:r>
      <w:r w:rsidR="009C17F7" w:rsidRPr="00136AEC">
        <w:rPr>
          <w:szCs w:val="28"/>
        </w:rPr>
        <w:t>у</w:t>
      </w:r>
      <w:r w:rsidR="00B848FA" w:rsidRPr="00136AEC">
        <w:rPr>
          <w:szCs w:val="28"/>
        </w:rPr>
        <w:t xml:space="preserve"> на оплату медицинских услуг «Г</w:t>
      </w:r>
      <w:r w:rsidR="00B848FA" w:rsidRPr="00136AEC">
        <w:rPr>
          <w:color w:val="000000"/>
          <w:szCs w:val="28"/>
        </w:rPr>
        <w:t xml:space="preserve">истологическое исследование 2 категории сложности (сверх БП ОМС)» </w:t>
      </w:r>
      <w:r w:rsidR="00B848FA" w:rsidRPr="00136AEC">
        <w:rPr>
          <w:szCs w:val="28"/>
        </w:rPr>
        <w:t xml:space="preserve">в соответствии с </w:t>
      </w:r>
      <w:r w:rsidR="007C46DF" w:rsidRPr="00136AEC">
        <w:rPr>
          <w:szCs w:val="28"/>
        </w:rPr>
        <w:t xml:space="preserve">таблицей 2 </w:t>
      </w:r>
      <w:r w:rsidR="00B848FA" w:rsidRPr="00136AEC">
        <w:rPr>
          <w:szCs w:val="28"/>
        </w:rPr>
        <w:t>приложени</w:t>
      </w:r>
      <w:r w:rsidR="007C46DF" w:rsidRPr="00136AEC">
        <w:rPr>
          <w:szCs w:val="28"/>
        </w:rPr>
        <w:t>я</w:t>
      </w:r>
      <w:r w:rsidR="00B848FA" w:rsidRPr="00136AEC">
        <w:rPr>
          <w:szCs w:val="28"/>
        </w:rPr>
        <w:t xml:space="preserve"> </w:t>
      </w:r>
      <w:r w:rsidR="007C46DF" w:rsidRPr="00136AEC">
        <w:rPr>
          <w:szCs w:val="28"/>
        </w:rPr>
        <w:t>9/7</w:t>
      </w:r>
      <w:r w:rsidR="00914630" w:rsidRPr="00136AEC">
        <w:rPr>
          <w:szCs w:val="28"/>
        </w:rPr>
        <w:t xml:space="preserve"> </w:t>
      </w:r>
      <w:r w:rsidR="00B848FA" w:rsidRPr="00136AEC">
        <w:rPr>
          <w:szCs w:val="28"/>
        </w:rPr>
        <w:t>к Тарифному соглашению</w:t>
      </w:r>
      <w:r w:rsidR="00492AE8" w:rsidRPr="00136AEC">
        <w:rPr>
          <w:szCs w:val="28"/>
        </w:rPr>
        <w:t>.</w:t>
      </w:r>
    </w:p>
    <w:p w:rsidR="00B848FA" w:rsidRPr="002E6CA9" w:rsidRDefault="001D5854" w:rsidP="00B848FA">
      <w:pPr>
        <w:ind w:firstLine="709"/>
        <w:jc w:val="both"/>
        <w:rPr>
          <w:color w:val="000000"/>
          <w:szCs w:val="28"/>
          <w:shd w:val="clear" w:color="auto" w:fill="FFFFFF"/>
        </w:rPr>
      </w:pPr>
      <w:r w:rsidRPr="002E6CA9">
        <w:rPr>
          <w:szCs w:val="28"/>
        </w:rPr>
        <w:t xml:space="preserve">2.3.3. </w:t>
      </w:r>
      <w:r w:rsidR="00B848FA" w:rsidRPr="002E6CA9">
        <w:rPr>
          <w:szCs w:val="28"/>
        </w:rPr>
        <w:t>Оплата дополнительных объемов высокотехнологичной медицинской помощи, установленных сверх базовой программы ОМС.</w:t>
      </w:r>
    </w:p>
    <w:p w:rsidR="00B848FA" w:rsidRPr="00873B9E" w:rsidRDefault="001D5854" w:rsidP="00B848FA">
      <w:pPr>
        <w:ind w:firstLine="708"/>
        <w:jc w:val="both"/>
        <w:rPr>
          <w:szCs w:val="28"/>
        </w:rPr>
      </w:pPr>
      <w:r w:rsidRPr="002E6CA9">
        <w:rPr>
          <w:szCs w:val="28"/>
        </w:rPr>
        <w:t xml:space="preserve">2.3.3.1. </w:t>
      </w:r>
      <w:r w:rsidR="00B848FA" w:rsidRPr="002E6CA9">
        <w:t xml:space="preserve">Оплата высокотехнологичной медицинской помощи, оказанной застрахованным лицам Челябинской области, включенной в раздел </w:t>
      </w:r>
      <w:r w:rsidR="00B848FA" w:rsidRPr="002E6CA9">
        <w:rPr>
          <w:lang w:val="en-US"/>
        </w:rPr>
        <w:t>I</w:t>
      </w:r>
      <w:r w:rsidR="00B848FA" w:rsidRPr="002E6CA9">
        <w:t xml:space="preserve"> приложения </w:t>
      </w:r>
      <w:r w:rsidR="00B848FA" w:rsidRPr="002E6CA9">
        <w:rPr>
          <w:szCs w:val="28"/>
        </w:rPr>
        <w:t>к Программе,</w:t>
      </w:r>
      <w:r w:rsidR="00B848FA" w:rsidRPr="002E6CA9">
        <w:t xml:space="preserve"> </w:t>
      </w:r>
      <w:r w:rsidR="0095319D" w:rsidRPr="002E6CA9">
        <w:t xml:space="preserve">в рамках </w:t>
      </w:r>
      <w:r w:rsidR="00B848FA" w:rsidRPr="002E6CA9">
        <w:t>дополнительны</w:t>
      </w:r>
      <w:r w:rsidR="0095319D" w:rsidRPr="002E6CA9">
        <w:t>х</w:t>
      </w:r>
      <w:r w:rsidR="00B848FA" w:rsidRPr="002E6CA9">
        <w:t xml:space="preserve"> объем</w:t>
      </w:r>
      <w:r w:rsidR="0095319D" w:rsidRPr="002E6CA9">
        <w:t>ов</w:t>
      </w:r>
      <w:r w:rsidR="00B848FA" w:rsidRPr="002E6CA9">
        <w:t>, установленны</w:t>
      </w:r>
      <w:r w:rsidR="00A80A12" w:rsidRPr="002E6CA9">
        <w:t>х</w:t>
      </w:r>
      <w:r w:rsidR="00B848FA" w:rsidRPr="002E6CA9">
        <w:t xml:space="preserve"> сверх базовой программы ОМС, осуществляется </w:t>
      </w:r>
      <w:r w:rsidR="00B848FA" w:rsidRPr="002E6CA9">
        <w:rPr>
          <w:szCs w:val="28"/>
        </w:rPr>
        <w:t>по профил</w:t>
      </w:r>
      <w:r w:rsidR="00897004" w:rsidRPr="002E6CA9">
        <w:rPr>
          <w:szCs w:val="28"/>
        </w:rPr>
        <w:t>ям</w:t>
      </w:r>
      <w:r w:rsidR="00B848FA" w:rsidRPr="002E6CA9">
        <w:rPr>
          <w:szCs w:val="28"/>
        </w:rPr>
        <w:t xml:space="preserve"> </w:t>
      </w:r>
      <w:r w:rsidR="00897004" w:rsidRPr="002E6CA9">
        <w:rPr>
          <w:szCs w:val="28"/>
        </w:rPr>
        <w:t xml:space="preserve">медицинской помощи «кардиология», </w:t>
      </w:r>
      <w:r w:rsidR="00B848FA" w:rsidRPr="002E6CA9">
        <w:rPr>
          <w:szCs w:val="28"/>
        </w:rPr>
        <w:t>«сердечно-сосудистая хирургия»:</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инфаркт миокарда (с подъемом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1 стента в сосуд (сосуды)»;</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инфаркт миокарда (с подъемом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2 стентов в сосуд (сосуды)»;</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инфаркт миокарда (с подъемом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3 стентов в сосуд (сосуды)»;</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w:t>
      </w:r>
      <w:r w:rsidRPr="003B207E">
        <w:rPr>
          <w:rFonts w:ascii="Times New Roman" w:hAnsi="Times New Roman" w:cs="Times New Roman"/>
          <w:sz w:val="28"/>
          <w:szCs w:val="28"/>
        </w:rPr>
        <w:lastRenderedPageBreak/>
        <w:t xml:space="preserve">инфаркт миокарда (без подъема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1 стента в сосуд (сосуды)»;</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инфаркт миокарда (без подъема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2 стентов в сосуд (сосуды)»;</w:t>
      </w:r>
    </w:p>
    <w:p w:rsidR="00B848FA" w:rsidRPr="003B207E" w:rsidRDefault="00B848FA" w:rsidP="00B848FA">
      <w:pPr>
        <w:pStyle w:val="ConsPlusNormal"/>
        <w:ind w:firstLine="709"/>
        <w:jc w:val="both"/>
        <w:rPr>
          <w:rFonts w:ascii="Times New Roman" w:hAnsi="Times New Roman" w:cs="Times New Roman"/>
          <w:sz w:val="28"/>
          <w:szCs w:val="28"/>
        </w:rPr>
      </w:pPr>
      <w:r w:rsidRPr="003B207E">
        <w:rPr>
          <w:rFonts w:ascii="Times New Roman" w:hAnsi="Times New Roman" w:cs="Times New Roman"/>
          <w:sz w:val="28"/>
          <w:szCs w:val="28"/>
        </w:rPr>
        <w:t xml:space="preserve">- по модели пациента «нестабильная стенокардия, острый и повторный инфаркт миокарда (без подъема сегмента </w:t>
      </w:r>
      <w:r w:rsidRPr="003B207E">
        <w:rPr>
          <w:rFonts w:ascii="Times New Roman" w:hAnsi="Times New Roman" w:cs="Times New Roman"/>
          <w:sz w:val="28"/>
          <w:szCs w:val="28"/>
          <w:lang w:val="en-US"/>
        </w:rPr>
        <w:t>ST</w:t>
      </w:r>
      <w:r w:rsidRPr="003B207E">
        <w:rPr>
          <w:rFonts w:ascii="Times New Roman" w:hAnsi="Times New Roman" w:cs="Times New Roman"/>
          <w:sz w:val="28"/>
          <w:szCs w:val="28"/>
        </w:rPr>
        <w:t xml:space="preserve"> электрокардиограммы)» по методу лечения «баллонная вазодилатация с установкой 3 стентов в сосуд (сосуды)»</w:t>
      </w:r>
    </w:p>
    <w:p w:rsidR="00B848FA" w:rsidRPr="00897004" w:rsidRDefault="00B848FA" w:rsidP="00B848FA">
      <w:pPr>
        <w:tabs>
          <w:tab w:val="left" w:pos="0"/>
          <w:tab w:val="left" w:pos="567"/>
          <w:tab w:val="left" w:pos="1134"/>
        </w:tabs>
        <w:suppressAutoHyphens/>
        <w:jc w:val="both"/>
        <w:outlineLvl w:val="0"/>
        <w:rPr>
          <w:color w:val="000000" w:themeColor="text1"/>
        </w:rPr>
      </w:pPr>
      <w:r w:rsidRPr="00897004">
        <w:rPr>
          <w:color w:val="000000" w:themeColor="text1"/>
          <w:szCs w:val="28"/>
        </w:rPr>
        <w:tab/>
        <w:t>следующим медицинским организациям:</w:t>
      </w:r>
      <w:r w:rsidRPr="00897004">
        <w:rPr>
          <w:color w:val="000000" w:themeColor="text1"/>
        </w:rPr>
        <w:t xml:space="preserve"> </w:t>
      </w:r>
    </w:p>
    <w:p w:rsidR="00B848FA" w:rsidRPr="00897004" w:rsidRDefault="00B848FA" w:rsidP="00B848FA">
      <w:pPr>
        <w:tabs>
          <w:tab w:val="left" w:pos="567"/>
          <w:tab w:val="left" w:pos="709"/>
          <w:tab w:val="left" w:pos="1134"/>
        </w:tabs>
        <w:suppressAutoHyphens/>
        <w:jc w:val="both"/>
        <w:outlineLvl w:val="0"/>
        <w:rPr>
          <w:color w:val="000000" w:themeColor="text1"/>
        </w:rPr>
      </w:pPr>
      <w:r w:rsidRPr="00897004">
        <w:rPr>
          <w:color w:val="000000" w:themeColor="text1"/>
        </w:rPr>
        <w:t>- ГБУЗ «Городская больница № 3 г</w:t>
      </w:r>
      <w:proofErr w:type="gramStart"/>
      <w:r w:rsidRPr="00897004">
        <w:rPr>
          <w:color w:val="000000" w:themeColor="text1"/>
        </w:rPr>
        <w:t>.М</w:t>
      </w:r>
      <w:proofErr w:type="gramEnd"/>
      <w:r w:rsidRPr="00897004">
        <w:rPr>
          <w:color w:val="000000" w:themeColor="text1"/>
        </w:rPr>
        <w:t>иасс»;</w:t>
      </w:r>
    </w:p>
    <w:p w:rsidR="00B848FA" w:rsidRPr="00897004" w:rsidRDefault="00B848FA" w:rsidP="00B848FA">
      <w:pPr>
        <w:tabs>
          <w:tab w:val="left" w:pos="567"/>
          <w:tab w:val="left" w:pos="709"/>
          <w:tab w:val="left" w:pos="1134"/>
        </w:tabs>
        <w:suppressAutoHyphens/>
        <w:jc w:val="both"/>
        <w:outlineLvl w:val="0"/>
        <w:rPr>
          <w:color w:val="000000" w:themeColor="text1"/>
        </w:rPr>
      </w:pPr>
      <w:r w:rsidRPr="00897004">
        <w:rPr>
          <w:color w:val="000000" w:themeColor="text1"/>
        </w:rPr>
        <w:t>- ГБУЗ «Областная клиническая больница № 3»;</w:t>
      </w:r>
    </w:p>
    <w:p w:rsidR="00B848FA" w:rsidRPr="00897004" w:rsidRDefault="00B848FA" w:rsidP="00B848FA">
      <w:pPr>
        <w:pStyle w:val="ConsPlusNormal"/>
        <w:ind w:firstLine="0"/>
        <w:jc w:val="both"/>
        <w:rPr>
          <w:rFonts w:ascii="Times New Roman" w:hAnsi="Times New Roman" w:cs="Times New Roman"/>
          <w:color w:val="000000" w:themeColor="text1"/>
          <w:sz w:val="28"/>
          <w:szCs w:val="28"/>
        </w:rPr>
      </w:pPr>
      <w:r w:rsidRPr="00897004">
        <w:rPr>
          <w:rFonts w:ascii="Times New Roman" w:hAnsi="Times New Roman" w:cs="Times New Roman"/>
          <w:color w:val="000000" w:themeColor="text1"/>
          <w:sz w:val="28"/>
          <w:szCs w:val="28"/>
        </w:rPr>
        <w:t>- ГБУЗ «Челябинская областная клиническая больница»;</w:t>
      </w:r>
    </w:p>
    <w:p w:rsidR="00B848FA" w:rsidRPr="00897004" w:rsidRDefault="00B848FA" w:rsidP="00B848FA">
      <w:pPr>
        <w:tabs>
          <w:tab w:val="left" w:pos="567"/>
          <w:tab w:val="left" w:pos="709"/>
          <w:tab w:val="left" w:pos="1134"/>
        </w:tabs>
        <w:suppressAutoHyphens/>
        <w:jc w:val="both"/>
        <w:outlineLvl w:val="0"/>
        <w:rPr>
          <w:color w:val="000000" w:themeColor="text1"/>
        </w:rPr>
      </w:pPr>
      <w:r w:rsidRPr="00897004">
        <w:rPr>
          <w:color w:val="000000" w:themeColor="text1"/>
        </w:rPr>
        <w:t>- ГАУЗ «Городская больница № 3 г</w:t>
      </w:r>
      <w:proofErr w:type="gramStart"/>
      <w:r w:rsidRPr="00897004">
        <w:rPr>
          <w:color w:val="000000" w:themeColor="text1"/>
        </w:rPr>
        <w:t>.М</w:t>
      </w:r>
      <w:proofErr w:type="gramEnd"/>
      <w:r w:rsidRPr="00897004">
        <w:rPr>
          <w:color w:val="000000" w:themeColor="text1"/>
        </w:rPr>
        <w:t>агнитогорск»;</w:t>
      </w:r>
    </w:p>
    <w:p w:rsidR="00B848FA" w:rsidRPr="00897004" w:rsidRDefault="00B848FA" w:rsidP="00B848FA">
      <w:pPr>
        <w:tabs>
          <w:tab w:val="left" w:pos="0"/>
          <w:tab w:val="left" w:pos="567"/>
          <w:tab w:val="left" w:pos="1134"/>
        </w:tabs>
        <w:suppressAutoHyphens/>
        <w:jc w:val="both"/>
        <w:outlineLvl w:val="0"/>
        <w:rPr>
          <w:color w:val="000000" w:themeColor="text1"/>
        </w:rPr>
      </w:pPr>
      <w:r w:rsidRPr="00897004">
        <w:rPr>
          <w:color w:val="000000" w:themeColor="text1"/>
        </w:rPr>
        <w:t>- АНО «Центральная клиническая медико-санитарная часть»;</w:t>
      </w:r>
    </w:p>
    <w:p w:rsidR="00B848FA" w:rsidRPr="00897004" w:rsidRDefault="00B848FA" w:rsidP="00B848FA">
      <w:pPr>
        <w:tabs>
          <w:tab w:val="left" w:pos="0"/>
          <w:tab w:val="left" w:pos="567"/>
          <w:tab w:val="left" w:pos="1134"/>
        </w:tabs>
        <w:suppressAutoHyphens/>
        <w:jc w:val="both"/>
        <w:outlineLvl w:val="0"/>
        <w:rPr>
          <w:color w:val="000000" w:themeColor="text1"/>
        </w:rPr>
      </w:pPr>
      <w:r w:rsidRPr="00897004">
        <w:rPr>
          <w:color w:val="000000" w:themeColor="text1"/>
        </w:rPr>
        <w:t xml:space="preserve">- </w:t>
      </w:r>
      <w:r w:rsidRPr="00897004">
        <w:rPr>
          <w:color w:val="000000" w:themeColor="text1"/>
          <w:szCs w:val="28"/>
        </w:rPr>
        <w:t>НУЗ «Дорожная клиническая больница на станции Челябинск открытого акционерного общества «Российские железные дороги»</w:t>
      </w:r>
      <w:r w:rsidRPr="00897004">
        <w:rPr>
          <w:color w:val="000000" w:themeColor="text1"/>
        </w:rPr>
        <w:t>;</w:t>
      </w:r>
    </w:p>
    <w:p w:rsidR="00B848FA" w:rsidRPr="00897004" w:rsidRDefault="00B848FA" w:rsidP="00B848FA">
      <w:pPr>
        <w:tabs>
          <w:tab w:val="left" w:pos="0"/>
          <w:tab w:val="left" w:pos="567"/>
          <w:tab w:val="left" w:pos="1134"/>
        </w:tabs>
        <w:suppressAutoHyphens/>
        <w:jc w:val="both"/>
        <w:outlineLvl w:val="0"/>
        <w:rPr>
          <w:color w:val="000000" w:themeColor="text1"/>
        </w:rPr>
      </w:pPr>
      <w:r w:rsidRPr="00897004">
        <w:rPr>
          <w:color w:val="000000" w:themeColor="text1"/>
        </w:rPr>
        <w:t>- ГБУЗ «Областная больница г</w:t>
      </w:r>
      <w:proofErr w:type="gramStart"/>
      <w:r w:rsidRPr="00897004">
        <w:rPr>
          <w:color w:val="000000" w:themeColor="text1"/>
        </w:rPr>
        <w:t>.Т</w:t>
      </w:r>
      <w:proofErr w:type="gramEnd"/>
      <w:r w:rsidRPr="00897004">
        <w:rPr>
          <w:color w:val="000000" w:themeColor="text1"/>
        </w:rPr>
        <w:t>роицк»;</w:t>
      </w:r>
    </w:p>
    <w:p w:rsidR="00B848FA" w:rsidRPr="00897004" w:rsidRDefault="00B848FA" w:rsidP="00B848FA">
      <w:pPr>
        <w:tabs>
          <w:tab w:val="left" w:pos="0"/>
          <w:tab w:val="left" w:pos="567"/>
          <w:tab w:val="left" w:pos="1134"/>
        </w:tabs>
        <w:suppressAutoHyphens/>
        <w:jc w:val="both"/>
        <w:outlineLvl w:val="0"/>
        <w:rPr>
          <w:color w:val="000000" w:themeColor="text1"/>
        </w:rPr>
      </w:pPr>
      <w:r w:rsidRPr="00897004">
        <w:rPr>
          <w:color w:val="000000" w:themeColor="text1"/>
        </w:rPr>
        <w:t>- МАУЗ ОЗП Городская клиническая больница № 8.</w:t>
      </w:r>
    </w:p>
    <w:p w:rsidR="00B848FA" w:rsidRPr="00C520DF" w:rsidRDefault="001D5854" w:rsidP="00B848FA">
      <w:pPr>
        <w:tabs>
          <w:tab w:val="left" w:pos="567"/>
          <w:tab w:val="left" w:pos="709"/>
          <w:tab w:val="left" w:pos="1134"/>
        </w:tabs>
        <w:suppressAutoHyphens/>
        <w:ind w:firstLine="709"/>
        <w:jc w:val="both"/>
        <w:outlineLvl w:val="0"/>
        <w:rPr>
          <w:szCs w:val="28"/>
        </w:rPr>
      </w:pPr>
      <w:r w:rsidRPr="002E6CA9">
        <w:rPr>
          <w:szCs w:val="28"/>
        </w:rPr>
        <w:t xml:space="preserve">2.3.3.2. </w:t>
      </w:r>
      <w:r w:rsidR="00B848FA" w:rsidRPr="002E6CA9">
        <w:rPr>
          <w:szCs w:val="28"/>
        </w:rPr>
        <w:t xml:space="preserve">Оплата </w:t>
      </w:r>
      <w:r w:rsidR="00B848FA" w:rsidRPr="002E6CA9">
        <w:rPr>
          <w:color w:val="000000" w:themeColor="text1"/>
          <w:szCs w:val="28"/>
        </w:rPr>
        <w:t>дополнительных объемов</w:t>
      </w:r>
      <w:r w:rsidR="00B848FA" w:rsidRPr="002E6CA9">
        <w:rPr>
          <w:szCs w:val="28"/>
        </w:rPr>
        <w:t xml:space="preserve"> высокотехнологичной медицинской помощи осуществляется за законченный случай лечения заболевания в соответствии с пунктом 2.2, </w:t>
      </w:r>
      <w:r w:rsidR="00B848FA" w:rsidRPr="002E6CA9">
        <w:rPr>
          <w:color w:val="000000" w:themeColor="text1"/>
          <w:szCs w:val="28"/>
        </w:rPr>
        <w:t>по тарифам на оплату высокотехнологичной медицинской помощи,</w:t>
      </w:r>
      <w:r w:rsidR="00B848FA" w:rsidRPr="002E6CA9">
        <w:rPr>
          <w:szCs w:val="28"/>
        </w:rPr>
        <w:t xml:space="preserve"> установленным приложением 17</w:t>
      </w:r>
      <w:r w:rsidR="003B1F65" w:rsidRPr="002E6CA9">
        <w:rPr>
          <w:szCs w:val="28"/>
        </w:rPr>
        <w:t xml:space="preserve"> </w:t>
      </w:r>
      <w:r w:rsidR="00B848FA" w:rsidRPr="002E6CA9">
        <w:rPr>
          <w:szCs w:val="28"/>
        </w:rPr>
        <w:t>к Тарифному соглашению.</w:t>
      </w:r>
    </w:p>
    <w:p w:rsidR="00B848FA" w:rsidRPr="002E6CA9" w:rsidRDefault="001D5854" w:rsidP="004503BD">
      <w:pPr>
        <w:widowControl w:val="0"/>
        <w:autoSpaceDE w:val="0"/>
        <w:autoSpaceDN w:val="0"/>
        <w:adjustRightInd w:val="0"/>
        <w:ind w:firstLine="709"/>
        <w:jc w:val="both"/>
        <w:rPr>
          <w:color w:val="000000" w:themeColor="text1"/>
          <w:szCs w:val="28"/>
        </w:rPr>
      </w:pPr>
      <w:r w:rsidRPr="002E6CA9">
        <w:rPr>
          <w:color w:val="000000" w:themeColor="text1"/>
        </w:rPr>
        <w:t>2.3.4.</w:t>
      </w:r>
      <w:r w:rsidR="00B848FA" w:rsidRPr="002E6CA9">
        <w:rPr>
          <w:color w:val="000000" w:themeColor="text1"/>
        </w:rPr>
        <w:t xml:space="preserve"> </w:t>
      </w:r>
      <w:r w:rsidR="00375089" w:rsidRPr="002E6CA9">
        <w:rPr>
          <w:color w:val="000000" w:themeColor="text1"/>
          <w:szCs w:val="28"/>
        </w:rPr>
        <w:t xml:space="preserve">Оплата стационарной специализированной </w:t>
      </w:r>
      <w:r w:rsidR="00B848FA" w:rsidRPr="002E6CA9">
        <w:rPr>
          <w:color w:val="000000" w:themeColor="text1"/>
          <w:szCs w:val="28"/>
        </w:rPr>
        <w:t>медицинской помощи, оказанной в рамках сверх баз</w:t>
      </w:r>
      <w:r w:rsidR="00E43BB6" w:rsidRPr="002E6CA9">
        <w:rPr>
          <w:color w:val="000000" w:themeColor="text1"/>
          <w:szCs w:val="28"/>
        </w:rPr>
        <w:t>овой программы  ОМС</w:t>
      </w:r>
      <w:r w:rsidR="00AB1E2A" w:rsidRPr="002E6CA9">
        <w:rPr>
          <w:color w:val="000000" w:themeColor="text1"/>
          <w:szCs w:val="28"/>
        </w:rPr>
        <w:t xml:space="preserve"> взрослому застрахованному населению</w:t>
      </w:r>
      <w:r w:rsidR="00E43BB6" w:rsidRPr="002E6CA9">
        <w:rPr>
          <w:color w:val="000000" w:themeColor="text1"/>
          <w:szCs w:val="28"/>
        </w:rPr>
        <w:t xml:space="preserve"> </w:t>
      </w:r>
      <w:r w:rsidR="00B848FA" w:rsidRPr="002E6CA9">
        <w:rPr>
          <w:color w:val="000000" w:themeColor="text1"/>
          <w:szCs w:val="28"/>
        </w:rPr>
        <w:t>с хроническими сердечно-сосудистыми заболеваниями (плановая коронарография).</w:t>
      </w:r>
    </w:p>
    <w:p w:rsidR="00085A77" w:rsidRPr="002E6CA9" w:rsidRDefault="00085A77" w:rsidP="00085A77">
      <w:pPr>
        <w:tabs>
          <w:tab w:val="left" w:pos="709"/>
        </w:tabs>
        <w:ind w:firstLine="709"/>
        <w:jc w:val="both"/>
        <w:rPr>
          <w:b/>
          <w:color w:val="000000" w:themeColor="text1"/>
          <w:sz w:val="32"/>
          <w:szCs w:val="32"/>
          <w:u w:val="single"/>
        </w:rPr>
      </w:pPr>
      <w:r w:rsidRPr="002E6CA9">
        <w:rPr>
          <w:color w:val="000000" w:themeColor="text1"/>
          <w:szCs w:val="28"/>
        </w:rPr>
        <w:t>2.3.</w:t>
      </w:r>
      <w:r w:rsidR="001D5854" w:rsidRPr="002E6CA9">
        <w:rPr>
          <w:color w:val="000000" w:themeColor="text1"/>
          <w:szCs w:val="28"/>
        </w:rPr>
        <w:t>4</w:t>
      </w:r>
      <w:r w:rsidRPr="002E6CA9">
        <w:rPr>
          <w:color w:val="000000" w:themeColor="text1"/>
          <w:szCs w:val="28"/>
        </w:rPr>
        <w:t xml:space="preserve">.1. Для оплаты случаев оказания стационарной </w:t>
      </w:r>
      <w:r w:rsidR="00375089" w:rsidRPr="002E6CA9">
        <w:rPr>
          <w:color w:val="000000" w:themeColor="text1"/>
          <w:szCs w:val="28"/>
        </w:rPr>
        <w:t xml:space="preserve">специализированной </w:t>
      </w:r>
      <w:r w:rsidRPr="002E6CA9">
        <w:rPr>
          <w:color w:val="000000" w:themeColor="text1"/>
          <w:szCs w:val="28"/>
        </w:rPr>
        <w:t xml:space="preserve">медицинской помощи </w:t>
      </w:r>
      <w:r w:rsidR="00AB1E2A" w:rsidRPr="002E6CA9">
        <w:rPr>
          <w:color w:val="000000" w:themeColor="text1"/>
          <w:szCs w:val="28"/>
        </w:rPr>
        <w:t>взрослому застрахованному населению</w:t>
      </w:r>
      <w:r w:rsidRPr="002E6CA9">
        <w:rPr>
          <w:color w:val="000000" w:themeColor="text1"/>
          <w:szCs w:val="28"/>
        </w:rPr>
        <w:t xml:space="preserve"> с хроническими сердечно-сосудистыми заболеваниями </w:t>
      </w:r>
      <w:r w:rsidR="00AB1E2A" w:rsidRPr="002E6CA9">
        <w:rPr>
          <w:color w:val="000000" w:themeColor="text1"/>
          <w:szCs w:val="28"/>
        </w:rPr>
        <w:t>(</w:t>
      </w:r>
      <w:r w:rsidRPr="002E6CA9">
        <w:rPr>
          <w:color w:val="000000" w:themeColor="text1"/>
          <w:szCs w:val="28"/>
        </w:rPr>
        <w:t>планов</w:t>
      </w:r>
      <w:r w:rsidR="00AB1E2A" w:rsidRPr="002E6CA9">
        <w:rPr>
          <w:color w:val="000000" w:themeColor="text1"/>
          <w:szCs w:val="28"/>
        </w:rPr>
        <w:t>ая</w:t>
      </w:r>
      <w:r w:rsidRPr="002E6CA9">
        <w:rPr>
          <w:color w:val="000000" w:themeColor="text1"/>
          <w:szCs w:val="28"/>
        </w:rPr>
        <w:t xml:space="preserve"> </w:t>
      </w:r>
      <w:r w:rsidR="00AB1E2A" w:rsidRPr="002E6CA9">
        <w:rPr>
          <w:color w:val="000000" w:themeColor="text1"/>
          <w:szCs w:val="28"/>
        </w:rPr>
        <w:t>коронарография)</w:t>
      </w:r>
      <w:r w:rsidRPr="002E6CA9">
        <w:rPr>
          <w:color w:val="000000" w:themeColor="text1"/>
          <w:szCs w:val="28"/>
        </w:rPr>
        <w:t xml:space="preserve"> обязательным условием является указание комбинации классификационных критериев: кода медицинской услуги A06.10.006 «Коронарография» и кодов по МКБ 10: </w:t>
      </w:r>
      <w:r w:rsidRPr="002E6CA9">
        <w:rPr>
          <w:color w:val="000000" w:themeColor="text1"/>
          <w:szCs w:val="28"/>
          <w:lang w:val="en-US"/>
        </w:rPr>
        <w:t>I</w:t>
      </w:r>
      <w:r w:rsidRPr="002E6CA9">
        <w:rPr>
          <w:color w:val="000000" w:themeColor="text1"/>
          <w:szCs w:val="28"/>
        </w:rPr>
        <w:t xml:space="preserve">05, </w:t>
      </w:r>
      <w:r w:rsidRPr="002E6CA9">
        <w:rPr>
          <w:color w:val="000000" w:themeColor="text1"/>
          <w:szCs w:val="28"/>
          <w:lang w:val="en-US"/>
        </w:rPr>
        <w:t>I</w:t>
      </w:r>
      <w:r w:rsidRPr="002E6CA9">
        <w:rPr>
          <w:color w:val="000000" w:themeColor="text1"/>
          <w:szCs w:val="28"/>
        </w:rPr>
        <w:t xml:space="preserve">06, </w:t>
      </w:r>
      <w:r w:rsidRPr="002E6CA9">
        <w:rPr>
          <w:color w:val="000000" w:themeColor="text1"/>
          <w:szCs w:val="28"/>
          <w:lang w:val="en-US"/>
        </w:rPr>
        <w:t>I</w:t>
      </w:r>
      <w:r w:rsidRPr="002E6CA9">
        <w:rPr>
          <w:color w:val="000000" w:themeColor="text1"/>
          <w:szCs w:val="28"/>
        </w:rPr>
        <w:t xml:space="preserve">07, </w:t>
      </w:r>
      <w:r w:rsidRPr="002E6CA9">
        <w:rPr>
          <w:color w:val="000000" w:themeColor="text1"/>
          <w:szCs w:val="28"/>
          <w:lang w:val="en-US"/>
        </w:rPr>
        <w:t>I</w:t>
      </w:r>
      <w:r w:rsidRPr="002E6CA9">
        <w:rPr>
          <w:color w:val="000000" w:themeColor="text1"/>
          <w:szCs w:val="28"/>
        </w:rPr>
        <w:t xml:space="preserve">08, </w:t>
      </w:r>
      <w:r w:rsidRPr="002E6CA9">
        <w:rPr>
          <w:color w:val="000000" w:themeColor="text1"/>
          <w:szCs w:val="28"/>
          <w:lang w:val="en-US"/>
        </w:rPr>
        <w:t>I</w:t>
      </w:r>
      <w:r w:rsidRPr="002E6CA9">
        <w:rPr>
          <w:color w:val="000000" w:themeColor="text1"/>
          <w:szCs w:val="28"/>
        </w:rPr>
        <w:t xml:space="preserve">09, </w:t>
      </w:r>
      <w:r w:rsidRPr="002E6CA9">
        <w:rPr>
          <w:color w:val="000000" w:themeColor="text1"/>
          <w:szCs w:val="28"/>
          <w:lang w:val="en-US"/>
        </w:rPr>
        <w:t>I</w:t>
      </w:r>
      <w:r w:rsidRPr="002E6CA9">
        <w:rPr>
          <w:color w:val="000000" w:themeColor="text1"/>
          <w:szCs w:val="28"/>
        </w:rPr>
        <w:t xml:space="preserve">11, </w:t>
      </w:r>
      <w:r w:rsidRPr="002E6CA9">
        <w:rPr>
          <w:color w:val="000000" w:themeColor="text1"/>
          <w:szCs w:val="28"/>
          <w:lang w:val="en-US"/>
        </w:rPr>
        <w:t>I</w:t>
      </w:r>
      <w:r w:rsidRPr="002E6CA9">
        <w:rPr>
          <w:color w:val="000000" w:themeColor="text1"/>
          <w:szCs w:val="28"/>
        </w:rPr>
        <w:t xml:space="preserve">12, </w:t>
      </w:r>
      <w:r w:rsidRPr="002E6CA9">
        <w:rPr>
          <w:color w:val="000000" w:themeColor="text1"/>
          <w:szCs w:val="28"/>
          <w:lang w:val="en-US"/>
        </w:rPr>
        <w:t>I</w:t>
      </w:r>
      <w:r w:rsidRPr="002E6CA9">
        <w:rPr>
          <w:color w:val="000000" w:themeColor="text1"/>
          <w:szCs w:val="28"/>
        </w:rPr>
        <w:t xml:space="preserve">20 (за исключением </w:t>
      </w:r>
      <w:r w:rsidRPr="002E6CA9">
        <w:rPr>
          <w:color w:val="000000" w:themeColor="text1"/>
          <w:szCs w:val="28"/>
          <w:lang w:val="en-US"/>
        </w:rPr>
        <w:t>I</w:t>
      </w:r>
      <w:r w:rsidRPr="002E6CA9">
        <w:rPr>
          <w:color w:val="000000" w:themeColor="text1"/>
          <w:szCs w:val="28"/>
        </w:rPr>
        <w:t xml:space="preserve">20.0), </w:t>
      </w:r>
      <w:r w:rsidRPr="002E6CA9">
        <w:rPr>
          <w:color w:val="000000" w:themeColor="text1"/>
          <w:szCs w:val="28"/>
          <w:lang w:val="en-US"/>
        </w:rPr>
        <w:t>I</w:t>
      </w:r>
      <w:r w:rsidRPr="002E6CA9">
        <w:rPr>
          <w:color w:val="000000" w:themeColor="text1"/>
          <w:szCs w:val="28"/>
        </w:rPr>
        <w:t xml:space="preserve">25, </w:t>
      </w:r>
      <w:r w:rsidRPr="002E6CA9">
        <w:rPr>
          <w:color w:val="000000" w:themeColor="text1"/>
          <w:szCs w:val="28"/>
          <w:lang w:val="en-US"/>
        </w:rPr>
        <w:t>I</w:t>
      </w:r>
      <w:r w:rsidRPr="002E6CA9">
        <w:rPr>
          <w:color w:val="000000" w:themeColor="text1"/>
          <w:szCs w:val="28"/>
        </w:rPr>
        <w:t xml:space="preserve">26, </w:t>
      </w:r>
      <w:r w:rsidRPr="002E6CA9">
        <w:rPr>
          <w:color w:val="000000" w:themeColor="text1"/>
          <w:szCs w:val="28"/>
          <w:lang w:val="en-US"/>
        </w:rPr>
        <w:t>I</w:t>
      </w:r>
      <w:r w:rsidRPr="002E6CA9">
        <w:rPr>
          <w:color w:val="000000" w:themeColor="text1"/>
          <w:szCs w:val="28"/>
        </w:rPr>
        <w:t xml:space="preserve">27 (за исключением </w:t>
      </w:r>
      <w:r w:rsidRPr="002E6CA9">
        <w:rPr>
          <w:color w:val="000000" w:themeColor="text1"/>
          <w:szCs w:val="28"/>
          <w:lang w:val="en-US"/>
        </w:rPr>
        <w:t>I</w:t>
      </w:r>
      <w:r w:rsidRPr="002E6CA9">
        <w:rPr>
          <w:color w:val="000000" w:themeColor="text1"/>
          <w:szCs w:val="28"/>
        </w:rPr>
        <w:t xml:space="preserve">27.2), </w:t>
      </w:r>
      <w:r w:rsidRPr="002E6CA9">
        <w:rPr>
          <w:color w:val="000000" w:themeColor="text1"/>
          <w:szCs w:val="28"/>
          <w:lang w:val="en-US"/>
        </w:rPr>
        <w:t>I</w:t>
      </w:r>
      <w:r w:rsidRPr="002E6CA9">
        <w:rPr>
          <w:color w:val="000000" w:themeColor="text1"/>
          <w:szCs w:val="28"/>
        </w:rPr>
        <w:t xml:space="preserve">28, </w:t>
      </w:r>
      <w:r w:rsidRPr="002E6CA9">
        <w:rPr>
          <w:color w:val="000000" w:themeColor="text1"/>
          <w:szCs w:val="28"/>
          <w:lang w:val="en-US"/>
        </w:rPr>
        <w:t>I</w:t>
      </w:r>
      <w:r w:rsidRPr="002E6CA9">
        <w:rPr>
          <w:color w:val="000000" w:themeColor="text1"/>
          <w:szCs w:val="28"/>
        </w:rPr>
        <w:t xml:space="preserve">31, </w:t>
      </w:r>
      <w:r w:rsidRPr="002E6CA9">
        <w:rPr>
          <w:color w:val="000000" w:themeColor="text1"/>
          <w:szCs w:val="28"/>
          <w:lang w:val="en-US"/>
        </w:rPr>
        <w:t>I</w:t>
      </w:r>
      <w:r w:rsidRPr="002E6CA9">
        <w:rPr>
          <w:color w:val="000000" w:themeColor="text1"/>
          <w:szCs w:val="28"/>
        </w:rPr>
        <w:t xml:space="preserve">34, </w:t>
      </w:r>
      <w:r w:rsidRPr="002E6CA9">
        <w:rPr>
          <w:color w:val="000000" w:themeColor="text1"/>
          <w:szCs w:val="28"/>
          <w:lang w:val="en-US"/>
        </w:rPr>
        <w:t>I</w:t>
      </w:r>
      <w:r w:rsidRPr="002E6CA9">
        <w:rPr>
          <w:color w:val="000000" w:themeColor="text1"/>
          <w:szCs w:val="28"/>
        </w:rPr>
        <w:t xml:space="preserve">35, </w:t>
      </w:r>
      <w:r w:rsidRPr="002E6CA9">
        <w:rPr>
          <w:color w:val="000000" w:themeColor="text1"/>
          <w:szCs w:val="28"/>
          <w:lang w:val="en-US"/>
        </w:rPr>
        <w:t>I</w:t>
      </w:r>
      <w:r w:rsidRPr="002E6CA9">
        <w:rPr>
          <w:color w:val="000000" w:themeColor="text1"/>
          <w:szCs w:val="28"/>
        </w:rPr>
        <w:t xml:space="preserve">36, </w:t>
      </w:r>
      <w:r w:rsidRPr="002E6CA9">
        <w:rPr>
          <w:color w:val="000000" w:themeColor="text1"/>
          <w:szCs w:val="28"/>
          <w:lang w:val="en-US"/>
        </w:rPr>
        <w:t>I</w:t>
      </w:r>
      <w:r w:rsidRPr="002E6CA9">
        <w:rPr>
          <w:color w:val="000000" w:themeColor="text1"/>
          <w:szCs w:val="28"/>
        </w:rPr>
        <w:t xml:space="preserve">37, </w:t>
      </w:r>
      <w:r w:rsidRPr="002E6CA9">
        <w:rPr>
          <w:color w:val="000000" w:themeColor="text1"/>
          <w:szCs w:val="28"/>
          <w:lang w:val="en-US"/>
        </w:rPr>
        <w:t>I</w:t>
      </w:r>
      <w:r w:rsidRPr="002E6CA9">
        <w:rPr>
          <w:color w:val="000000" w:themeColor="text1"/>
          <w:szCs w:val="28"/>
        </w:rPr>
        <w:t xml:space="preserve">38, </w:t>
      </w:r>
      <w:r w:rsidRPr="002E6CA9">
        <w:rPr>
          <w:color w:val="000000" w:themeColor="text1"/>
          <w:szCs w:val="28"/>
          <w:lang w:val="en-US"/>
        </w:rPr>
        <w:t>I</w:t>
      </w:r>
      <w:r w:rsidRPr="002E6CA9">
        <w:rPr>
          <w:color w:val="000000" w:themeColor="text1"/>
          <w:szCs w:val="28"/>
        </w:rPr>
        <w:t xml:space="preserve">39, </w:t>
      </w:r>
      <w:r w:rsidRPr="002E6CA9">
        <w:rPr>
          <w:color w:val="000000" w:themeColor="text1"/>
          <w:szCs w:val="28"/>
          <w:lang w:val="en-US"/>
        </w:rPr>
        <w:t>I</w:t>
      </w:r>
      <w:r w:rsidRPr="002E6CA9">
        <w:rPr>
          <w:color w:val="000000" w:themeColor="text1"/>
          <w:szCs w:val="28"/>
        </w:rPr>
        <w:t xml:space="preserve">42, </w:t>
      </w:r>
      <w:r w:rsidRPr="002E6CA9">
        <w:rPr>
          <w:color w:val="000000" w:themeColor="text1"/>
          <w:szCs w:val="28"/>
          <w:lang w:val="en-US"/>
        </w:rPr>
        <w:t>I</w:t>
      </w:r>
      <w:r w:rsidRPr="002E6CA9">
        <w:rPr>
          <w:color w:val="000000" w:themeColor="text1"/>
          <w:szCs w:val="28"/>
        </w:rPr>
        <w:t xml:space="preserve">43, </w:t>
      </w:r>
      <w:r w:rsidRPr="002E6CA9">
        <w:rPr>
          <w:color w:val="000000" w:themeColor="text1"/>
          <w:szCs w:val="28"/>
          <w:lang w:val="en-US"/>
        </w:rPr>
        <w:t>I</w:t>
      </w:r>
      <w:r w:rsidRPr="002E6CA9">
        <w:rPr>
          <w:color w:val="000000" w:themeColor="text1"/>
          <w:szCs w:val="28"/>
        </w:rPr>
        <w:t>44.0-</w:t>
      </w:r>
      <w:r w:rsidRPr="002E6CA9">
        <w:rPr>
          <w:color w:val="000000" w:themeColor="text1"/>
          <w:szCs w:val="28"/>
          <w:lang w:val="en-US"/>
        </w:rPr>
        <w:t>I</w:t>
      </w:r>
      <w:r w:rsidRPr="002E6CA9">
        <w:rPr>
          <w:color w:val="000000" w:themeColor="text1"/>
          <w:szCs w:val="28"/>
        </w:rPr>
        <w:t xml:space="preserve">44.7, </w:t>
      </w:r>
      <w:r w:rsidRPr="002E6CA9">
        <w:rPr>
          <w:color w:val="000000" w:themeColor="text1"/>
          <w:szCs w:val="28"/>
          <w:lang w:val="en-US"/>
        </w:rPr>
        <w:t>I</w:t>
      </w:r>
      <w:r w:rsidRPr="002E6CA9">
        <w:rPr>
          <w:color w:val="000000" w:themeColor="text1"/>
          <w:szCs w:val="28"/>
        </w:rPr>
        <w:t xml:space="preserve">45.1-45.6, </w:t>
      </w:r>
      <w:r w:rsidRPr="002E6CA9">
        <w:rPr>
          <w:color w:val="000000" w:themeColor="text1"/>
          <w:szCs w:val="28"/>
          <w:lang w:val="en-US"/>
        </w:rPr>
        <w:t>I</w:t>
      </w:r>
      <w:r w:rsidRPr="002E6CA9">
        <w:rPr>
          <w:color w:val="000000" w:themeColor="text1"/>
          <w:szCs w:val="28"/>
        </w:rPr>
        <w:t xml:space="preserve">45.8, </w:t>
      </w:r>
      <w:r w:rsidRPr="002E6CA9">
        <w:rPr>
          <w:color w:val="000000" w:themeColor="text1"/>
          <w:szCs w:val="28"/>
          <w:lang w:val="en-US"/>
        </w:rPr>
        <w:t>I</w:t>
      </w:r>
      <w:r w:rsidRPr="002E6CA9">
        <w:rPr>
          <w:color w:val="000000" w:themeColor="text1"/>
          <w:szCs w:val="28"/>
        </w:rPr>
        <w:t xml:space="preserve">45.9, </w:t>
      </w:r>
      <w:r w:rsidRPr="002E6CA9">
        <w:rPr>
          <w:color w:val="000000" w:themeColor="text1"/>
          <w:szCs w:val="28"/>
          <w:lang w:val="en-US"/>
        </w:rPr>
        <w:t>I</w:t>
      </w:r>
      <w:r w:rsidRPr="002E6CA9">
        <w:rPr>
          <w:color w:val="000000" w:themeColor="text1"/>
          <w:szCs w:val="28"/>
        </w:rPr>
        <w:t xml:space="preserve">46, </w:t>
      </w:r>
      <w:r w:rsidRPr="002E6CA9">
        <w:rPr>
          <w:color w:val="000000" w:themeColor="text1"/>
          <w:szCs w:val="28"/>
          <w:lang w:val="en-US"/>
        </w:rPr>
        <w:t>I</w:t>
      </w:r>
      <w:r w:rsidRPr="002E6CA9">
        <w:rPr>
          <w:color w:val="000000" w:themeColor="text1"/>
          <w:szCs w:val="28"/>
        </w:rPr>
        <w:t>47.0-</w:t>
      </w:r>
      <w:r w:rsidRPr="002E6CA9">
        <w:rPr>
          <w:color w:val="000000" w:themeColor="text1"/>
          <w:szCs w:val="28"/>
          <w:lang w:val="en-US"/>
        </w:rPr>
        <w:t>I</w:t>
      </w:r>
      <w:r w:rsidRPr="002E6CA9">
        <w:rPr>
          <w:color w:val="000000" w:themeColor="text1"/>
          <w:szCs w:val="28"/>
        </w:rPr>
        <w:t xml:space="preserve">47.2, </w:t>
      </w:r>
      <w:r w:rsidRPr="002E6CA9">
        <w:rPr>
          <w:color w:val="000000" w:themeColor="text1"/>
          <w:szCs w:val="28"/>
          <w:lang w:val="en-US"/>
        </w:rPr>
        <w:t>I</w:t>
      </w:r>
      <w:r w:rsidRPr="002E6CA9">
        <w:rPr>
          <w:color w:val="000000" w:themeColor="text1"/>
          <w:szCs w:val="28"/>
        </w:rPr>
        <w:t xml:space="preserve">47.9, </w:t>
      </w:r>
      <w:r w:rsidRPr="002E6CA9">
        <w:rPr>
          <w:color w:val="000000" w:themeColor="text1"/>
          <w:szCs w:val="28"/>
          <w:lang w:val="en-US"/>
        </w:rPr>
        <w:t>I</w:t>
      </w:r>
      <w:r w:rsidRPr="002E6CA9">
        <w:rPr>
          <w:color w:val="000000" w:themeColor="text1"/>
          <w:szCs w:val="28"/>
        </w:rPr>
        <w:t>48.0-</w:t>
      </w:r>
      <w:r w:rsidRPr="002E6CA9">
        <w:rPr>
          <w:color w:val="000000" w:themeColor="text1"/>
          <w:szCs w:val="28"/>
          <w:lang w:val="en-US"/>
        </w:rPr>
        <w:t>I</w:t>
      </w:r>
      <w:r w:rsidRPr="002E6CA9">
        <w:rPr>
          <w:color w:val="000000" w:themeColor="text1"/>
          <w:szCs w:val="28"/>
        </w:rPr>
        <w:t xml:space="preserve">48.4, </w:t>
      </w:r>
      <w:r w:rsidRPr="002E6CA9">
        <w:rPr>
          <w:color w:val="000000" w:themeColor="text1"/>
          <w:szCs w:val="28"/>
          <w:lang w:val="en-US"/>
        </w:rPr>
        <w:t>I</w:t>
      </w:r>
      <w:r w:rsidRPr="002E6CA9">
        <w:rPr>
          <w:color w:val="000000" w:themeColor="text1"/>
          <w:szCs w:val="28"/>
        </w:rPr>
        <w:t xml:space="preserve">48.9, </w:t>
      </w:r>
      <w:r w:rsidRPr="002E6CA9">
        <w:rPr>
          <w:color w:val="000000" w:themeColor="text1"/>
          <w:szCs w:val="28"/>
          <w:lang w:val="en-US"/>
        </w:rPr>
        <w:t>I</w:t>
      </w:r>
      <w:r w:rsidRPr="002E6CA9">
        <w:rPr>
          <w:color w:val="000000" w:themeColor="text1"/>
          <w:szCs w:val="28"/>
        </w:rPr>
        <w:t xml:space="preserve">49, </w:t>
      </w:r>
      <w:r w:rsidRPr="002E6CA9">
        <w:rPr>
          <w:color w:val="000000" w:themeColor="text1"/>
          <w:szCs w:val="28"/>
          <w:lang w:val="en-US"/>
        </w:rPr>
        <w:t>I</w:t>
      </w:r>
      <w:r w:rsidRPr="002E6CA9">
        <w:rPr>
          <w:color w:val="000000" w:themeColor="text1"/>
          <w:szCs w:val="28"/>
        </w:rPr>
        <w:t xml:space="preserve">50, </w:t>
      </w:r>
      <w:r w:rsidRPr="002E6CA9">
        <w:rPr>
          <w:color w:val="000000" w:themeColor="text1"/>
          <w:szCs w:val="28"/>
          <w:lang w:val="en-US"/>
        </w:rPr>
        <w:t>I</w:t>
      </w:r>
      <w:r w:rsidRPr="002E6CA9">
        <w:rPr>
          <w:color w:val="000000" w:themeColor="text1"/>
          <w:szCs w:val="28"/>
        </w:rPr>
        <w:t xml:space="preserve">51, </w:t>
      </w:r>
      <w:r w:rsidRPr="002E6CA9">
        <w:rPr>
          <w:color w:val="000000" w:themeColor="text1"/>
          <w:szCs w:val="28"/>
          <w:lang w:val="en-US"/>
        </w:rPr>
        <w:t>I</w:t>
      </w:r>
      <w:r w:rsidRPr="002E6CA9">
        <w:rPr>
          <w:color w:val="000000" w:themeColor="text1"/>
          <w:szCs w:val="28"/>
        </w:rPr>
        <w:t>70.0-</w:t>
      </w:r>
      <w:r w:rsidRPr="002E6CA9">
        <w:rPr>
          <w:color w:val="000000" w:themeColor="text1"/>
          <w:szCs w:val="28"/>
          <w:lang w:val="en-US"/>
        </w:rPr>
        <w:t>I</w:t>
      </w:r>
      <w:r w:rsidRPr="002E6CA9">
        <w:rPr>
          <w:color w:val="000000" w:themeColor="text1"/>
          <w:szCs w:val="28"/>
        </w:rPr>
        <w:t xml:space="preserve">70.2, </w:t>
      </w:r>
      <w:r w:rsidRPr="002E6CA9">
        <w:rPr>
          <w:color w:val="000000" w:themeColor="text1"/>
          <w:szCs w:val="28"/>
          <w:lang w:val="en-US"/>
        </w:rPr>
        <w:t>I</w:t>
      </w:r>
      <w:r w:rsidRPr="002E6CA9">
        <w:rPr>
          <w:color w:val="000000" w:themeColor="text1"/>
          <w:szCs w:val="28"/>
        </w:rPr>
        <w:t xml:space="preserve">70.8, </w:t>
      </w:r>
      <w:r w:rsidRPr="002E6CA9">
        <w:rPr>
          <w:color w:val="000000" w:themeColor="text1"/>
          <w:szCs w:val="28"/>
          <w:lang w:val="en-US"/>
        </w:rPr>
        <w:t>I</w:t>
      </w:r>
      <w:r w:rsidRPr="002E6CA9">
        <w:rPr>
          <w:color w:val="000000" w:themeColor="text1"/>
          <w:szCs w:val="28"/>
        </w:rPr>
        <w:t xml:space="preserve">70.9, </w:t>
      </w:r>
      <w:r w:rsidRPr="002E6CA9">
        <w:rPr>
          <w:color w:val="000000" w:themeColor="text1"/>
          <w:szCs w:val="28"/>
          <w:lang w:val="en-US"/>
        </w:rPr>
        <w:t>I</w:t>
      </w:r>
      <w:r w:rsidRPr="002E6CA9">
        <w:rPr>
          <w:color w:val="000000" w:themeColor="text1"/>
          <w:szCs w:val="28"/>
        </w:rPr>
        <w:t xml:space="preserve">71, </w:t>
      </w:r>
      <w:r w:rsidRPr="002E6CA9">
        <w:rPr>
          <w:color w:val="000000" w:themeColor="text1"/>
          <w:szCs w:val="28"/>
          <w:lang w:val="en-US"/>
        </w:rPr>
        <w:t>I</w:t>
      </w:r>
      <w:r w:rsidRPr="002E6CA9">
        <w:rPr>
          <w:color w:val="000000" w:themeColor="text1"/>
          <w:szCs w:val="28"/>
        </w:rPr>
        <w:t xml:space="preserve">72 (за исключением </w:t>
      </w:r>
      <w:r w:rsidRPr="002E6CA9">
        <w:rPr>
          <w:color w:val="000000" w:themeColor="text1"/>
          <w:szCs w:val="28"/>
          <w:lang w:val="en-US"/>
        </w:rPr>
        <w:t>I</w:t>
      </w:r>
      <w:r w:rsidRPr="002E6CA9">
        <w:rPr>
          <w:color w:val="000000" w:themeColor="text1"/>
          <w:szCs w:val="28"/>
        </w:rPr>
        <w:t xml:space="preserve">72.5, </w:t>
      </w:r>
      <w:r w:rsidRPr="002E6CA9">
        <w:rPr>
          <w:color w:val="000000" w:themeColor="text1"/>
          <w:szCs w:val="28"/>
          <w:lang w:val="en-US"/>
        </w:rPr>
        <w:t>I</w:t>
      </w:r>
      <w:r w:rsidRPr="002E6CA9">
        <w:rPr>
          <w:color w:val="000000" w:themeColor="text1"/>
          <w:szCs w:val="28"/>
        </w:rPr>
        <w:t xml:space="preserve">72.6), </w:t>
      </w:r>
      <w:r w:rsidRPr="002E6CA9">
        <w:rPr>
          <w:color w:val="000000" w:themeColor="text1"/>
          <w:szCs w:val="28"/>
          <w:lang w:val="en-US"/>
        </w:rPr>
        <w:t>I</w:t>
      </w:r>
      <w:r w:rsidRPr="002E6CA9">
        <w:rPr>
          <w:color w:val="000000" w:themeColor="text1"/>
          <w:szCs w:val="28"/>
        </w:rPr>
        <w:t xml:space="preserve">73, </w:t>
      </w:r>
      <w:r w:rsidRPr="002E6CA9">
        <w:rPr>
          <w:color w:val="000000" w:themeColor="text1"/>
          <w:szCs w:val="28"/>
          <w:lang w:val="en-US"/>
        </w:rPr>
        <w:t>I</w:t>
      </w:r>
      <w:r w:rsidRPr="002E6CA9">
        <w:rPr>
          <w:color w:val="000000" w:themeColor="text1"/>
          <w:szCs w:val="28"/>
        </w:rPr>
        <w:t xml:space="preserve">74, </w:t>
      </w:r>
      <w:r w:rsidRPr="002E6CA9">
        <w:rPr>
          <w:color w:val="000000" w:themeColor="text1"/>
          <w:szCs w:val="28"/>
          <w:lang w:val="en-US"/>
        </w:rPr>
        <w:t>I</w:t>
      </w:r>
      <w:r w:rsidRPr="002E6CA9">
        <w:rPr>
          <w:color w:val="000000" w:themeColor="text1"/>
          <w:szCs w:val="28"/>
        </w:rPr>
        <w:t xml:space="preserve">77, </w:t>
      </w:r>
      <w:r w:rsidRPr="002E6CA9">
        <w:rPr>
          <w:color w:val="000000" w:themeColor="text1"/>
          <w:szCs w:val="28"/>
          <w:lang w:val="en-US"/>
        </w:rPr>
        <w:t>I</w:t>
      </w:r>
      <w:r w:rsidRPr="002E6CA9">
        <w:rPr>
          <w:color w:val="000000" w:themeColor="text1"/>
          <w:szCs w:val="28"/>
        </w:rPr>
        <w:t xml:space="preserve">78, </w:t>
      </w:r>
      <w:r w:rsidRPr="002E6CA9">
        <w:rPr>
          <w:color w:val="000000" w:themeColor="text1"/>
          <w:szCs w:val="28"/>
          <w:lang w:val="en-US"/>
        </w:rPr>
        <w:t>I</w:t>
      </w:r>
      <w:r w:rsidRPr="002E6CA9">
        <w:rPr>
          <w:color w:val="000000" w:themeColor="text1"/>
          <w:szCs w:val="28"/>
        </w:rPr>
        <w:t xml:space="preserve">79, </w:t>
      </w:r>
      <w:r w:rsidRPr="002E6CA9">
        <w:rPr>
          <w:color w:val="000000" w:themeColor="text1"/>
          <w:szCs w:val="28"/>
          <w:lang w:val="en-US"/>
        </w:rPr>
        <w:t>I</w:t>
      </w:r>
      <w:r w:rsidRPr="002E6CA9">
        <w:rPr>
          <w:color w:val="000000" w:themeColor="text1"/>
          <w:szCs w:val="28"/>
        </w:rPr>
        <w:t xml:space="preserve">80, </w:t>
      </w:r>
      <w:r w:rsidRPr="002E6CA9">
        <w:rPr>
          <w:color w:val="000000" w:themeColor="text1"/>
          <w:szCs w:val="28"/>
          <w:lang w:val="en-US"/>
        </w:rPr>
        <w:t>I</w:t>
      </w:r>
      <w:r w:rsidRPr="002E6CA9">
        <w:rPr>
          <w:color w:val="000000" w:themeColor="text1"/>
          <w:szCs w:val="28"/>
        </w:rPr>
        <w:t xml:space="preserve">82, </w:t>
      </w:r>
      <w:r w:rsidRPr="002E6CA9">
        <w:rPr>
          <w:color w:val="000000" w:themeColor="text1"/>
          <w:szCs w:val="28"/>
          <w:lang w:val="en-US"/>
        </w:rPr>
        <w:t>I</w:t>
      </w:r>
      <w:r w:rsidRPr="002E6CA9">
        <w:rPr>
          <w:color w:val="000000" w:themeColor="text1"/>
          <w:szCs w:val="28"/>
        </w:rPr>
        <w:t xml:space="preserve">83, </w:t>
      </w:r>
      <w:r w:rsidRPr="002E6CA9">
        <w:rPr>
          <w:color w:val="000000" w:themeColor="text1"/>
          <w:szCs w:val="28"/>
          <w:lang w:val="en-US"/>
        </w:rPr>
        <w:t>I</w:t>
      </w:r>
      <w:r w:rsidRPr="002E6CA9">
        <w:rPr>
          <w:color w:val="000000" w:themeColor="text1"/>
          <w:szCs w:val="28"/>
        </w:rPr>
        <w:t xml:space="preserve">85, </w:t>
      </w:r>
      <w:r w:rsidRPr="002E6CA9">
        <w:rPr>
          <w:color w:val="000000" w:themeColor="text1"/>
          <w:szCs w:val="28"/>
          <w:lang w:val="en-US"/>
        </w:rPr>
        <w:t>Q</w:t>
      </w:r>
      <w:r w:rsidRPr="002E6CA9">
        <w:rPr>
          <w:color w:val="000000" w:themeColor="text1"/>
          <w:szCs w:val="28"/>
        </w:rPr>
        <w:t xml:space="preserve">20, </w:t>
      </w:r>
      <w:r w:rsidRPr="002E6CA9">
        <w:rPr>
          <w:color w:val="000000" w:themeColor="text1"/>
          <w:szCs w:val="28"/>
          <w:lang w:val="en-US"/>
        </w:rPr>
        <w:t>Q</w:t>
      </w:r>
      <w:r w:rsidRPr="002E6CA9">
        <w:rPr>
          <w:color w:val="000000" w:themeColor="text1"/>
          <w:szCs w:val="28"/>
        </w:rPr>
        <w:t xml:space="preserve">21, </w:t>
      </w:r>
      <w:r w:rsidRPr="002E6CA9">
        <w:rPr>
          <w:color w:val="000000" w:themeColor="text1"/>
          <w:szCs w:val="28"/>
          <w:lang w:val="en-US"/>
        </w:rPr>
        <w:t>Q</w:t>
      </w:r>
      <w:r w:rsidRPr="002E6CA9">
        <w:rPr>
          <w:color w:val="000000" w:themeColor="text1"/>
          <w:szCs w:val="28"/>
        </w:rPr>
        <w:t xml:space="preserve">22, </w:t>
      </w:r>
      <w:r w:rsidRPr="002E6CA9">
        <w:rPr>
          <w:color w:val="000000" w:themeColor="text1"/>
          <w:szCs w:val="28"/>
          <w:lang w:val="en-US"/>
        </w:rPr>
        <w:t>Q</w:t>
      </w:r>
      <w:r w:rsidRPr="002E6CA9">
        <w:rPr>
          <w:color w:val="000000" w:themeColor="text1"/>
          <w:szCs w:val="28"/>
        </w:rPr>
        <w:t xml:space="preserve">23, </w:t>
      </w:r>
      <w:r w:rsidRPr="002E6CA9">
        <w:rPr>
          <w:color w:val="000000" w:themeColor="text1"/>
          <w:szCs w:val="28"/>
          <w:lang w:val="en-US"/>
        </w:rPr>
        <w:t>Q</w:t>
      </w:r>
      <w:r w:rsidRPr="002E6CA9">
        <w:rPr>
          <w:color w:val="000000" w:themeColor="text1"/>
          <w:szCs w:val="28"/>
        </w:rPr>
        <w:t xml:space="preserve">24 (за исключением </w:t>
      </w:r>
      <w:r w:rsidRPr="002E6CA9">
        <w:rPr>
          <w:color w:val="000000" w:themeColor="text1"/>
          <w:szCs w:val="28"/>
          <w:lang w:val="en-US"/>
        </w:rPr>
        <w:t>Q</w:t>
      </w:r>
      <w:r w:rsidRPr="002E6CA9">
        <w:rPr>
          <w:color w:val="000000" w:themeColor="text1"/>
          <w:szCs w:val="28"/>
        </w:rPr>
        <w:t xml:space="preserve">24.6), </w:t>
      </w:r>
      <w:r w:rsidRPr="002E6CA9">
        <w:rPr>
          <w:color w:val="000000" w:themeColor="text1"/>
          <w:szCs w:val="28"/>
          <w:lang w:val="en-US"/>
        </w:rPr>
        <w:t>Q</w:t>
      </w:r>
      <w:r w:rsidRPr="002E6CA9">
        <w:rPr>
          <w:color w:val="000000" w:themeColor="text1"/>
          <w:szCs w:val="28"/>
        </w:rPr>
        <w:t xml:space="preserve">25, </w:t>
      </w:r>
      <w:r w:rsidRPr="002E6CA9">
        <w:rPr>
          <w:color w:val="000000" w:themeColor="text1"/>
          <w:szCs w:val="28"/>
          <w:lang w:val="en-US"/>
        </w:rPr>
        <w:t>Q</w:t>
      </w:r>
      <w:r w:rsidRPr="002E6CA9">
        <w:rPr>
          <w:color w:val="000000" w:themeColor="text1"/>
          <w:szCs w:val="28"/>
        </w:rPr>
        <w:t>26</w:t>
      </w:r>
      <w:r w:rsidRPr="005A6168">
        <w:rPr>
          <w:color w:val="000000" w:themeColor="text1"/>
          <w:szCs w:val="28"/>
        </w:rPr>
        <w:t xml:space="preserve">, </w:t>
      </w:r>
      <w:r w:rsidRPr="005A6168">
        <w:rPr>
          <w:color w:val="000000" w:themeColor="text1"/>
          <w:szCs w:val="28"/>
          <w:lang w:val="en-US"/>
        </w:rPr>
        <w:t>Q</w:t>
      </w:r>
      <w:r w:rsidRPr="005A6168">
        <w:rPr>
          <w:color w:val="000000" w:themeColor="text1"/>
          <w:szCs w:val="28"/>
        </w:rPr>
        <w:t>27,</w:t>
      </w:r>
      <w:r w:rsidRPr="002E6CA9">
        <w:rPr>
          <w:color w:val="000000" w:themeColor="text1"/>
          <w:szCs w:val="28"/>
        </w:rPr>
        <w:t xml:space="preserve"> </w:t>
      </w:r>
      <w:r w:rsidRPr="002E6CA9">
        <w:rPr>
          <w:color w:val="000000" w:themeColor="text1"/>
          <w:szCs w:val="28"/>
          <w:lang w:val="en-US"/>
        </w:rPr>
        <w:t>Q</w:t>
      </w:r>
      <w:r w:rsidRPr="002E6CA9">
        <w:rPr>
          <w:color w:val="000000" w:themeColor="text1"/>
          <w:szCs w:val="28"/>
        </w:rPr>
        <w:t>28.</w:t>
      </w:r>
    </w:p>
    <w:p w:rsidR="00B848FA" w:rsidRPr="002E6CA9" w:rsidRDefault="00B848FA" w:rsidP="004503BD">
      <w:pPr>
        <w:tabs>
          <w:tab w:val="left" w:pos="709"/>
        </w:tabs>
        <w:ind w:firstLine="709"/>
        <w:jc w:val="both"/>
        <w:rPr>
          <w:strike/>
          <w:color w:val="000000" w:themeColor="text1"/>
          <w:szCs w:val="28"/>
        </w:rPr>
      </w:pPr>
      <w:r w:rsidRPr="002E6CA9">
        <w:rPr>
          <w:color w:val="000000" w:themeColor="text1"/>
          <w:szCs w:val="28"/>
        </w:rPr>
        <w:t xml:space="preserve">Оплата случаев оказания стационарной медицинской помощи </w:t>
      </w:r>
      <w:r w:rsidR="00AB1E2A" w:rsidRPr="002E6CA9">
        <w:rPr>
          <w:color w:val="000000" w:themeColor="text1"/>
          <w:szCs w:val="28"/>
        </w:rPr>
        <w:t>взрослому застрахованному населению</w:t>
      </w:r>
      <w:r w:rsidRPr="002E6CA9">
        <w:rPr>
          <w:color w:val="000000" w:themeColor="text1"/>
          <w:szCs w:val="28"/>
        </w:rPr>
        <w:t xml:space="preserve"> с хроническими сердечно-сосудистыми заболеваниями </w:t>
      </w:r>
      <w:r w:rsidR="00AB1E2A" w:rsidRPr="002E6CA9">
        <w:rPr>
          <w:color w:val="000000" w:themeColor="text1"/>
          <w:szCs w:val="28"/>
        </w:rPr>
        <w:t>(</w:t>
      </w:r>
      <w:r w:rsidRPr="002E6CA9">
        <w:rPr>
          <w:color w:val="000000" w:themeColor="text1"/>
          <w:szCs w:val="28"/>
        </w:rPr>
        <w:t>планов</w:t>
      </w:r>
      <w:r w:rsidR="00AB1E2A" w:rsidRPr="002E6CA9">
        <w:rPr>
          <w:color w:val="000000" w:themeColor="text1"/>
          <w:szCs w:val="28"/>
        </w:rPr>
        <w:t>ая</w:t>
      </w:r>
      <w:r w:rsidRPr="002E6CA9">
        <w:rPr>
          <w:color w:val="000000" w:themeColor="text1"/>
          <w:szCs w:val="28"/>
        </w:rPr>
        <w:t xml:space="preserve"> коронар</w:t>
      </w:r>
      <w:r w:rsidR="000348DA" w:rsidRPr="002E6CA9">
        <w:rPr>
          <w:color w:val="000000" w:themeColor="text1"/>
          <w:szCs w:val="28"/>
        </w:rPr>
        <w:t>о</w:t>
      </w:r>
      <w:r w:rsidRPr="002E6CA9">
        <w:rPr>
          <w:color w:val="000000" w:themeColor="text1"/>
          <w:szCs w:val="28"/>
        </w:rPr>
        <w:t>графи</w:t>
      </w:r>
      <w:r w:rsidR="00AB1E2A" w:rsidRPr="002E6CA9">
        <w:rPr>
          <w:color w:val="000000" w:themeColor="text1"/>
          <w:szCs w:val="28"/>
        </w:rPr>
        <w:t>я)</w:t>
      </w:r>
      <w:r w:rsidRPr="002E6CA9">
        <w:rPr>
          <w:color w:val="000000" w:themeColor="text1"/>
          <w:szCs w:val="28"/>
        </w:rPr>
        <w:t xml:space="preserve"> осуществляется в пределах утвержденных бюджетных ассигнований следующим медицинским организациям:</w:t>
      </w:r>
    </w:p>
    <w:p w:rsidR="00085A77" w:rsidRPr="002E6CA9" w:rsidRDefault="00B848FA" w:rsidP="00B848FA">
      <w:pPr>
        <w:autoSpaceDE w:val="0"/>
        <w:autoSpaceDN w:val="0"/>
        <w:adjustRightInd w:val="0"/>
        <w:ind w:firstLine="709"/>
        <w:jc w:val="both"/>
        <w:rPr>
          <w:color w:val="000000" w:themeColor="text1"/>
          <w:szCs w:val="28"/>
        </w:rPr>
      </w:pPr>
      <w:r w:rsidRPr="002E6CA9">
        <w:rPr>
          <w:color w:val="000000" w:themeColor="text1"/>
          <w:szCs w:val="28"/>
        </w:rPr>
        <w:t>- АНО «Центральная клиническая медико-санитарная часть»</w:t>
      </w:r>
      <w:r w:rsidR="00085A77" w:rsidRPr="002E6CA9">
        <w:rPr>
          <w:color w:val="000000" w:themeColor="text1"/>
          <w:szCs w:val="28"/>
        </w:rPr>
        <w:t>;</w:t>
      </w:r>
      <w:r w:rsidRPr="002E6CA9">
        <w:rPr>
          <w:color w:val="000000" w:themeColor="text1"/>
          <w:szCs w:val="28"/>
        </w:rPr>
        <w:t xml:space="preserve"> </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 ГАУЗ «Городская больница № 3 г</w:t>
      </w:r>
      <w:proofErr w:type="gramStart"/>
      <w:r w:rsidRPr="002E6CA9">
        <w:rPr>
          <w:color w:val="000000" w:themeColor="text1"/>
          <w:szCs w:val="28"/>
        </w:rPr>
        <w:t>.М</w:t>
      </w:r>
      <w:proofErr w:type="gramEnd"/>
      <w:r w:rsidRPr="002E6CA9">
        <w:rPr>
          <w:color w:val="000000" w:themeColor="text1"/>
          <w:szCs w:val="28"/>
        </w:rPr>
        <w:t>агнитогорск»;</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 ГБУЗ «Городская больница № 3 г</w:t>
      </w:r>
      <w:proofErr w:type="gramStart"/>
      <w:r w:rsidRPr="002E6CA9">
        <w:rPr>
          <w:color w:val="000000" w:themeColor="text1"/>
          <w:szCs w:val="28"/>
        </w:rPr>
        <w:t>.М</w:t>
      </w:r>
      <w:proofErr w:type="gramEnd"/>
      <w:r w:rsidRPr="002E6CA9">
        <w:rPr>
          <w:color w:val="000000" w:themeColor="text1"/>
          <w:szCs w:val="28"/>
        </w:rPr>
        <w:t>иасс»;</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 ГБУЗ «Областная больница г</w:t>
      </w:r>
      <w:proofErr w:type="gramStart"/>
      <w:r w:rsidRPr="002E6CA9">
        <w:rPr>
          <w:color w:val="000000" w:themeColor="text1"/>
          <w:szCs w:val="28"/>
        </w:rPr>
        <w:t>.Т</w:t>
      </w:r>
      <w:proofErr w:type="gramEnd"/>
      <w:r w:rsidRPr="002E6CA9">
        <w:rPr>
          <w:color w:val="000000" w:themeColor="text1"/>
          <w:szCs w:val="28"/>
        </w:rPr>
        <w:t>роицк»;</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lastRenderedPageBreak/>
        <w:t xml:space="preserve">- </w:t>
      </w:r>
      <w:r w:rsidR="00B848FA" w:rsidRPr="002E6CA9">
        <w:rPr>
          <w:color w:val="000000" w:themeColor="text1"/>
          <w:szCs w:val="28"/>
        </w:rPr>
        <w:t>ГБУЗ «Облас</w:t>
      </w:r>
      <w:r w:rsidRPr="002E6CA9">
        <w:rPr>
          <w:color w:val="000000" w:themeColor="text1"/>
          <w:szCs w:val="28"/>
        </w:rPr>
        <w:t>тная клиническая больница № 3»;</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 xml:space="preserve">- </w:t>
      </w:r>
      <w:r w:rsidR="00B848FA" w:rsidRPr="002E6CA9">
        <w:rPr>
          <w:color w:val="000000" w:themeColor="text1"/>
          <w:szCs w:val="28"/>
        </w:rPr>
        <w:t>МАУЗ ОЗП Городская клиническая больница № 8</w:t>
      </w:r>
      <w:r w:rsidRPr="002E6CA9">
        <w:rPr>
          <w:color w:val="000000" w:themeColor="text1"/>
          <w:szCs w:val="28"/>
        </w:rPr>
        <w:t>;</w:t>
      </w:r>
      <w:r w:rsidR="00B848FA" w:rsidRPr="002E6CA9">
        <w:rPr>
          <w:color w:val="000000" w:themeColor="text1"/>
          <w:szCs w:val="28"/>
        </w:rPr>
        <w:t xml:space="preserve"> </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 xml:space="preserve">- </w:t>
      </w:r>
      <w:r w:rsidR="00B848FA" w:rsidRPr="002E6CA9">
        <w:rPr>
          <w:color w:val="000000" w:themeColor="text1"/>
          <w:szCs w:val="28"/>
        </w:rPr>
        <w:t>НУЗ «Дорожная клиническая больница на станции Челябинск открытого акционерного общества «Российские железные дороги»</w:t>
      </w:r>
      <w:r w:rsidRPr="002E6CA9">
        <w:rPr>
          <w:color w:val="000000" w:themeColor="text1"/>
          <w:szCs w:val="28"/>
        </w:rPr>
        <w:t>;</w:t>
      </w:r>
    </w:p>
    <w:p w:rsidR="00085A77" w:rsidRPr="002E6CA9" w:rsidRDefault="00085A77" w:rsidP="00B848FA">
      <w:pPr>
        <w:autoSpaceDE w:val="0"/>
        <w:autoSpaceDN w:val="0"/>
        <w:adjustRightInd w:val="0"/>
        <w:ind w:firstLine="709"/>
        <w:jc w:val="both"/>
        <w:rPr>
          <w:color w:val="000000" w:themeColor="text1"/>
          <w:szCs w:val="28"/>
        </w:rPr>
      </w:pPr>
      <w:r w:rsidRPr="002E6CA9">
        <w:rPr>
          <w:color w:val="000000" w:themeColor="text1"/>
          <w:szCs w:val="28"/>
        </w:rPr>
        <w:t>-</w:t>
      </w:r>
      <w:r w:rsidR="00B848FA" w:rsidRPr="002E6CA9">
        <w:rPr>
          <w:color w:val="000000" w:themeColor="text1"/>
          <w:szCs w:val="28"/>
        </w:rPr>
        <w:t xml:space="preserve"> ГБУЗ «Челябинская областная клиническая больница»</w:t>
      </w:r>
      <w:r w:rsidRPr="002E6CA9">
        <w:rPr>
          <w:color w:val="000000" w:themeColor="text1"/>
          <w:szCs w:val="28"/>
        </w:rPr>
        <w:t>;</w:t>
      </w:r>
    </w:p>
    <w:p w:rsidR="00B848FA" w:rsidRPr="00085A77" w:rsidRDefault="00085A77" w:rsidP="00B848FA">
      <w:pPr>
        <w:autoSpaceDE w:val="0"/>
        <w:autoSpaceDN w:val="0"/>
        <w:adjustRightInd w:val="0"/>
        <w:ind w:firstLine="709"/>
        <w:jc w:val="both"/>
        <w:rPr>
          <w:szCs w:val="28"/>
        </w:rPr>
      </w:pPr>
      <w:r w:rsidRPr="002E6CA9">
        <w:rPr>
          <w:color w:val="000000" w:themeColor="text1"/>
          <w:szCs w:val="28"/>
        </w:rPr>
        <w:t>-</w:t>
      </w:r>
      <w:r w:rsidR="00B848FA" w:rsidRPr="002E6CA9">
        <w:rPr>
          <w:color w:val="000000" w:themeColor="text1"/>
          <w:szCs w:val="28"/>
        </w:rPr>
        <w:t xml:space="preserve"> ООО Медицинский центр «МЕДЕОР»</w:t>
      </w:r>
      <w:r w:rsidRPr="002E6CA9">
        <w:rPr>
          <w:color w:val="000000" w:themeColor="text1"/>
          <w:szCs w:val="28"/>
        </w:rPr>
        <w:t>.</w:t>
      </w:r>
    </w:p>
    <w:p w:rsidR="00375089" w:rsidRPr="00873B9E" w:rsidRDefault="00375089" w:rsidP="00375089">
      <w:pPr>
        <w:autoSpaceDE w:val="0"/>
        <w:autoSpaceDN w:val="0"/>
        <w:adjustRightInd w:val="0"/>
        <w:ind w:firstLine="709"/>
        <w:jc w:val="both"/>
        <w:rPr>
          <w:szCs w:val="28"/>
        </w:rPr>
      </w:pPr>
      <w:r w:rsidRPr="00375089">
        <w:rPr>
          <w:szCs w:val="28"/>
        </w:rPr>
        <w:t>В рамках одной госпитализации в движении больного могут быть предъявлены на оплату случаи оказания медицинской помощи, финансируемые как в рамках базовой, так и сверх базовой программы ОМС. В движении больного должна быть одна из коек по профилю «сосудистой хирургии» или «кардиологические», на которой была оказана медицинская помощь в соответствии с объемами, установленными сверх базовой программы ОМС Комиссией, и койки реанимации и интенсивной терапии (при необходимости).</w:t>
      </w:r>
      <w:r w:rsidRPr="00873B9E">
        <w:rPr>
          <w:szCs w:val="28"/>
        </w:rPr>
        <w:t xml:space="preserve"> </w:t>
      </w:r>
    </w:p>
    <w:p w:rsidR="00B848FA" w:rsidRPr="00873B9E" w:rsidRDefault="001D5854" w:rsidP="00B848FA">
      <w:pPr>
        <w:ind w:firstLine="708"/>
        <w:jc w:val="both"/>
        <w:rPr>
          <w:szCs w:val="28"/>
        </w:rPr>
      </w:pPr>
      <w:r w:rsidRPr="007F4328">
        <w:rPr>
          <w:szCs w:val="28"/>
        </w:rPr>
        <w:t xml:space="preserve">2.3.4.2. </w:t>
      </w:r>
      <w:r w:rsidR="00B848FA" w:rsidRPr="007F4328">
        <w:rPr>
          <w:szCs w:val="28"/>
        </w:rPr>
        <w:t xml:space="preserve">Оплата стационарной специализированной медицинской помощи, оказанной взрослому застрахованному населению с </w:t>
      </w:r>
      <w:r w:rsidR="00375089" w:rsidRPr="007F4328">
        <w:rPr>
          <w:color w:val="000000" w:themeColor="text1"/>
          <w:szCs w:val="28"/>
        </w:rPr>
        <w:t>хроническими сердечно-сосудистыми заболеваниями</w:t>
      </w:r>
      <w:r w:rsidR="00375089" w:rsidRPr="007F4328">
        <w:rPr>
          <w:szCs w:val="28"/>
        </w:rPr>
        <w:t xml:space="preserve"> </w:t>
      </w:r>
      <w:r w:rsidR="00B848FA" w:rsidRPr="007F4328">
        <w:rPr>
          <w:szCs w:val="28"/>
        </w:rPr>
        <w:t>(плановая коронарография) производится по тарифам «Сосудистой хирургии (плановая коронарография)», «Кардиологические (плановая коронарография)» в размере 100% стоимости законченного случая лечения, в том числе прерванные случаи оказания медицинской помощи (сверх базовой программы ОМС).</w:t>
      </w:r>
    </w:p>
    <w:p w:rsidR="00EA712D" w:rsidRPr="00FC7C71" w:rsidRDefault="00EA712D" w:rsidP="007F4328">
      <w:pPr>
        <w:ind w:firstLine="709"/>
        <w:jc w:val="both"/>
        <w:rPr>
          <w:rFonts w:ascii="Liberation Serif" w:hAnsi="Liberation Serif"/>
          <w:szCs w:val="28"/>
        </w:rPr>
      </w:pPr>
      <w:r w:rsidRPr="007F4328">
        <w:rPr>
          <w:szCs w:val="28"/>
        </w:rPr>
        <w:t xml:space="preserve">2.3.5. </w:t>
      </w:r>
      <w:r w:rsidR="00DB176B">
        <w:rPr>
          <w:color w:val="000000"/>
          <w:szCs w:val="28"/>
        </w:rPr>
        <w:t>К прерванным случаям оказания медицинской помощи сверх базовой программы ОМС относятся случаи лечения, зак</w:t>
      </w:r>
      <w:r w:rsidR="00FC1AAF">
        <w:rPr>
          <w:color w:val="000000"/>
          <w:szCs w:val="28"/>
        </w:rPr>
        <w:t>о</w:t>
      </w:r>
      <w:r w:rsidR="00DB176B">
        <w:rPr>
          <w:color w:val="000000"/>
          <w:szCs w:val="28"/>
        </w:rPr>
        <w:t>нчив</w:t>
      </w:r>
      <w:r w:rsidR="00FC1AAF">
        <w:rPr>
          <w:color w:val="000000"/>
          <w:szCs w:val="28"/>
        </w:rPr>
        <w:t>ш</w:t>
      </w:r>
      <w:r w:rsidR="00DB176B">
        <w:rPr>
          <w:color w:val="000000"/>
          <w:szCs w:val="28"/>
        </w:rPr>
        <w:t>иеся переводом пациента в другую медицинскую организацию, преждевременной выпиской пациента из медицинской организации при его письменном отказе от дальнейшего лечения, летальным исходом, а также законченные случаи лечения, длительность которых составляет 3 дня и менее.</w:t>
      </w:r>
    </w:p>
    <w:p w:rsidR="007217EE" w:rsidRPr="001D5854" w:rsidRDefault="001D5854" w:rsidP="007217EE">
      <w:pPr>
        <w:pStyle w:val="a3"/>
        <w:suppressAutoHyphens/>
        <w:ind w:firstLine="709"/>
        <w:rPr>
          <w:szCs w:val="28"/>
        </w:rPr>
      </w:pPr>
      <w:r w:rsidRPr="007F4328">
        <w:rPr>
          <w:szCs w:val="28"/>
        </w:rPr>
        <w:t>2.3.</w:t>
      </w:r>
      <w:r w:rsidR="00EA712D" w:rsidRPr="007F4328">
        <w:rPr>
          <w:szCs w:val="28"/>
        </w:rPr>
        <w:t>6</w:t>
      </w:r>
      <w:r w:rsidRPr="007F4328">
        <w:rPr>
          <w:szCs w:val="28"/>
        </w:rPr>
        <w:t xml:space="preserve">. </w:t>
      </w:r>
      <w:r w:rsidR="007217EE" w:rsidRPr="007F4328">
        <w:rPr>
          <w:szCs w:val="28"/>
        </w:rPr>
        <w:t>Учет</w:t>
      </w:r>
      <w:r w:rsidR="007217EE" w:rsidRPr="001D5854">
        <w:rPr>
          <w:szCs w:val="28"/>
        </w:rPr>
        <w:t xml:space="preserve">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утвержденными приказом Ми</w:t>
      </w:r>
      <w:r w:rsidR="0057251C">
        <w:rPr>
          <w:szCs w:val="28"/>
        </w:rPr>
        <w:t xml:space="preserve">нздрава РФ от 30.12.2002 </w:t>
      </w:r>
      <w:r w:rsidR="00F21840">
        <w:rPr>
          <w:szCs w:val="28"/>
        </w:rPr>
        <w:t xml:space="preserve">                 </w:t>
      </w:r>
      <w:r w:rsidR="0057251C">
        <w:rPr>
          <w:szCs w:val="28"/>
        </w:rPr>
        <w:t>№ 413</w:t>
      </w:r>
      <w:r w:rsidR="007217EE" w:rsidRPr="001D5854">
        <w:rPr>
          <w:szCs w:val="28"/>
        </w:rPr>
        <w:t>.</w:t>
      </w:r>
    </w:p>
    <w:p w:rsidR="00451DD6" w:rsidRDefault="00451DD6" w:rsidP="007C74E2">
      <w:pPr>
        <w:jc w:val="center"/>
        <w:rPr>
          <w:b/>
          <w:szCs w:val="28"/>
        </w:rPr>
      </w:pPr>
    </w:p>
    <w:p w:rsidR="00374C95" w:rsidRPr="00B848FA" w:rsidRDefault="009D44F3" w:rsidP="007C74E2">
      <w:pPr>
        <w:jc w:val="center"/>
        <w:rPr>
          <w:b/>
          <w:szCs w:val="28"/>
        </w:rPr>
      </w:pPr>
      <w:r w:rsidRPr="00B848FA">
        <w:rPr>
          <w:b/>
          <w:szCs w:val="28"/>
        </w:rPr>
        <w:t xml:space="preserve">Глава </w:t>
      </w:r>
      <w:r w:rsidR="005B1B38" w:rsidRPr="00B848FA">
        <w:rPr>
          <w:b/>
          <w:szCs w:val="28"/>
        </w:rPr>
        <w:t>3. Оплата медицинской помощи</w:t>
      </w:r>
      <w:r w:rsidR="004D347D" w:rsidRPr="00B848FA">
        <w:rPr>
          <w:b/>
          <w:szCs w:val="28"/>
        </w:rPr>
        <w:t xml:space="preserve">, оказанной </w:t>
      </w:r>
    </w:p>
    <w:p w:rsidR="005B1B38" w:rsidRPr="00CE65EC" w:rsidRDefault="00052971" w:rsidP="007C74E2">
      <w:pPr>
        <w:jc w:val="center"/>
        <w:rPr>
          <w:b/>
          <w:szCs w:val="28"/>
        </w:rPr>
      </w:pPr>
      <w:r w:rsidRPr="00B848FA">
        <w:rPr>
          <w:b/>
          <w:szCs w:val="28"/>
        </w:rPr>
        <w:t>в условиях дневного стационара</w:t>
      </w:r>
      <w:r w:rsidRPr="00A65D6C">
        <w:rPr>
          <w:b/>
          <w:szCs w:val="28"/>
        </w:rPr>
        <w:t xml:space="preserve"> </w:t>
      </w:r>
    </w:p>
    <w:p w:rsidR="003C20A2" w:rsidRDefault="005B1B38" w:rsidP="003C20A2">
      <w:pPr>
        <w:ind w:firstLine="709"/>
        <w:jc w:val="both"/>
        <w:rPr>
          <w:szCs w:val="28"/>
        </w:rPr>
      </w:pPr>
      <w:r w:rsidRPr="003B52EE">
        <w:rPr>
          <w:szCs w:val="28"/>
        </w:rPr>
        <w:t xml:space="preserve">  </w:t>
      </w:r>
    </w:p>
    <w:p w:rsidR="00794519" w:rsidRPr="009C5B9E" w:rsidRDefault="0035251F" w:rsidP="00D60F30">
      <w:pPr>
        <w:tabs>
          <w:tab w:val="left" w:pos="709"/>
        </w:tabs>
        <w:suppressAutoHyphens/>
        <w:ind w:firstLine="709"/>
        <w:jc w:val="both"/>
        <w:outlineLvl w:val="0"/>
        <w:rPr>
          <w:i/>
          <w:szCs w:val="28"/>
        </w:rPr>
      </w:pPr>
      <w:r w:rsidRPr="00291E62">
        <w:rPr>
          <w:szCs w:val="28"/>
        </w:rPr>
        <w:t xml:space="preserve">3.1. </w:t>
      </w:r>
      <w:r w:rsidR="00E24292" w:rsidRPr="00291E62">
        <w:rPr>
          <w:szCs w:val="28"/>
        </w:rPr>
        <w:t xml:space="preserve">Оплата медицинской помощи, оказанной </w:t>
      </w:r>
      <w:r w:rsidR="00052971" w:rsidRPr="00291E62">
        <w:rPr>
          <w:szCs w:val="28"/>
        </w:rPr>
        <w:t xml:space="preserve">в условиях </w:t>
      </w:r>
      <w:r w:rsidR="00052971" w:rsidRPr="00291E62">
        <w:t>дневного</w:t>
      </w:r>
      <w:r w:rsidR="00E24292" w:rsidRPr="00291E62">
        <w:t xml:space="preserve"> стационара </w:t>
      </w:r>
      <w:r w:rsidRPr="00291E62">
        <w:t xml:space="preserve">осуществляется </w:t>
      </w:r>
      <w:r w:rsidR="00E24292" w:rsidRPr="00291E62">
        <w:rPr>
          <w:szCs w:val="28"/>
        </w:rPr>
        <w:t>за законченный случай лечения заболевания, включенного в КСГ</w:t>
      </w:r>
      <w:r w:rsidR="00A63AC8" w:rsidRPr="007D583C">
        <w:rPr>
          <w:szCs w:val="28"/>
        </w:rPr>
        <w:t>,</w:t>
      </w:r>
      <w:r w:rsidR="00E24292" w:rsidRPr="00291E62">
        <w:rPr>
          <w:szCs w:val="28"/>
        </w:rPr>
        <w:t xml:space="preserve"> медицинским организациям Челябинской области, указанным в приложении 1 к Тарифному соглашению.</w:t>
      </w:r>
    </w:p>
    <w:p w:rsidR="00FE7533" w:rsidRPr="005D0DAB" w:rsidRDefault="00FF3694" w:rsidP="00FE7533">
      <w:pPr>
        <w:tabs>
          <w:tab w:val="left" w:pos="993"/>
        </w:tabs>
        <w:ind w:firstLine="709"/>
        <w:jc w:val="both"/>
        <w:rPr>
          <w:i/>
          <w:szCs w:val="28"/>
        </w:rPr>
      </w:pPr>
      <w:r w:rsidRPr="009D7AB9">
        <w:rPr>
          <w:szCs w:val="28"/>
        </w:rPr>
        <w:t xml:space="preserve">3.2. </w:t>
      </w:r>
      <w:r w:rsidR="005B1B38" w:rsidRPr="009D7AB9">
        <w:rPr>
          <w:szCs w:val="28"/>
        </w:rPr>
        <w:t xml:space="preserve">Отнесение случая лечения заболевания к </w:t>
      </w:r>
      <w:r w:rsidR="005D0DAB" w:rsidRPr="009D7AB9">
        <w:rPr>
          <w:szCs w:val="28"/>
        </w:rPr>
        <w:t xml:space="preserve">конкретной </w:t>
      </w:r>
      <w:r w:rsidR="005B1B38" w:rsidRPr="009D7AB9">
        <w:rPr>
          <w:szCs w:val="28"/>
        </w:rPr>
        <w:t>КСГ</w:t>
      </w:r>
      <w:r w:rsidR="00611C66" w:rsidRPr="009D7AB9">
        <w:rPr>
          <w:szCs w:val="28"/>
        </w:rPr>
        <w:t xml:space="preserve"> осуществляется в соответствии с </w:t>
      </w:r>
      <w:r w:rsidR="006C76FF" w:rsidRPr="009D7AB9">
        <w:rPr>
          <w:szCs w:val="28"/>
        </w:rPr>
        <w:t>Методическими рекомендац</w:t>
      </w:r>
      <w:r w:rsidR="006C76FF" w:rsidRPr="006570DF">
        <w:rPr>
          <w:szCs w:val="28"/>
        </w:rPr>
        <w:t>иями</w:t>
      </w:r>
      <w:r w:rsidR="00FE7533" w:rsidRPr="006570DF">
        <w:rPr>
          <w:i/>
          <w:szCs w:val="28"/>
        </w:rPr>
        <w:t xml:space="preserve">, </w:t>
      </w:r>
      <w:r w:rsidR="00F50620" w:rsidRPr="006570DF">
        <w:rPr>
          <w:szCs w:val="28"/>
        </w:rPr>
        <w:t>на основании всех возможных комбинаций классификационных критериев.</w:t>
      </w:r>
    </w:p>
    <w:p w:rsidR="00844B60" w:rsidRPr="00D60F30" w:rsidRDefault="00844B60" w:rsidP="007C74E2">
      <w:pPr>
        <w:tabs>
          <w:tab w:val="left" w:pos="993"/>
        </w:tabs>
        <w:ind w:firstLine="709"/>
        <w:jc w:val="both"/>
        <w:rPr>
          <w:szCs w:val="28"/>
        </w:rPr>
      </w:pPr>
      <w:r w:rsidRPr="00D60F30">
        <w:rPr>
          <w:color w:val="000000"/>
          <w:szCs w:val="28"/>
          <w:shd w:val="clear" w:color="auto" w:fill="FFFFFF"/>
        </w:rPr>
        <w:t>3.3.</w:t>
      </w:r>
      <w:r w:rsidRPr="00D60F30">
        <w:rPr>
          <w:rFonts w:asciiTheme="minorHAnsi" w:hAnsiTheme="minorHAnsi"/>
          <w:color w:val="000000"/>
          <w:szCs w:val="28"/>
          <w:shd w:val="clear" w:color="auto" w:fill="FFFFFF"/>
        </w:rPr>
        <w:t xml:space="preserve"> </w:t>
      </w:r>
      <w:r w:rsidRPr="00D60F30">
        <w:rPr>
          <w:rFonts w:ascii="Lucida Grande" w:hAnsi="Lucida Grande"/>
          <w:color w:val="000000"/>
          <w:szCs w:val="28"/>
          <w:shd w:val="clear" w:color="auto" w:fill="FFFFFF"/>
        </w:rPr>
        <w:t>Расшифровка КСГ в соответствии с кодами диагноза по МКБ</w:t>
      </w:r>
      <w:r w:rsidRPr="00D60F30">
        <w:rPr>
          <w:rFonts w:asciiTheme="minorHAnsi" w:hAnsiTheme="minorHAnsi"/>
          <w:color w:val="000000"/>
          <w:szCs w:val="28"/>
          <w:shd w:val="clear" w:color="auto" w:fill="FFFFFF"/>
        </w:rPr>
        <w:t xml:space="preserve"> </w:t>
      </w:r>
      <w:r w:rsidRPr="00D60F30">
        <w:rPr>
          <w:rFonts w:ascii="Lucida Grande" w:hAnsi="Lucida Grande"/>
          <w:color w:val="000000"/>
          <w:szCs w:val="28"/>
          <w:shd w:val="clear" w:color="auto" w:fill="FFFFFF"/>
        </w:rPr>
        <w:t>10 и  номенклатурой услуг, утвержденной приказом</w:t>
      </w:r>
      <w:r w:rsidR="00374C95" w:rsidRPr="00D60F30">
        <w:rPr>
          <w:rFonts w:asciiTheme="minorHAnsi" w:hAnsiTheme="minorHAnsi"/>
          <w:color w:val="000000"/>
          <w:szCs w:val="28"/>
          <w:shd w:val="clear" w:color="auto" w:fill="FFFFFF"/>
        </w:rPr>
        <w:t xml:space="preserve"> </w:t>
      </w:r>
      <w:r w:rsidRPr="00D60F30">
        <w:rPr>
          <w:rFonts w:ascii="Lucida Grande" w:hAnsi="Lucida Grande"/>
          <w:color w:val="000000"/>
          <w:szCs w:val="28"/>
          <w:shd w:val="clear" w:color="auto" w:fill="FFFFFF"/>
        </w:rPr>
        <w:t>Минздрава РФ</w:t>
      </w:r>
      <w:r w:rsidR="00374C95" w:rsidRPr="00D60F30">
        <w:rPr>
          <w:rFonts w:asciiTheme="minorHAnsi" w:hAnsiTheme="minorHAnsi"/>
          <w:color w:val="000000"/>
          <w:szCs w:val="28"/>
          <w:shd w:val="clear" w:color="auto" w:fill="FFFFFF"/>
        </w:rPr>
        <w:t xml:space="preserve"> </w:t>
      </w:r>
      <w:r w:rsidRPr="00D60F30">
        <w:rPr>
          <w:rFonts w:ascii="Lucida Grande" w:hAnsi="Lucida Grande"/>
          <w:color w:val="000000"/>
          <w:szCs w:val="28"/>
          <w:shd w:val="clear" w:color="auto" w:fill="FFFFFF"/>
        </w:rPr>
        <w:t xml:space="preserve">от 13.10.2017 № 804н, </w:t>
      </w:r>
      <w:r w:rsidRPr="00D60F30">
        <w:rPr>
          <w:rFonts w:ascii="Lucida Grande" w:hAnsi="Lucida Grande"/>
          <w:color w:val="000000"/>
          <w:szCs w:val="28"/>
          <w:shd w:val="clear" w:color="auto" w:fill="FFFFFF"/>
        </w:rPr>
        <w:lastRenderedPageBreak/>
        <w:t xml:space="preserve">а также группировка случаев и учет классификационных критериев (пол, возрастная категория пациента и др.) </w:t>
      </w:r>
      <w:r w:rsidRPr="00D60F30">
        <w:rPr>
          <w:color w:val="000000"/>
          <w:szCs w:val="28"/>
          <w:shd w:val="clear" w:color="auto" w:fill="FFFFFF"/>
        </w:rPr>
        <w:t>произведены</w:t>
      </w:r>
      <w:r w:rsidRPr="00D60F30">
        <w:rPr>
          <w:rFonts w:ascii="Lucida Grande" w:hAnsi="Lucida Grande"/>
          <w:color w:val="000000"/>
          <w:szCs w:val="28"/>
          <w:shd w:val="clear" w:color="auto" w:fill="FFFFFF"/>
        </w:rPr>
        <w:t xml:space="preserve"> на основании </w:t>
      </w:r>
      <w:r w:rsidR="006C76FF" w:rsidRPr="00D60F30">
        <w:rPr>
          <w:color w:val="000000"/>
          <w:szCs w:val="28"/>
          <w:shd w:val="clear" w:color="auto" w:fill="FFFFFF"/>
        </w:rPr>
        <w:t>Методических рекомендаций</w:t>
      </w:r>
      <w:r w:rsidRPr="00D60F30">
        <w:rPr>
          <w:color w:val="000000"/>
          <w:szCs w:val="28"/>
          <w:shd w:val="clear" w:color="auto" w:fill="FFFFFF"/>
        </w:rPr>
        <w:t>.</w:t>
      </w:r>
    </w:p>
    <w:p w:rsidR="00F12FA8" w:rsidRDefault="00D1267E" w:rsidP="00F12FA8">
      <w:pPr>
        <w:ind w:firstLine="709"/>
        <w:jc w:val="both"/>
        <w:rPr>
          <w:szCs w:val="28"/>
        </w:rPr>
      </w:pPr>
      <w:r>
        <w:rPr>
          <w:szCs w:val="28"/>
        </w:rPr>
        <w:t>3.</w:t>
      </w:r>
      <w:r w:rsidR="005B1B38" w:rsidRPr="008A488D">
        <w:rPr>
          <w:szCs w:val="28"/>
        </w:rPr>
        <w:t xml:space="preserve">4. Оплата медицинской помощи, оказанной по ОМС в дневных стационарах производится по КСГ, соответствующей конкретному случаю лечения заболевания на том профиле койки отделения, где была оказана застрахованному лицу медицинская помощь, при условии наличия лицензии </w:t>
      </w:r>
      <w:r w:rsidR="002D451F" w:rsidRPr="003B3E5E">
        <w:rPr>
          <w:szCs w:val="28"/>
        </w:rPr>
        <w:t>на соответствующий вид медицинской деятельности и объемов медицинской помощи</w:t>
      </w:r>
      <w:r w:rsidR="005B1B38" w:rsidRPr="003B3E5E">
        <w:rPr>
          <w:szCs w:val="28"/>
        </w:rPr>
        <w:t>,</w:t>
      </w:r>
      <w:r w:rsidR="005B1B38" w:rsidRPr="008A488D">
        <w:rPr>
          <w:szCs w:val="28"/>
        </w:rPr>
        <w:t xml:space="preserve"> установленных решением </w:t>
      </w:r>
      <w:r w:rsidR="00DB176B">
        <w:rPr>
          <w:szCs w:val="28"/>
        </w:rPr>
        <w:t>Комис</w:t>
      </w:r>
      <w:r w:rsidR="004621A6">
        <w:rPr>
          <w:szCs w:val="28"/>
        </w:rPr>
        <w:t>с</w:t>
      </w:r>
      <w:r w:rsidR="00DB176B">
        <w:rPr>
          <w:szCs w:val="28"/>
        </w:rPr>
        <w:t>ии</w:t>
      </w:r>
      <w:r w:rsidR="005B1B38" w:rsidRPr="008A488D">
        <w:rPr>
          <w:szCs w:val="28"/>
        </w:rPr>
        <w:t>.</w:t>
      </w:r>
    </w:p>
    <w:p w:rsidR="003E62D7" w:rsidRPr="009D7AB9" w:rsidRDefault="0032019E" w:rsidP="007C74E2">
      <w:pPr>
        <w:ind w:firstLine="709"/>
        <w:jc w:val="both"/>
        <w:rPr>
          <w:szCs w:val="28"/>
        </w:rPr>
      </w:pPr>
      <w:r w:rsidRPr="009D7AB9">
        <w:rPr>
          <w:szCs w:val="28"/>
        </w:rPr>
        <w:t xml:space="preserve">3.5. </w:t>
      </w:r>
      <w:r w:rsidR="005B1B38" w:rsidRPr="009D7AB9">
        <w:rPr>
          <w:szCs w:val="28"/>
        </w:rPr>
        <w:t xml:space="preserve">Длительность лечения в дневных стационарах учитывается следующим образом: от даты поступления пациента в дневной стационар до даты его выбытия, включая выходные дни. При подсчете дней лечения в дневном стационаре день поступления и день выбытия считаются как два дня лечения. </w:t>
      </w:r>
    </w:p>
    <w:p w:rsidR="00052971" w:rsidRPr="009D7AB9" w:rsidRDefault="0032019E" w:rsidP="00233EC5">
      <w:pPr>
        <w:ind w:firstLine="709"/>
        <w:jc w:val="both"/>
        <w:rPr>
          <w:szCs w:val="28"/>
        </w:rPr>
      </w:pPr>
      <w:r w:rsidRPr="009D7AB9">
        <w:rPr>
          <w:szCs w:val="28"/>
        </w:rPr>
        <w:t xml:space="preserve">3.6. </w:t>
      </w:r>
      <w:r w:rsidR="00233EC5" w:rsidRPr="009D7AB9">
        <w:rPr>
          <w:szCs w:val="28"/>
        </w:rPr>
        <w:t xml:space="preserve">Стоимость законченного случая лечения </w:t>
      </w:r>
      <w:r w:rsidR="00596D65" w:rsidRPr="009D7AB9">
        <w:rPr>
          <w:szCs w:val="28"/>
        </w:rPr>
        <w:t xml:space="preserve">в дневном стационаре </w:t>
      </w:r>
      <w:r w:rsidR="00233EC5" w:rsidRPr="009D7AB9">
        <w:rPr>
          <w:szCs w:val="28"/>
        </w:rPr>
        <w:t>по КСГ (ССдс)</w:t>
      </w:r>
      <w:r w:rsidR="00052971" w:rsidRPr="009D7AB9">
        <w:rPr>
          <w:szCs w:val="28"/>
        </w:rPr>
        <w:t>.</w:t>
      </w:r>
    </w:p>
    <w:p w:rsidR="00233EC5" w:rsidRPr="00176812" w:rsidRDefault="0032019E" w:rsidP="00233EC5">
      <w:pPr>
        <w:ind w:firstLine="709"/>
        <w:jc w:val="both"/>
        <w:rPr>
          <w:szCs w:val="28"/>
        </w:rPr>
      </w:pPr>
      <w:r w:rsidRPr="009D7AB9">
        <w:rPr>
          <w:szCs w:val="28"/>
        </w:rPr>
        <w:t>3.6.1.</w:t>
      </w:r>
      <w:r w:rsidR="007023BE" w:rsidRPr="009D7AB9">
        <w:rPr>
          <w:szCs w:val="28"/>
        </w:rPr>
        <w:t xml:space="preserve"> </w:t>
      </w:r>
      <w:r w:rsidR="00052971" w:rsidRPr="009D7AB9">
        <w:rPr>
          <w:szCs w:val="28"/>
        </w:rPr>
        <w:t xml:space="preserve">Стоимость законченного случая лечения </w:t>
      </w:r>
      <w:r w:rsidR="00596D65" w:rsidRPr="009D7AB9">
        <w:rPr>
          <w:szCs w:val="28"/>
        </w:rPr>
        <w:t xml:space="preserve">в дневном стационаре </w:t>
      </w:r>
      <w:r w:rsidR="00052971" w:rsidRPr="009D7AB9">
        <w:rPr>
          <w:szCs w:val="28"/>
        </w:rPr>
        <w:t>по КСГ (ССдс)</w:t>
      </w:r>
      <w:r w:rsidR="00233EC5" w:rsidRPr="009D7AB9">
        <w:rPr>
          <w:szCs w:val="28"/>
        </w:rPr>
        <w:t xml:space="preserve"> </w:t>
      </w:r>
      <w:r w:rsidR="007A720E" w:rsidRPr="009D7AB9">
        <w:rPr>
          <w:szCs w:val="28"/>
        </w:rPr>
        <w:t xml:space="preserve">(за исключением случаев, порядок оплаты которых установлен пунктом </w:t>
      </w:r>
      <w:r w:rsidR="007A720E" w:rsidRPr="00176812">
        <w:rPr>
          <w:szCs w:val="28"/>
        </w:rPr>
        <w:t>3.</w:t>
      </w:r>
      <w:r w:rsidR="00EF1602" w:rsidRPr="00176812">
        <w:rPr>
          <w:szCs w:val="28"/>
        </w:rPr>
        <w:t>6</w:t>
      </w:r>
      <w:r w:rsidR="007A720E" w:rsidRPr="00176812">
        <w:rPr>
          <w:szCs w:val="28"/>
        </w:rPr>
        <w:t xml:space="preserve">.2) </w:t>
      </w:r>
      <w:r w:rsidR="00233EC5" w:rsidRPr="00176812">
        <w:rPr>
          <w:szCs w:val="28"/>
        </w:rPr>
        <w:t xml:space="preserve">определяется по следующей формуле: </w:t>
      </w:r>
    </w:p>
    <w:p w:rsidR="00614AF1" w:rsidRPr="00176812" w:rsidRDefault="00614AF1" w:rsidP="00773F99">
      <w:pPr>
        <w:tabs>
          <w:tab w:val="left" w:pos="1276"/>
        </w:tabs>
        <w:ind w:firstLine="720"/>
        <w:jc w:val="center"/>
        <w:rPr>
          <w:szCs w:val="28"/>
        </w:rPr>
      </w:pPr>
    </w:p>
    <w:p w:rsidR="00773F99" w:rsidRPr="00176812" w:rsidRDefault="00A53653" w:rsidP="002A72D7">
      <w:pPr>
        <w:tabs>
          <w:tab w:val="left" w:pos="1276"/>
        </w:tabs>
        <w:ind w:firstLine="720"/>
        <w:jc w:val="both"/>
        <w:rPr>
          <w:szCs w:val="28"/>
        </w:rPr>
      </w:pPr>
      <m:oMath>
        <m:sSub>
          <m:sSubPr>
            <m:ctrlPr>
              <w:rPr>
                <w:rFonts w:ascii="Cambria Math" w:eastAsia="Cambria Math" w:hAnsi="Cambria Math"/>
                <w:color w:val="000000"/>
                <w:szCs w:val="28"/>
              </w:rPr>
            </m:ctrlPr>
          </m:sSubPr>
          <m:e>
            <m:r>
              <m:rPr>
                <m:sty m:val="p"/>
              </m:rPr>
              <w:rPr>
                <w:rFonts w:eastAsia="Cambria Math"/>
                <w:color w:val="000000"/>
                <w:szCs w:val="28"/>
              </w:rPr>
              <m:t>СС</m:t>
            </m:r>
          </m:e>
          <m:sub>
            <m:r>
              <m:rPr>
                <m:sty m:val="p"/>
              </m:rPr>
              <w:rPr>
                <w:rFonts w:eastAsia="Cambria Math"/>
                <w:color w:val="000000"/>
                <w:szCs w:val="28"/>
              </w:rPr>
              <m:t>ДС</m:t>
            </m:r>
          </m:sub>
        </m:sSub>
        <m:r>
          <m:rPr>
            <m:sty m:val="p"/>
          </m:rPr>
          <w:rPr>
            <w:rFonts w:ascii="Cambria Math"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НФЗ</m:t>
            </m:r>
          </m:e>
          <m:sub>
            <m:r>
              <m:rPr>
                <m:sty m:val="p"/>
              </m:rPr>
              <w:rPr>
                <w:rFonts w:eastAsia="Cambria Math"/>
                <w:color w:val="000000"/>
                <w:szCs w:val="28"/>
              </w:rPr>
              <m:t>ДС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КП</m:t>
            </m:r>
          </m:e>
          <m:sub>
            <m:r>
              <m:rPr>
                <m:sty m:val="p"/>
              </m:rPr>
              <w:rPr>
                <w:rFonts w:eastAsia="Cambria Math"/>
                <w:color w:val="000000"/>
                <w:szCs w:val="28"/>
              </w:rPr>
              <m:t>ДС</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КЗ</m:t>
            </m:r>
          </m:e>
          <m:sub>
            <m:r>
              <m:rPr>
                <m:sty m:val="p"/>
              </m:rPr>
              <w:rPr>
                <w:rFonts w:eastAsia="Cambria Math"/>
                <w:color w:val="000000"/>
                <w:szCs w:val="28"/>
              </w:rPr>
              <m:t>ДС</m:t>
            </m:r>
          </m:sub>
        </m:sSub>
        <m:r>
          <w:rPr>
            <w:rFonts w:ascii="Cambria Math" w:eastAsia="Cambria Math"/>
            <w:color w:val="000000"/>
            <w:szCs w:val="28"/>
          </w:rPr>
          <m:t xml:space="preserve"> </m:t>
        </m:r>
        <m:sSub>
          <m:sSubPr>
            <m:ctrlPr>
              <w:rPr>
                <w:rFonts w:ascii="Cambria Math" w:eastAsia="Cambria Math" w:hAnsi="Cambria Math"/>
                <w:color w:val="000000"/>
                <w:szCs w:val="28"/>
              </w:rPr>
            </m:ctrlPr>
          </m:sSubPr>
          <m:e>
            <m:r>
              <m:rPr>
                <m:sty m:val="p"/>
              </m:rPr>
              <w:rPr>
                <w:rFonts w:eastAsia="Cambria Math"/>
                <w:color w:val="000000"/>
                <w:szCs w:val="28"/>
              </w:rPr>
              <m:t>×КС</m:t>
            </m:r>
          </m:e>
          <m:sub>
            <m:r>
              <m:rPr>
                <m:sty m:val="p"/>
              </m:rPr>
              <w:rPr>
                <w:rFonts w:eastAsia="Cambria Math"/>
                <w:color w:val="000000"/>
                <w:szCs w:val="28"/>
              </w:rPr>
              <m:t>ДС</m:t>
            </m:r>
          </m:sub>
        </m:sSub>
        <m:r>
          <m:rPr>
            <m:sty m:val="p"/>
          </m:rPr>
          <w:rPr>
            <w:rFonts w:eastAsia="Cambria Math"/>
            <w:szCs w:val="28"/>
          </w:rPr>
          <m:t>×КД</m:t>
        </m:r>
      </m:oMath>
      <w:r w:rsidR="00773F99" w:rsidRPr="00176812">
        <w:rPr>
          <w:color w:val="000000"/>
          <w:szCs w:val="28"/>
        </w:rPr>
        <w:t xml:space="preserve">, </w:t>
      </w:r>
      <w:r w:rsidR="00773F99" w:rsidRPr="00176812">
        <w:rPr>
          <w:szCs w:val="28"/>
        </w:rPr>
        <w:t>где</w:t>
      </w:r>
    </w:p>
    <w:p w:rsidR="00773F99" w:rsidRPr="00176812" w:rsidRDefault="00773F99" w:rsidP="00773F99">
      <w:pPr>
        <w:tabs>
          <w:tab w:val="left" w:pos="1276"/>
        </w:tabs>
        <w:ind w:firstLine="720"/>
        <w:jc w:val="center"/>
        <w:rPr>
          <w:szCs w:val="28"/>
        </w:rPr>
      </w:pPr>
    </w:p>
    <w:p w:rsidR="004C3661" w:rsidRPr="00176812" w:rsidRDefault="00A53653" w:rsidP="004C3661">
      <w:pPr>
        <w:ind w:firstLine="709"/>
        <w:jc w:val="both"/>
        <w:rPr>
          <w:color w:val="000000"/>
        </w:rPr>
      </w:pPr>
      <m:oMath>
        <m:sSub>
          <m:sSubPr>
            <m:ctrlPr>
              <w:rPr>
                <w:rFonts w:ascii="Cambria Math" w:eastAsia="Cambria Math" w:hAnsi="Cambria Math"/>
                <w:color w:val="000000"/>
                <w:szCs w:val="28"/>
              </w:rPr>
            </m:ctrlPr>
          </m:sSubPr>
          <m:e>
            <m:r>
              <m:rPr>
                <m:sty m:val="p"/>
              </m:rPr>
              <w:rPr>
                <w:rFonts w:ascii="Cambria Math" w:eastAsia="Cambria Math"/>
                <w:color w:val="000000"/>
                <w:szCs w:val="28"/>
              </w:rPr>
              <m:t>НФЗ</m:t>
            </m:r>
          </m:e>
          <m:sub>
            <m:r>
              <m:rPr>
                <m:sty m:val="p"/>
              </m:rPr>
              <w:rPr>
                <w:rFonts w:ascii="Cambria Math" w:eastAsia="Cambria Math"/>
                <w:color w:val="000000"/>
                <w:szCs w:val="28"/>
              </w:rPr>
              <m:t>ДС</m:t>
            </m:r>
          </m:sub>
        </m:sSub>
      </m:oMath>
      <w:r w:rsidR="004C3661" w:rsidRPr="00176812">
        <w:rPr>
          <w:color w:val="000000"/>
        </w:rPr>
        <w:t xml:space="preserve"> - средний норматив финансовых затрат на единицу объема предоставления медицинской помощи</w:t>
      </w:r>
      <w:r w:rsidR="004C3661" w:rsidRPr="00176812">
        <w:rPr>
          <w:szCs w:val="28"/>
        </w:rPr>
        <w:t xml:space="preserve"> в условиях дневных стационаров</w:t>
      </w:r>
      <w:r w:rsidR="009477E6" w:rsidRPr="00176812">
        <w:rPr>
          <w:szCs w:val="28"/>
        </w:rPr>
        <w:t xml:space="preserve"> без учета коэффициента дифференциации</w:t>
      </w:r>
      <w:r w:rsidR="004C3661" w:rsidRPr="00176812">
        <w:rPr>
          <w:color w:val="000000"/>
        </w:rPr>
        <w:t>, рублей;</w:t>
      </w:r>
    </w:p>
    <w:p w:rsidR="004C3661" w:rsidRPr="00176812" w:rsidRDefault="00A53653" w:rsidP="004C3661">
      <w:pPr>
        <w:ind w:firstLine="709"/>
        <w:jc w:val="both"/>
        <w:rPr>
          <w:b/>
          <w:szCs w:val="28"/>
        </w:rPr>
      </w:pPr>
      <m:oMath>
        <m:sSub>
          <m:sSubPr>
            <m:ctrlPr>
              <w:rPr>
                <w:rFonts w:ascii="Cambria Math" w:eastAsia="Cambria Math" w:hAnsi="Cambria Math"/>
                <w:color w:val="000000"/>
                <w:szCs w:val="28"/>
              </w:rPr>
            </m:ctrlPr>
          </m:sSubPr>
          <m:e>
            <m:r>
              <m:rPr>
                <m:sty m:val="p"/>
              </m:rPr>
              <w:rPr>
                <w:rFonts w:ascii="Cambria Math" w:eastAsia="Cambria Math"/>
                <w:color w:val="000000"/>
                <w:szCs w:val="28"/>
              </w:rPr>
              <m:t>КП</m:t>
            </m:r>
          </m:e>
          <m:sub>
            <m:r>
              <m:rPr>
                <m:sty m:val="p"/>
              </m:rPr>
              <w:rPr>
                <w:rFonts w:ascii="Cambria Math" w:eastAsia="Cambria Math"/>
                <w:color w:val="000000"/>
                <w:szCs w:val="28"/>
              </w:rPr>
              <m:t>ДС</m:t>
            </m:r>
          </m:sub>
        </m:sSub>
      </m:oMath>
      <w:r w:rsidR="004C3661" w:rsidRPr="00176812">
        <w:rPr>
          <w:szCs w:val="28"/>
        </w:rPr>
        <w:t xml:space="preserve"> - </w:t>
      </w:r>
      <w:r w:rsidR="004C3661" w:rsidRPr="00176812">
        <w:rPr>
          <w:color w:val="000000"/>
        </w:rPr>
        <w:t xml:space="preserve">коэффициент приведения среднего норматива финансовых затрат на единицу объема предоставления медицинской помощи </w:t>
      </w:r>
      <w:r w:rsidR="004C3661" w:rsidRPr="00176812">
        <w:rPr>
          <w:szCs w:val="28"/>
        </w:rPr>
        <w:t>в условиях дневных стационаров</w:t>
      </w:r>
      <w:r w:rsidR="009079A4" w:rsidRPr="00176812">
        <w:rPr>
          <w:szCs w:val="28"/>
        </w:rPr>
        <w:t xml:space="preserve"> к базовой ставке</w:t>
      </w:r>
      <w:r w:rsidR="004C3661" w:rsidRPr="00176812">
        <w:rPr>
          <w:color w:val="000000"/>
        </w:rPr>
        <w:t>;</w:t>
      </w:r>
    </w:p>
    <w:p w:rsidR="00233EC5" w:rsidRPr="00176812" w:rsidRDefault="00A53653" w:rsidP="00233EC5">
      <w:pPr>
        <w:tabs>
          <w:tab w:val="left" w:pos="1276"/>
        </w:tabs>
        <w:ind w:firstLine="720"/>
        <w:jc w:val="both"/>
        <w:rPr>
          <w:szCs w:val="28"/>
        </w:rPr>
      </w:pPr>
      <m:oMath>
        <m:sSub>
          <m:sSubPr>
            <m:ctrlPr>
              <w:rPr>
                <w:rFonts w:ascii="Cambria Math" w:eastAsia="Cambria Math" w:hAnsi="Cambria Math"/>
                <w:color w:val="000000"/>
                <w:szCs w:val="28"/>
              </w:rPr>
            </m:ctrlPr>
          </m:sSubPr>
          <m:e>
            <m:r>
              <m:rPr>
                <m:sty m:val="p"/>
              </m:rPr>
              <w:rPr>
                <w:rFonts w:ascii="Cambria Math" w:eastAsia="Cambria Math"/>
                <w:color w:val="000000"/>
                <w:szCs w:val="28"/>
              </w:rPr>
              <m:t>КЗ</m:t>
            </m:r>
          </m:e>
          <m:sub>
            <m:r>
              <m:rPr>
                <m:sty m:val="p"/>
              </m:rPr>
              <w:rPr>
                <w:rFonts w:ascii="Cambria Math" w:eastAsia="Cambria Math"/>
                <w:color w:val="000000"/>
                <w:szCs w:val="28"/>
              </w:rPr>
              <m:t>ДС</m:t>
            </m:r>
          </m:sub>
        </m:sSub>
      </m:oMath>
      <w:r w:rsidR="00233EC5" w:rsidRPr="00176812">
        <w:rPr>
          <w:szCs w:val="28"/>
        </w:rPr>
        <w:t xml:space="preserve"> </w:t>
      </w:r>
      <w:r w:rsidR="00233EC5" w:rsidRPr="00176812">
        <w:rPr>
          <w:b/>
          <w:szCs w:val="28"/>
        </w:rPr>
        <w:t>-</w:t>
      </w:r>
      <w:r w:rsidR="00233EC5" w:rsidRPr="00176812">
        <w:rPr>
          <w:szCs w:val="28"/>
        </w:rPr>
        <w:t xml:space="preserve"> коэффициент относительной затратоемкости по КСГ</w:t>
      </w:r>
      <w:r w:rsidR="00233EC5" w:rsidRPr="00176812">
        <w:rPr>
          <w:color w:val="000000" w:themeColor="text1"/>
          <w:szCs w:val="28"/>
        </w:rPr>
        <w:t xml:space="preserve">, к которой отнесен данный случай </w:t>
      </w:r>
      <w:r w:rsidR="0087174D" w:rsidRPr="00176812">
        <w:rPr>
          <w:color w:val="000000" w:themeColor="text1"/>
          <w:szCs w:val="28"/>
        </w:rPr>
        <w:t>лечения</w:t>
      </w:r>
      <w:r w:rsidR="00233EC5" w:rsidRPr="00176812">
        <w:rPr>
          <w:color w:val="000000" w:themeColor="text1"/>
          <w:szCs w:val="28"/>
        </w:rPr>
        <w:t>;</w:t>
      </w:r>
    </w:p>
    <w:p w:rsidR="00233EC5" w:rsidRPr="00176812" w:rsidRDefault="00A53653" w:rsidP="004B5127">
      <w:pPr>
        <w:ind w:firstLine="709"/>
        <w:jc w:val="both"/>
        <w:rPr>
          <w:color w:val="000000" w:themeColor="text1"/>
        </w:rPr>
      </w:pPr>
      <m:oMath>
        <m:sSub>
          <m:sSubPr>
            <m:ctrlPr>
              <w:rPr>
                <w:rFonts w:ascii="Cambria Math" w:eastAsia="Cambria Math" w:hAnsi="Cambria Math"/>
                <w:color w:val="000000"/>
                <w:szCs w:val="28"/>
              </w:rPr>
            </m:ctrlPr>
          </m:sSubPr>
          <m:e>
            <m:r>
              <m:rPr>
                <m:sty m:val="p"/>
              </m:rPr>
              <w:rPr>
                <w:rFonts w:ascii="Cambria Math" w:eastAsia="Cambria Math"/>
                <w:color w:val="000000"/>
                <w:szCs w:val="28"/>
              </w:rPr>
              <m:t>КС</m:t>
            </m:r>
          </m:e>
          <m:sub>
            <m:r>
              <m:rPr>
                <m:sty m:val="p"/>
              </m:rPr>
              <w:rPr>
                <w:rFonts w:ascii="Cambria Math" w:eastAsia="Cambria Math"/>
                <w:color w:val="000000"/>
                <w:szCs w:val="28"/>
              </w:rPr>
              <m:t>ДС</m:t>
            </m:r>
          </m:sub>
        </m:sSub>
      </m:oMath>
      <w:r w:rsidR="004B5127" w:rsidRPr="00176812">
        <w:rPr>
          <w:color w:val="000000"/>
          <w:szCs w:val="28"/>
        </w:rPr>
        <w:t xml:space="preserve"> </w:t>
      </w:r>
      <w:r w:rsidR="001302A3" w:rsidRPr="00176812">
        <w:rPr>
          <w:color w:val="000000"/>
          <w:szCs w:val="28"/>
        </w:rPr>
        <w:t>-</w:t>
      </w:r>
      <w:r w:rsidR="004B5127" w:rsidRPr="00176812">
        <w:rPr>
          <w:color w:val="000000"/>
          <w:szCs w:val="28"/>
        </w:rPr>
        <w:t xml:space="preserve"> коэффициент специфики КСГ, к которой отнесен случай лечения.</w:t>
      </w:r>
    </w:p>
    <w:p w:rsidR="00AA30F1" w:rsidRPr="00176812" w:rsidRDefault="00124CBD" w:rsidP="00AA30F1">
      <w:pPr>
        <w:pStyle w:val="ConsPlusNormal"/>
        <w:ind w:firstLine="709"/>
        <w:jc w:val="both"/>
        <w:rPr>
          <w:rFonts w:ascii="Times New Roman" w:hAnsi="Times New Roman" w:cs="Times New Roman"/>
          <w:color w:val="000000"/>
          <w:sz w:val="28"/>
          <w:szCs w:val="28"/>
        </w:rPr>
      </w:pPr>
      <w:r w:rsidRPr="00176812">
        <w:rPr>
          <w:rFonts w:ascii="Times New Roman" w:hAnsi="Times New Roman" w:cs="Times New Roman"/>
          <w:color w:val="000000"/>
          <w:sz w:val="28"/>
          <w:szCs w:val="28"/>
        </w:rPr>
        <w:t>КД - коэффициент</w:t>
      </w:r>
      <w:r w:rsidR="0016363C" w:rsidRPr="00176812">
        <w:rPr>
          <w:rFonts w:ascii="Times New Roman" w:hAnsi="Times New Roman" w:cs="Times New Roman"/>
          <w:color w:val="000000"/>
          <w:sz w:val="28"/>
          <w:szCs w:val="28"/>
        </w:rPr>
        <w:t xml:space="preserve"> дифференциации, </w:t>
      </w:r>
      <w:r w:rsidR="0016363C" w:rsidRPr="00176812">
        <w:rPr>
          <w:rFonts w:ascii="Times New Roman" w:hAnsi="Times New Roman" w:cs="Times New Roman"/>
          <w:color w:val="000000" w:themeColor="text1"/>
          <w:sz w:val="28"/>
          <w:szCs w:val="28"/>
        </w:rPr>
        <w:t>рассчитанный в соответствии с Постановлением Правительства РФ от 05.05.2012 № 462.</w:t>
      </w:r>
    </w:p>
    <w:p w:rsidR="002C7A42" w:rsidRPr="00176812" w:rsidRDefault="002C7A42" w:rsidP="00AA30F1">
      <w:pPr>
        <w:pStyle w:val="ConsPlusNormal"/>
        <w:ind w:firstLine="709"/>
        <w:jc w:val="both"/>
        <w:rPr>
          <w:rFonts w:ascii="Times New Roman" w:hAnsi="Times New Roman" w:cs="Times New Roman"/>
          <w:color w:val="000000" w:themeColor="text1"/>
          <w:sz w:val="28"/>
        </w:rPr>
      </w:pPr>
    </w:p>
    <w:p w:rsidR="00233EC5" w:rsidRPr="00005E69" w:rsidRDefault="0032019E" w:rsidP="00233EC5">
      <w:pPr>
        <w:tabs>
          <w:tab w:val="left" w:pos="1276"/>
        </w:tabs>
        <w:ind w:firstLine="720"/>
        <w:jc w:val="both"/>
        <w:rPr>
          <w:szCs w:val="28"/>
        </w:rPr>
      </w:pPr>
      <w:r w:rsidRPr="00176812">
        <w:rPr>
          <w:szCs w:val="28"/>
        </w:rPr>
        <w:t xml:space="preserve">3.6.2. </w:t>
      </w:r>
      <w:r w:rsidR="007023BE" w:rsidRPr="00176812">
        <w:rPr>
          <w:color w:val="000000" w:themeColor="text1"/>
        </w:rPr>
        <w:t>Расчет стоимости законченных случаев лечения по КСГ, с</w:t>
      </w:r>
      <w:r w:rsidR="00233EC5" w:rsidRPr="00176812">
        <w:rPr>
          <w:color w:val="000000" w:themeColor="text1"/>
        </w:rPr>
        <w:t>оставля</w:t>
      </w:r>
      <w:r w:rsidR="007023BE" w:rsidRPr="00176812">
        <w:rPr>
          <w:color w:val="000000" w:themeColor="text1"/>
        </w:rPr>
        <w:t>ющих исключение из порядка расчета стоимости</w:t>
      </w:r>
      <w:r w:rsidR="00596D65" w:rsidRPr="00176812">
        <w:rPr>
          <w:color w:val="000000" w:themeColor="text1"/>
        </w:rPr>
        <w:t>, установленного</w:t>
      </w:r>
      <w:r w:rsidR="007023BE" w:rsidRPr="00176812">
        <w:rPr>
          <w:color w:val="000000" w:themeColor="text1"/>
        </w:rPr>
        <w:t xml:space="preserve"> п. 3.</w:t>
      </w:r>
      <w:r w:rsidR="00EF1602" w:rsidRPr="00176812">
        <w:rPr>
          <w:color w:val="000000" w:themeColor="text1"/>
        </w:rPr>
        <w:t>6</w:t>
      </w:r>
      <w:r w:rsidR="007023BE" w:rsidRPr="00176812">
        <w:rPr>
          <w:color w:val="000000" w:themeColor="text1"/>
        </w:rPr>
        <w:t>.1</w:t>
      </w:r>
      <w:r w:rsidR="002F6CE0" w:rsidRPr="00176812">
        <w:rPr>
          <w:color w:val="000000" w:themeColor="text1"/>
        </w:rPr>
        <w:t>.</w:t>
      </w:r>
    </w:p>
    <w:p w:rsidR="004A5C52" w:rsidRPr="00291E62" w:rsidRDefault="0032019E" w:rsidP="00D60F30">
      <w:pPr>
        <w:pStyle w:val="afa"/>
        <w:tabs>
          <w:tab w:val="left" w:pos="1276"/>
        </w:tabs>
        <w:ind w:left="0" w:firstLine="709"/>
        <w:jc w:val="both"/>
        <w:rPr>
          <w:sz w:val="28"/>
          <w:szCs w:val="28"/>
        </w:rPr>
      </w:pPr>
      <w:r w:rsidRPr="009D7AB9">
        <w:rPr>
          <w:color w:val="000000" w:themeColor="text1"/>
          <w:sz w:val="28"/>
        </w:rPr>
        <w:t xml:space="preserve">3.6.2.1. </w:t>
      </w:r>
      <w:r w:rsidR="005E5B65" w:rsidRPr="009D7AB9">
        <w:rPr>
          <w:color w:val="000000" w:themeColor="text1"/>
          <w:sz w:val="28"/>
        </w:rPr>
        <w:t>Стоимост</w:t>
      </w:r>
      <w:r w:rsidR="007A720E" w:rsidRPr="009D7AB9">
        <w:rPr>
          <w:color w:val="000000" w:themeColor="text1"/>
          <w:sz w:val="28"/>
        </w:rPr>
        <w:t>ь законченного случая лечения (</w:t>
      </w:r>
      <w:proofErr w:type="spellStart"/>
      <w:r w:rsidR="00640734" w:rsidRPr="009D7AB9">
        <w:rPr>
          <w:color w:val="000000" w:themeColor="text1"/>
          <w:sz w:val="28"/>
        </w:rPr>
        <w:t>С</w:t>
      </w:r>
      <w:r w:rsidR="005E5B65" w:rsidRPr="009D7AB9">
        <w:rPr>
          <w:color w:val="000000" w:themeColor="text1"/>
          <w:sz w:val="28"/>
        </w:rPr>
        <w:t>д</w:t>
      </w:r>
      <w:proofErr w:type="spellEnd"/>
      <w:r w:rsidR="005E5B65" w:rsidRPr="009D7AB9">
        <w:rPr>
          <w:color w:val="000000" w:themeColor="text1"/>
          <w:sz w:val="28"/>
        </w:rPr>
        <w:t xml:space="preserve">) </w:t>
      </w:r>
      <w:r w:rsidR="007023BE" w:rsidRPr="009D7AB9">
        <w:rPr>
          <w:color w:val="000000" w:themeColor="text1"/>
          <w:sz w:val="28"/>
        </w:rPr>
        <w:t>при оказании медицинской помощи пациентам, получающим услуги диализа в условиях дневного стационара, о</w:t>
      </w:r>
      <w:r w:rsidR="004A5C52" w:rsidRPr="009D7AB9">
        <w:rPr>
          <w:color w:val="000000" w:themeColor="text1"/>
          <w:sz w:val="28"/>
        </w:rPr>
        <w:t>пределяется</w:t>
      </w:r>
      <w:r w:rsidR="004A5C52" w:rsidRPr="009D7AB9">
        <w:rPr>
          <w:sz w:val="28"/>
          <w:szCs w:val="28"/>
        </w:rPr>
        <w:t xml:space="preserve"> по формуле:</w:t>
      </w:r>
    </w:p>
    <w:p w:rsidR="004A5C52" w:rsidRPr="00291E62" w:rsidRDefault="004A5C52" w:rsidP="004A5C52">
      <w:pPr>
        <w:pStyle w:val="ConsPlusNormal"/>
        <w:ind w:firstLine="709"/>
        <w:jc w:val="both"/>
        <w:rPr>
          <w:rFonts w:ascii="Times New Roman" w:hAnsi="Times New Roman" w:cs="Times New Roman"/>
          <w:color w:val="000000" w:themeColor="text1"/>
          <w:sz w:val="28"/>
        </w:rPr>
      </w:pPr>
      <w:r w:rsidRPr="00291E62">
        <w:rPr>
          <w:rFonts w:ascii="Times New Roman" w:hAnsi="Times New Roman" w:cs="Times New Roman"/>
          <w:color w:val="000000" w:themeColor="text1"/>
          <w:sz w:val="28"/>
        </w:rPr>
        <w:t xml:space="preserve"> </w:t>
      </w:r>
    </w:p>
    <w:p w:rsidR="004A5C52" w:rsidRPr="00291E62" w:rsidRDefault="004A5C52" w:rsidP="004A5C52">
      <w:pPr>
        <w:ind w:firstLine="708"/>
        <w:jc w:val="both"/>
        <w:rPr>
          <w:szCs w:val="28"/>
        </w:rPr>
      </w:pPr>
      <w:r w:rsidRPr="007A720E">
        <w:rPr>
          <w:szCs w:val="28"/>
          <w:lang w:val="en-US"/>
        </w:rPr>
        <w:t>C</w:t>
      </w:r>
      <w:proofErr w:type="spellStart"/>
      <w:r w:rsidRPr="007A720E">
        <w:rPr>
          <w:szCs w:val="28"/>
        </w:rPr>
        <w:t>д</w:t>
      </w:r>
      <w:proofErr w:type="spellEnd"/>
      <w:r w:rsidR="00640734" w:rsidRPr="007A720E">
        <w:rPr>
          <w:szCs w:val="28"/>
        </w:rPr>
        <w:t xml:space="preserve"> </w:t>
      </w:r>
      <w:r w:rsidRPr="00291E62">
        <w:rPr>
          <w:szCs w:val="28"/>
        </w:rPr>
        <w:t>= (</w:t>
      </w:r>
      <w:proofErr w:type="spellStart"/>
      <w:r w:rsidRPr="00291E62">
        <w:rPr>
          <w:szCs w:val="28"/>
        </w:rPr>
        <w:t>Тд</w:t>
      </w:r>
      <w:r w:rsidRPr="00291E62">
        <w:rPr>
          <w:szCs w:val="28"/>
          <w:lang w:val="en-US"/>
        </w:rPr>
        <w:t>i</w:t>
      </w:r>
      <w:proofErr w:type="spellEnd"/>
      <w:r w:rsidRPr="00291E62">
        <w:rPr>
          <w:szCs w:val="28"/>
        </w:rPr>
        <w:t xml:space="preserve"> </w:t>
      </w:r>
      <w:proofErr w:type="spellStart"/>
      <w:r w:rsidRPr="00291E62">
        <w:rPr>
          <w:szCs w:val="28"/>
        </w:rPr>
        <w:t>х</w:t>
      </w:r>
      <w:proofErr w:type="spellEnd"/>
      <w:r w:rsidRPr="00291E62">
        <w:rPr>
          <w:szCs w:val="28"/>
        </w:rPr>
        <w:t xml:space="preserve"> </w:t>
      </w:r>
      <w:proofErr w:type="spellStart"/>
      <w:r w:rsidR="006C76FF">
        <w:rPr>
          <w:szCs w:val="28"/>
        </w:rPr>
        <w:t>Чуслуг</w:t>
      </w:r>
      <w:proofErr w:type="spellEnd"/>
      <w:r w:rsidR="006C76FF">
        <w:rPr>
          <w:szCs w:val="28"/>
        </w:rPr>
        <w:t xml:space="preserve"> </w:t>
      </w:r>
      <w:proofErr w:type="spellStart"/>
      <w:r w:rsidR="006C76FF">
        <w:rPr>
          <w:szCs w:val="28"/>
        </w:rPr>
        <w:t>ф</w:t>
      </w:r>
      <w:r w:rsidRPr="00291E62">
        <w:rPr>
          <w:szCs w:val="28"/>
          <w:lang w:val="en-US"/>
        </w:rPr>
        <w:t>i</w:t>
      </w:r>
      <w:proofErr w:type="spellEnd"/>
      <w:r w:rsidRPr="00291E62">
        <w:rPr>
          <w:szCs w:val="28"/>
        </w:rPr>
        <w:t xml:space="preserve">) </w:t>
      </w:r>
      <w:proofErr w:type="gramStart"/>
      <w:r w:rsidRPr="00291E62">
        <w:rPr>
          <w:szCs w:val="28"/>
        </w:rPr>
        <w:t xml:space="preserve">+ </w:t>
      </w:r>
      <m:oMath>
        <w:proofErr w:type="gramEnd"/>
        <m:r>
          <m:rPr>
            <m:sty m:val="p"/>
          </m:rPr>
          <w:rPr>
            <w:rFonts w:ascii="Cambria Math"/>
            <w:szCs w:val="28"/>
          </w:rPr>
          <m:t>(</m:t>
        </m:r>
        <m:sSubSup>
          <m:sSubSupPr>
            <m:ctrlPr>
              <w:rPr>
                <w:rFonts w:ascii="Cambria Math" w:hAnsi="Cambria Math"/>
                <w:szCs w:val="28"/>
              </w:rPr>
            </m:ctrlPr>
          </m:sSubSupPr>
          <m:e>
            <m:r>
              <m:rPr>
                <m:sty m:val="p"/>
              </m:rPr>
              <w:rPr>
                <w:rFonts w:ascii="Cambria Math"/>
                <w:szCs w:val="28"/>
                <w:lang w:val="en-US"/>
              </w:rPr>
              <m:t>T</m:t>
            </m:r>
          </m:e>
          <m:sub>
            <m:r>
              <m:rPr>
                <m:sty m:val="p"/>
              </m:rPr>
              <w:rPr>
                <w:rFonts w:ascii="Cambria Math"/>
                <w:szCs w:val="28"/>
                <w:lang w:val="en-US"/>
              </w:rPr>
              <m:t>i</m:t>
            </m:r>
          </m:sub>
          <m:sup>
            <m:r>
              <m:rPr>
                <m:sty m:val="p"/>
              </m:rPr>
              <w:rPr>
                <w:rFonts w:ascii="Cambria Math" w:hAnsi="Cambria Math"/>
                <w:szCs w:val="28"/>
              </w:rPr>
              <m:t>доп</m:t>
            </m:r>
          </m:sup>
        </m:sSubSup>
        <m:r>
          <m:rPr>
            <m:sty m:val="p"/>
          </m:rPr>
          <w:rPr>
            <w:rFonts w:ascii="Cambria Math"/>
            <w:szCs w:val="28"/>
          </w:rPr>
          <m:t xml:space="preserve"> </m:t>
        </m:r>
        <m:r>
          <m:rPr>
            <m:sty m:val="p"/>
          </m:rPr>
          <w:rPr>
            <w:rFonts w:ascii="Cambria Math" w:hAnsi="Cambria Math"/>
            <w:szCs w:val="28"/>
          </w:rPr>
          <m:t>х</m:t>
        </m:r>
        <m:r>
          <m:rPr>
            <m:sty m:val="p"/>
          </m:rPr>
          <w:rPr>
            <w:rFonts w:ascii="Cambria Math"/>
            <w:szCs w:val="28"/>
          </w:rPr>
          <m:t xml:space="preserve"> </m:t>
        </m:r>
        <m:r>
          <m:rPr>
            <m:sty m:val="p"/>
          </m:rPr>
          <w:rPr>
            <w:rFonts w:ascii="Cambria Math"/>
            <w:szCs w:val="28"/>
          </w:rPr>
          <m:t>Чуслуг</m:t>
        </m:r>
        <m:r>
          <m:rPr>
            <m:sty m:val="p"/>
          </m:rPr>
          <w:rPr>
            <w:rFonts w:ascii="Cambria Math"/>
            <w:szCs w:val="28"/>
          </w:rPr>
          <m:t xml:space="preserve"> </m:t>
        </m:r>
        <m:r>
          <m:rPr>
            <m:sty m:val="p"/>
          </m:rPr>
          <w:rPr>
            <w:rFonts w:ascii="Cambria Math"/>
            <w:szCs w:val="28"/>
          </w:rPr>
          <m:t>ф</m:t>
        </m:r>
        <m:r>
          <m:rPr>
            <m:sty m:val="p"/>
          </m:rPr>
          <w:rPr>
            <w:rFonts w:ascii="Cambria Math"/>
            <w:szCs w:val="28"/>
          </w:rPr>
          <m:t>i)</m:t>
        </m:r>
      </m:oMath>
      <w:r w:rsidR="0024550F">
        <w:rPr>
          <w:szCs w:val="28"/>
        </w:rPr>
        <w:t>, где</w:t>
      </w:r>
    </w:p>
    <w:p w:rsidR="00233EC5" w:rsidRPr="00291E62" w:rsidRDefault="00233EC5" w:rsidP="00233EC5">
      <w:pPr>
        <w:ind w:firstLine="708"/>
        <w:jc w:val="both"/>
        <w:rPr>
          <w:szCs w:val="28"/>
        </w:rPr>
      </w:pPr>
    </w:p>
    <w:p w:rsidR="00233EC5" w:rsidRPr="00291E62" w:rsidRDefault="00233EC5" w:rsidP="00233EC5">
      <w:pPr>
        <w:ind w:firstLine="708"/>
        <w:jc w:val="both"/>
        <w:rPr>
          <w:szCs w:val="28"/>
        </w:rPr>
      </w:pPr>
      <w:proofErr w:type="spellStart"/>
      <w:r w:rsidRPr="00291E62">
        <w:rPr>
          <w:szCs w:val="28"/>
        </w:rPr>
        <w:t>Тд</w:t>
      </w:r>
      <w:proofErr w:type="gramStart"/>
      <w:r w:rsidRPr="00291E62">
        <w:rPr>
          <w:szCs w:val="28"/>
          <w:lang w:val="en-US"/>
        </w:rPr>
        <w:t>i</w:t>
      </w:r>
      <w:proofErr w:type="spellEnd"/>
      <w:proofErr w:type="gramEnd"/>
      <w:r w:rsidRPr="00291E62">
        <w:rPr>
          <w:szCs w:val="28"/>
        </w:rPr>
        <w:t xml:space="preserve"> </w:t>
      </w:r>
      <w:r w:rsidRPr="00AC6F29">
        <w:rPr>
          <w:b/>
          <w:szCs w:val="28"/>
        </w:rPr>
        <w:t xml:space="preserve">- </w:t>
      </w:r>
      <w:r w:rsidRPr="00291E62">
        <w:rPr>
          <w:szCs w:val="28"/>
        </w:rPr>
        <w:t>тариф на оплату услуг диализа;</w:t>
      </w:r>
    </w:p>
    <w:p w:rsidR="00233EC5" w:rsidRPr="00291E62" w:rsidRDefault="006C76FF" w:rsidP="00233EC5">
      <w:pPr>
        <w:ind w:firstLine="708"/>
        <w:jc w:val="both"/>
        <w:rPr>
          <w:szCs w:val="28"/>
        </w:rPr>
      </w:pPr>
      <w:proofErr w:type="spellStart"/>
      <w:r>
        <w:rPr>
          <w:szCs w:val="28"/>
        </w:rPr>
        <w:t>Чуслуг</w:t>
      </w:r>
      <w:proofErr w:type="spellEnd"/>
      <w:r>
        <w:rPr>
          <w:szCs w:val="28"/>
        </w:rPr>
        <w:t xml:space="preserve"> </w:t>
      </w:r>
      <w:proofErr w:type="spellStart"/>
      <w:r>
        <w:rPr>
          <w:szCs w:val="28"/>
        </w:rPr>
        <w:t>ф</w:t>
      </w:r>
      <w:proofErr w:type="gramStart"/>
      <w:r w:rsidR="00233EC5" w:rsidRPr="00291E62">
        <w:rPr>
          <w:szCs w:val="28"/>
          <w:lang w:val="en-US"/>
        </w:rPr>
        <w:t>i</w:t>
      </w:r>
      <w:proofErr w:type="spellEnd"/>
      <w:proofErr w:type="gramEnd"/>
      <w:r w:rsidR="00233EC5" w:rsidRPr="00291E62">
        <w:rPr>
          <w:szCs w:val="28"/>
        </w:rPr>
        <w:t xml:space="preserve"> </w:t>
      </w:r>
      <w:r w:rsidR="00233EC5" w:rsidRPr="00AC6F29">
        <w:rPr>
          <w:b/>
          <w:szCs w:val="28"/>
        </w:rPr>
        <w:t>-</w:t>
      </w:r>
      <w:r w:rsidR="00233EC5" w:rsidRPr="00291E62">
        <w:rPr>
          <w:szCs w:val="28"/>
        </w:rPr>
        <w:t xml:space="preserve"> количество фактически выполненных услуг диализа.</w:t>
      </w:r>
    </w:p>
    <w:p w:rsidR="00C6694A" w:rsidRDefault="00C6694A" w:rsidP="00C6694A">
      <w:pPr>
        <w:pStyle w:val="afa"/>
        <w:tabs>
          <w:tab w:val="left" w:pos="1276"/>
        </w:tabs>
        <w:ind w:left="0" w:firstLine="709"/>
        <w:jc w:val="both"/>
        <w:rPr>
          <w:rStyle w:val="apple-style-span"/>
          <w:color w:val="000000"/>
          <w:sz w:val="28"/>
          <w:szCs w:val="28"/>
          <w:shd w:val="clear" w:color="auto" w:fill="FFFFFF"/>
        </w:rPr>
      </w:pPr>
      <w:r w:rsidRPr="00291E62">
        <w:rPr>
          <w:rStyle w:val="apple-style-span"/>
          <w:color w:val="000000"/>
          <w:sz w:val="28"/>
          <w:szCs w:val="28"/>
          <w:shd w:val="clear" w:color="auto" w:fill="FFFFFF"/>
        </w:rPr>
        <w:lastRenderedPageBreak/>
        <w:t>Тариф на оплату услуг диализа (</w:t>
      </w:r>
      <w:r w:rsidRPr="00E56B63">
        <w:rPr>
          <w:rStyle w:val="apple-style-span"/>
          <w:color w:val="000000"/>
          <w:sz w:val="28"/>
          <w:szCs w:val="28"/>
          <w:shd w:val="clear" w:color="auto" w:fill="FFFFFF"/>
        </w:rPr>
        <w:t xml:space="preserve">приложение </w:t>
      </w:r>
      <w:r w:rsidR="005F4E84" w:rsidRPr="008F5AC4">
        <w:rPr>
          <w:rStyle w:val="apple-style-span"/>
          <w:color w:val="000000"/>
          <w:sz w:val="28"/>
          <w:szCs w:val="28"/>
          <w:shd w:val="clear" w:color="auto" w:fill="FFFFFF"/>
        </w:rPr>
        <w:t>16</w:t>
      </w:r>
      <w:r w:rsidR="008F5AC4">
        <w:rPr>
          <w:rStyle w:val="apple-style-span"/>
          <w:color w:val="000000"/>
          <w:sz w:val="28"/>
          <w:szCs w:val="28"/>
          <w:shd w:val="clear" w:color="auto" w:fill="FFFFFF"/>
        </w:rPr>
        <w:t xml:space="preserve"> </w:t>
      </w:r>
      <w:r w:rsidRPr="00E56B63">
        <w:rPr>
          <w:rStyle w:val="apple-style-span"/>
          <w:color w:val="000000"/>
          <w:sz w:val="28"/>
          <w:szCs w:val="28"/>
          <w:shd w:val="clear" w:color="auto" w:fill="FFFFFF"/>
        </w:rPr>
        <w:t>к</w:t>
      </w:r>
      <w:r w:rsidRPr="00291E62">
        <w:rPr>
          <w:rStyle w:val="apple-style-span"/>
          <w:color w:val="000000"/>
          <w:sz w:val="28"/>
          <w:szCs w:val="28"/>
          <w:shd w:val="clear" w:color="auto" w:fill="FFFFFF"/>
        </w:rPr>
        <w:t xml:space="preserve"> Тарифному соглашению) определяется по следующей формуле:</w:t>
      </w:r>
    </w:p>
    <w:p w:rsidR="0087174D" w:rsidRDefault="0087174D" w:rsidP="002A5A43">
      <w:pPr>
        <w:pStyle w:val="afa"/>
        <w:tabs>
          <w:tab w:val="left" w:pos="1276"/>
        </w:tabs>
        <w:ind w:left="0" w:firstLine="709"/>
        <w:jc w:val="both"/>
        <w:rPr>
          <w:rStyle w:val="apple-style-span"/>
          <w:color w:val="000000"/>
          <w:sz w:val="28"/>
          <w:szCs w:val="28"/>
          <w:shd w:val="clear" w:color="auto" w:fill="FFFFFF"/>
        </w:rPr>
      </w:pPr>
    </w:p>
    <w:p w:rsidR="002A5A43" w:rsidRPr="0043739B" w:rsidRDefault="002A5A43" w:rsidP="002A5A43">
      <w:pPr>
        <w:pStyle w:val="afa"/>
        <w:tabs>
          <w:tab w:val="left" w:pos="1276"/>
        </w:tabs>
        <w:ind w:left="0" w:firstLine="709"/>
        <w:jc w:val="both"/>
        <w:rPr>
          <w:rStyle w:val="apple-style-span"/>
          <w:color w:val="000000"/>
          <w:sz w:val="28"/>
          <w:szCs w:val="28"/>
          <w:shd w:val="clear" w:color="auto" w:fill="FFFFFF"/>
        </w:rPr>
      </w:pPr>
      <w:proofErr w:type="spellStart"/>
      <w:r w:rsidRPr="0043739B">
        <w:rPr>
          <w:rStyle w:val="apple-style-span"/>
          <w:color w:val="000000"/>
          <w:sz w:val="28"/>
          <w:szCs w:val="28"/>
          <w:shd w:val="clear" w:color="auto" w:fill="FFFFFF"/>
        </w:rPr>
        <w:t>Тд</w:t>
      </w:r>
      <w:proofErr w:type="gramStart"/>
      <w:r w:rsidRPr="0043739B">
        <w:rPr>
          <w:rStyle w:val="apple-style-span"/>
          <w:color w:val="000000"/>
          <w:sz w:val="28"/>
          <w:szCs w:val="28"/>
          <w:shd w:val="clear" w:color="auto" w:fill="FFFFFF"/>
          <w:lang w:val="en-US"/>
        </w:rPr>
        <w:t>i</w:t>
      </w:r>
      <w:proofErr w:type="spellEnd"/>
      <w:proofErr w:type="gramEnd"/>
      <w:r w:rsidRPr="0043739B">
        <w:rPr>
          <w:rStyle w:val="apple-style-span"/>
          <w:color w:val="000000"/>
          <w:sz w:val="28"/>
          <w:szCs w:val="28"/>
          <w:shd w:val="clear" w:color="auto" w:fill="FFFFFF"/>
        </w:rPr>
        <w:t xml:space="preserve"> = </w:t>
      </w:r>
      <w:proofErr w:type="spellStart"/>
      <w:r w:rsidRPr="0043739B">
        <w:rPr>
          <w:rStyle w:val="apple-style-span"/>
          <w:color w:val="000000"/>
          <w:sz w:val="28"/>
          <w:szCs w:val="28"/>
          <w:shd w:val="clear" w:color="auto" w:fill="FFFFFF"/>
        </w:rPr>
        <w:t>БТгд</w:t>
      </w:r>
      <w:proofErr w:type="spellEnd"/>
      <w:r w:rsidRPr="0043739B">
        <w:rPr>
          <w:rStyle w:val="apple-style-span"/>
          <w:color w:val="000000"/>
          <w:sz w:val="28"/>
          <w:szCs w:val="28"/>
          <w:shd w:val="clear" w:color="auto" w:fill="FFFFFF"/>
        </w:rPr>
        <w:t xml:space="preserve"> × </w:t>
      </w:r>
      <w:proofErr w:type="spellStart"/>
      <w:r w:rsidRPr="0043739B">
        <w:rPr>
          <w:rStyle w:val="apple-style-span"/>
          <w:color w:val="000000"/>
          <w:sz w:val="28"/>
          <w:szCs w:val="28"/>
          <w:shd w:val="clear" w:color="auto" w:fill="FFFFFF"/>
        </w:rPr>
        <w:t>КЗд</w:t>
      </w:r>
      <w:proofErr w:type="spellEnd"/>
      <w:r w:rsidRPr="0043739B">
        <w:rPr>
          <w:sz w:val="28"/>
          <w:szCs w:val="28"/>
        </w:rPr>
        <w:t xml:space="preserve">× </w:t>
      </w:r>
      <w:r w:rsidRPr="0043739B">
        <w:rPr>
          <w:rFonts w:eastAsiaTheme="minorHAnsi"/>
          <w:sz w:val="28"/>
          <w:szCs w:val="28"/>
          <w:lang w:eastAsia="en-US"/>
        </w:rPr>
        <w:t xml:space="preserve">(КД × </w:t>
      </w:r>
      <w:proofErr w:type="spellStart"/>
      <w:r w:rsidRPr="0043739B">
        <w:rPr>
          <w:rFonts w:eastAsiaTheme="minorHAnsi"/>
          <w:sz w:val="28"/>
          <w:szCs w:val="28"/>
          <w:lang w:eastAsia="en-US"/>
        </w:rPr>
        <w:t>Дзп+</w:t>
      </w:r>
      <w:proofErr w:type="spellEnd"/>
      <w:r w:rsidRPr="0043739B">
        <w:rPr>
          <w:rFonts w:eastAsiaTheme="minorHAnsi"/>
          <w:sz w:val="28"/>
          <w:szCs w:val="28"/>
          <w:lang w:eastAsia="en-US"/>
        </w:rPr>
        <w:t xml:space="preserve"> (1 – </w:t>
      </w:r>
      <w:proofErr w:type="spellStart"/>
      <w:r w:rsidRPr="0043739B">
        <w:rPr>
          <w:rFonts w:eastAsiaTheme="minorHAnsi"/>
          <w:sz w:val="28"/>
          <w:szCs w:val="28"/>
          <w:lang w:eastAsia="en-US"/>
        </w:rPr>
        <w:t>Дзп</w:t>
      </w:r>
      <w:proofErr w:type="spellEnd"/>
      <w:r w:rsidRPr="0043739B">
        <w:rPr>
          <w:rFonts w:eastAsiaTheme="minorHAnsi"/>
          <w:sz w:val="28"/>
          <w:szCs w:val="28"/>
          <w:lang w:eastAsia="en-US"/>
        </w:rPr>
        <w:t>))</w:t>
      </w:r>
      <w:r w:rsidRPr="0043739B">
        <w:rPr>
          <w:rStyle w:val="apple-style-span"/>
          <w:color w:val="000000"/>
          <w:sz w:val="28"/>
          <w:szCs w:val="28"/>
          <w:shd w:val="clear" w:color="auto" w:fill="FFFFFF"/>
        </w:rPr>
        <w:t>, где</w:t>
      </w:r>
    </w:p>
    <w:p w:rsidR="0087174D" w:rsidRDefault="0087174D" w:rsidP="00C6694A">
      <w:pPr>
        <w:pStyle w:val="afa"/>
        <w:tabs>
          <w:tab w:val="left" w:pos="1276"/>
        </w:tabs>
        <w:ind w:left="0" w:firstLine="709"/>
        <w:jc w:val="both"/>
        <w:rPr>
          <w:rStyle w:val="apple-style-span"/>
          <w:color w:val="000000"/>
          <w:sz w:val="28"/>
          <w:szCs w:val="28"/>
          <w:shd w:val="clear" w:color="auto" w:fill="FFFFFF"/>
        </w:rPr>
      </w:pPr>
    </w:p>
    <w:p w:rsidR="00C6694A" w:rsidRPr="00291E62" w:rsidRDefault="002A5A43" w:rsidP="00C6694A">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БТгд</w:t>
      </w:r>
      <w:r w:rsidR="00C6694A" w:rsidRPr="00291E62">
        <w:rPr>
          <w:rStyle w:val="apple-style-span"/>
          <w:color w:val="000000"/>
          <w:sz w:val="28"/>
          <w:szCs w:val="28"/>
          <w:shd w:val="clear" w:color="auto" w:fill="FFFFFF"/>
        </w:rPr>
        <w:t xml:space="preserve"> </w:t>
      </w:r>
      <w:r w:rsidR="00C6694A" w:rsidRPr="00AC6F29">
        <w:rPr>
          <w:rStyle w:val="apple-style-span"/>
          <w:b/>
          <w:color w:val="000000"/>
          <w:sz w:val="28"/>
          <w:szCs w:val="28"/>
          <w:shd w:val="clear" w:color="auto" w:fill="FFFFFF"/>
        </w:rPr>
        <w:t>-</w:t>
      </w:r>
      <w:r w:rsidR="00C6694A" w:rsidRPr="00291E62">
        <w:rPr>
          <w:rStyle w:val="apple-style-span"/>
          <w:color w:val="000000"/>
          <w:sz w:val="28"/>
          <w:szCs w:val="28"/>
          <w:shd w:val="clear" w:color="auto" w:fill="FFFFFF"/>
        </w:rPr>
        <w:t xml:space="preserve"> базовый тариф на оплату </w:t>
      </w:r>
      <w:r w:rsidR="00E429DE" w:rsidRPr="00291E62">
        <w:rPr>
          <w:rStyle w:val="apple-style-span"/>
          <w:color w:val="000000"/>
          <w:sz w:val="28"/>
          <w:szCs w:val="28"/>
          <w:shd w:val="clear" w:color="auto" w:fill="FFFFFF"/>
        </w:rPr>
        <w:t>гемо</w:t>
      </w:r>
      <w:r w:rsidR="00C6694A" w:rsidRPr="00291E62">
        <w:rPr>
          <w:rStyle w:val="apple-style-span"/>
          <w:color w:val="000000"/>
          <w:sz w:val="28"/>
          <w:szCs w:val="28"/>
          <w:shd w:val="clear" w:color="auto" w:fill="FFFFFF"/>
        </w:rPr>
        <w:t>диализа по коду услуги А18.05.002 «Гемодиализ»;</w:t>
      </w:r>
    </w:p>
    <w:p w:rsidR="00C6694A" w:rsidRDefault="002A5A43" w:rsidP="00C6694A">
      <w:pPr>
        <w:pStyle w:val="afa"/>
        <w:tabs>
          <w:tab w:val="left" w:pos="1276"/>
        </w:tabs>
        <w:ind w:left="0" w:firstLine="709"/>
        <w:jc w:val="both"/>
        <w:rPr>
          <w:rStyle w:val="apple-style-span"/>
          <w:color w:val="000000"/>
          <w:sz w:val="28"/>
          <w:szCs w:val="28"/>
          <w:shd w:val="clear" w:color="auto" w:fill="FFFFFF"/>
        </w:rPr>
      </w:pPr>
      <w:r w:rsidRPr="0043739B">
        <w:rPr>
          <w:rStyle w:val="apple-style-span"/>
          <w:color w:val="000000"/>
          <w:sz w:val="28"/>
          <w:szCs w:val="28"/>
          <w:shd w:val="clear" w:color="auto" w:fill="FFFFFF"/>
        </w:rPr>
        <w:t>КЗд</w:t>
      </w:r>
      <w:r w:rsidR="00C6694A" w:rsidRPr="00291E62">
        <w:rPr>
          <w:rStyle w:val="apple-style-span"/>
          <w:color w:val="000000"/>
          <w:sz w:val="28"/>
          <w:szCs w:val="28"/>
          <w:shd w:val="clear" w:color="auto" w:fill="FFFFFF"/>
        </w:rPr>
        <w:t xml:space="preserve"> </w:t>
      </w:r>
      <w:r w:rsidR="00C6694A" w:rsidRPr="00AC6F29">
        <w:rPr>
          <w:rStyle w:val="apple-style-span"/>
          <w:b/>
          <w:color w:val="000000"/>
          <w:sz w:val="28"/>
          <w:szCs w:val="28"/>
          <w:shd w:val="clear" w:color="auto" w:fill="FFFFFF"/>
        </w:rPr>
        <w:t>-</w:t>
      </w:r>
      <w:r w:rsidR="00C6694A" w:rsidRPr="00291E62">
        <w:rPr>
          <w:rStyle w:val="apple-style-span"/>
          <w:color w:val="000000"/>
          <w:sz w:val="28"/>
          <w:szCs w:val="28"/>
          <w:shd w:val="clear" w:color="auto" w:fill="FFFFFF"/>
        </w:rPr>
        <w:t xml:space="preserve"> коэффициент относительной затратоемкости услуг диализа, применяемый к базовому тарифу на оплату диализа, установлен приложением </w:t>
      </w:r>
      <w:r w:rsidR="00C602D8" w:rsidRPr="000275E3">
        <w:rPr>
          <w:rStyle w:val="apple-style-span"/>
          <w:color w:val="000000"/>
          <w:sz w:val="28"/>
          <w:szCs w:val="28"/>
          <w:shd w:val="clear" w:color="auto" w:fill="FFFFFF"/>
        </w:rPr>
        <w:t>16</w:t>
      </w:r>
      <w:r w:rsidR="005F4E84">
        <w:rPr>
          <w:rStyle w:val="apple-style-span"/>
          <w:color w:val="000000"/>
          <w:sz w:val="28"/>
          <w:szCs w:val="28"/>
          <w:shd w:val="clear" w:color="auto" w:fill="FFFFFF"/>
        </w:rPr>
        <w:t xml:space="preserve"> </w:t>
      </w:r>
      <w:r w:rsidR="00C6694A" w:rsidRPr="00291E62">
        <w:rPr>
          <w:rStyle w:val="apple-style-span"/>
          <w:color w:val="000000"/>
          <w:sz w:val="28"/>
          <w:szCs w:val="28"/>
          <w:shd w:val="clear" w:color="auto" w:fill="FFFFFF"/>
        </w:rPr>
        <w:t>к Тарифному соглашению;</w:t>
      </w:r>
    </w:p>
    <w:p w:rsidR="0067444D" w:rsidRPr="00291E62" w:rsidRDefault="00C6694A" w:rsidP="0067444D">
      <w:pPr>
        <w:autoSpaceDE w:val="0"/>
        <w:autoSpaceDN w:val="0"/>
        <w:adjustRightInd w:val="0"/>
        <w:ind w:firstLine="709"/>
        <w:jc w:val="both"/>
        <w:outlineLvl w:val="0"/>
        <w:rPr>
          <w:rStyle w:val="apple-style-span"/>
          <w:color w:val="000000"/>
          <w:szCs w:val="28"/>
          <w:shd w:val="clear" w:color="auto" w:fill="FFFFFF"/>
        </w:rPr>
      </w:pPr>
      <w:r w:rsidRPr="00AB6C98">
        <w:rPr>
          <w:szCs w:val="28"/>
        </w:rPr>
        <w:t xml:space="preserve">КД </w:t>
      </w:r>
      <w:r w:rsidRPr="00AC6F29">
        <w:rPr>
          <w:b/>
          <w:szCs w:val="28"/>
        </w:rPr>
        <w:t>-</w:t>
      </w:r>
      <w:r w:rsidRPr="00AB6C98">
        <w:rPr>
          <w:szCs w:val="28"/>
        </w:rPr>
        <w:t xml:space="preserve"> </w:t>
      </w:r>
      <w:r w:rsidRPr="00AB6C98">
        <w:t xml:space="preserve">коэффициент </w:t>
      </w:r>
      <w:r w:rsidRPr="00AB6C98">
        <w:rPr>
          <w:color w:val="000000"/>
          <w:szCs w:val="28"/>
          <w:shd w:val="clear" w:color="auto" w:fill="FFFFFF"/>
        </w:rPr>
        <w:t>дифференциации</w:t>
      </w:r>
      <w:r w:rsidR="006C76FF">
        <w:rPr>
          <w:color w:val="000000"/>
          <w:szCs w:val="28"/>
          <w:shd w:val="clear" w:color="auto" w:fill="FFFFFF"/>
        </w:rPr>
        <w:t xml:space="preserve"> </w:t>
      </w:r>
      <w:r w:rsidR="008852F6">
        <w:rPr>
          <w:color w:val="000000"/>
          <w:szCs w:val="28"/>
          <w:shd w:val="clear" w:color="auto" w:fill="FFFFFF"/>
        </w:rPr>
        <w:t xml:space="preserve">установлен </w:t>
      </w:r>
      <w:r>
        <w:rPr>
          <w:color w:val="000000"/>
          <w:szCs w:val="28"/>
          <w:shd w:val="clear" w:color="auto" w:fill="FFFFFF"/>
        </w:rPr>
        <w:t xml:space="preserve">в </w:t>
      </w:r>
      <w:r w:rsidRPr="009D7AB9">
        <w:rPr>
          <w:color w:val="000000"/>
          <w:szCs w:val="28"/>
          <w:shd w:val="clear" w:color="auto" w:fill="FFFFFF"/>
        </w:rPr>
        <w:t xml:space="preserve">размере </w:t>
      </w:r>
      <w:r w:rsidR="00174A59" w:rsidRPr="009D7AB9">
        <w:rPr>
          <w:szCs w:val="28"/>
        </w:rPr>
        <w:t>1,113</w:t>
      </w:r>
      <w:r w:rsidR="004A5C52" w:rsidRPr="009D7AB9">
        <w:rPr>
          <w:color w:val="000000"/>
          <w:szCs w:val="28"/>
          <w:shd w:val="clear" w:color="auto" w:fill="FFFFFF"/>
        </w:rPr>
        <w:t>;</w:t>
      </w:r>
    </w:p>
    <w:p w:rsidR="0067444D" w:rsidRPr="00291E62" w:rsidRDefault="002A5A43" w:rsidP="0067444D">
      <w:pPr>
        <w:autoSpaceDE w:val="0"/>
        <w:autoSpaceDN w:val="0"/>
        <w:adjustRightInd w:val="0"/>
        <w:ind w:firstLine="709"/>
        <w:jc w:val="both"/>
        <w:outlineLvl w:val="0"/>
        <w:rPr>
          <w:rStyle w:val="apple-style-span"/>
          <w:color w:val="000000"/>
          <w:szCs w:val="28"/>
          <w:shd w:val="clear" w:color="auto" w:fill="FFFFFF"/>
        </w:rPr>
      </w:pPr>
      <w:r w:rsidRPr="0043739B">
        <w:rPr>
          <w:rFonts w:eastAsiaTheme="minorHAnsi"/>
          <w:szCs w:val="28"/>
          <w:lang w:eastAsia="en-US"/>
        </w:rPr>
        <w:t>Дзп</w:t>
      </w:r>
      <w:r w:rsidR="00C6694A" w:rsidRPr="00291E62">
        <w:rPr>
          <w:rFonts w:eastAsiaTheme="minorHAnsi"/>
          <w:szCs w:val="28"/>
          <w:lang w:eastAsia="en-US"/>
        </w:rPr>
        <w:t xml:space="preserve"> </w:t>
      </w:r>
      <w:r w:rsidR="00C6694A" w:rsidRPr="00AC6F29">
        <w:rPr>
          <w:rFonts w:eastAsiaTheme="minorHAnsi"/>
          <w:b/>
          <w:szCs w:val="28"/>
          <w:lang w:eastAsia="en-US"/>
        </w:rPr>
        <w:t>-</w:t>
      </w:r>
      <w:r w:rsidR="00C6694A" w:rsidRPr="00291E62">
        <w:rPr>
          <w:rFonts w:eastAsiaTheme="minorHAnsi"/>
          <w:szCs w:val="28"/>
          <w:lang w:eastAsia="en-US"/>
        </w:rPr>
        <w:t xml:space="preserve"> </w:t>
      </w:r>
      <w:r w:rsidR="00C6694A" w:rsidRPr="00291E62">
        <w:rPr>
          <w:rFonts w:eastAsia="Calibri"/>
          <w:szCs w:val="28"/>
        </w:rPr>
        <w:t xml:space="preserve">доля расходов на заработную плату в услуге </w:t>
      </w:r>
      <w:r w:rsidR="00C6694A" w:rsidRPr="00291E62">
        <w:rPr>
          <w:szCs w:val="28"/>
        </w:rPr>
        <w:t>диализа установлена в размере 20%.</w:t>
      </w:r>
    </w:p>
    <w:p w:rsidR="00C6694A" w:rsidRDefault="00A53653" w:rsidP="00C6694A">
      <w:pPr>
        <w:ind w:firstLine="708"/>
        <w:jc w:val="both"/>
        <w:rPr>
          <w:szCs w:val="28"/>
        </w:rPr>
      </w:pPr>
      <m:oMath>
        <m:sSubSup>
          <m:sSubSupPr>
            <m:ctrlPr>
              <w:rPr>
                <w:rFonts w:ascii="Cambria Math" w:hAnsi="Cambria Math"/>
                <w:szCs w:val="28"/>
              </w:rPr>
            </m:ctrlPr>
          </m:sSubSupPr>
          <m:e>
            <m:r>
              <m:rPr>
                <m:sty m:val="p"/>
              </m:rPr>
              <w:rPr>
                <w:rFonts w:ascii="Cambria Math" w:hAnsi="Cambria Math"/>
                <w:szCs w:val="28"/>
                <w:lang w:val="en-US"/>
              </w:rPr>
              <m:t>T</m:t>
            </m:r>
          </m:e>
          <m:sub>
            <m:r>
              <m:rPr>
                <m:sty m:val="p"/>
              </m:rPr>
              <w:rPr>
                <w:rFonts w:ascii="Cambria Math" w:hAnsi="Cambria Math"/>
                <w:szCs w:val="28"/>
                <w:lang w:val="en-US"/>
              </w:rPr>
              <m:t>i</m:t>
            </m:r>
          </m:sub>
          <m:sup>
            <m:r>
              <m:rPr>
                <m:sty m:val="p"/>
              </m:rPr>
              <w:rPr>
                <w:rFonts w:ascii="Cambria Math" w:hAnsi="Cambria Math"/>
                <w:szCs w:val="28"/>
              </w:rPr>
              <m:t>доп</m:t>
            </m:r>
          </m:sup>
        </m:sSubSup>
      </m:oMath>
      <w:r w:rsidR="00C6694A" w:rsidRPr="00291E62">
        <w:rPr>
          <w:sz w:val="20"/>
        </w:rPr>
        <w:t xml:space="preserve"> - </w:t>
      </w:r>
      <w:r w:rsidR="00C6694A" w:rsidRPr="00291E62">
        <w:rPr>
          <w:szCs w:val="28"/>
        </w:rPr>
        <w:t>дополнительный тариф на оплату</w:t>
      </w:r>
      <w:r w:rsidR="00C6694A" w:rsidRPr="00291E62">
        <w:t xml:space="preserve"> </w:t>
      </w:r>
      <w:r w:rsidR="00C6694A" w:rsidRPr="00291E62">
        <w:rPr>
          <w:szCs w:val="28"/>
        </w:rPr>
        <w:t>проезда к месту лечения и обратно пациентов, страдающих почечной недостаточностью и нуждающихся в проведении заместительной почечной терапии</w:t>
      </w:r>
      <w:r w:rsidR="00D65831" w:rsidRPr="00291E62">
        <w:rPr>
          <w:szCs w:val="28"/>
        </w:rPr>
        <w:t xml:space="preserve">  сверх </w:t>
      </w:r>
      <w:r w:rsidR="00F64952" w:rsidRPr="00291E62">
        <w:rPr>
          <w:szCs w:val="28"/>
        </w:rPr>
        <w:t>базовой программы ОМС</w:t>
      </w:r>
      <w:r w:rsidR="00C6694A" w:rsidRPr="00291E62">
        <w:rPr>
          <w:szCs w:val="28"/>
        </w:rPr>
        <w:t>,</w:t>
      </w:r>
      <w:r w:rsidR="00C6694A">
        <w:rPr>
          <w:szCs w:val="28"/>
        </w:rPr>
        <w:t xml:space="preserve"> рассчитанный для </w:t>
      </w:r>
      <w:proofErr w:type="spellStart"/>
      <w:r w:rsidR="008852F6">
        <w:rPr>
          <w:szCs w:val="28"/>
          <w:lang w:val="en-US"/>
        </w:rPr>
        <w:t>i</w:t>
      </w:r>
      <w:proofErr w:type="spellEnd"/>
      <w:r w:rsidR="00C6694A">
        <w:rPr>
          <w:szCs w:val="28"/>
        </w:rPr>
        <w:t xml:space="preserve">-ой медицинской организации и применяемый к стоимости </w:t>
      </w:r>
      <w:r w:rsidR="00C6694A" w:rsidRPr="00052E03">
        <w:rPr>
          <w:szCs w:val="28"/>
        </w:rPr>
        <w:t>услуг гемодиализа</w:t>
      </w:r>
    </w:p>
    <w:p w:rsidR="00C6694A" w:rsidRPr="00C76C9D" w:rsidRDefault="00C6694A" w:rsidP="00C6694A">
      <w:pPr>
        <w:ind w:firstLine="720"/>
        <w:rPr>
          <w:szCs w:val="28"/>
        </w:rPr>
      </w:pPr>
    </w:p>
    <w:p w:rsidR="00E56B63" w:rsidRDefault="00A53653" w:rsidP="00C6694A">
      <w:pPr>
        <w:ind w:firstLine="720"/>
        <w:rPr>
          <w:szCs w:val="28"/>
        </w:rPr>
      </w:pPr>
      <m:oMath>
        <m:sSubSup>
          <m:sSubSupPr>
            <m:ctrlPr>
              <w:rPr>
                <w:rFonts w:ascii="Cambria Math" w:hAnsi="Cambria Math"/>
                <w:szCs w:val="28"/>
              </w:rPr>
            </m:ctrlPr>
          </m:sSubSupPr>
          <m:e>
            <m:r>
              <m:rPr>
                <m:sty m:val="p"/>
              </m:rPr>
              <w:rPr>
                <w:rFonts w:ascii="Cambria Math" w:hAnsi="Cambria Math"/>
                <w:szCs w:val="28"/>
              </w:rPr>
              <m:t>Т</m:t>
            </m:r>
          </m:e>
          <m:sub>
            <m:r>
              <m:rPr>
                <m:sty m:val="p"/>
              </m:rPr>
              <w:rPr>
                <w:rFonts w:ascii="Cambria Math"/>
                <w:szCs w:val="28"/>
                <w:lang w:val="en-US"/>
              </w:rPr>
              <m:t>i</m:t>
            </m:r>
          </m:sub>
          <m:sup>
            <m:r>
              <m:rPr>
                <m:sty m:val="p"/>
              </m:rPr>
              <w:rPr>
                <w:rFonts w:ascii="Cambria Math" w:hAnsi="Cambria Math"/>
                <w:szCs w:val="28"/>
              </w:rPr>
              <m:t>доп</m:t>
            </m:r>
          </m:sup>
        </m:sSubSup>
        <m:r>
          <m:rPr>
            <m:sty m:val="p"/>
          </m:rPr>
          <w:rPr>
            <w:rFonts w:ascii="Cambria Math"/>
            <w:szCs w:val="28"/>
          </w:rPr>
          <m:t xml:space="preserve">= </m:t>
        </m:r>
        <m:f>
          <m:fPr>
            <m:ctrlPr>
              <w:rPr>
                <w:rFonts w:ascii="Cambria Math" w:hAnsi="Cambria Math"/>
                <w:szCs w:val="28"/>
              </w:rPr>
            </m:ctrlPr>
          </m:fPr>
          <m:num>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szCs w:val="28"/>
                  </w:rPr>
                  <m:t>i</m:t>
                </m:r>
              </m:sub>
              <m:sup>
                <m:r>
                  <m:rPr>
                    <m:sty m:val="p"/>
                  </m:rPr>
                  <w:rPr>
                    <w:rFonts w:ascii="Cambria Math" w:hAnsi="Cambria Math"/>
                    <w:szCs w:val="28"/>
                  </w:rPr>
                  <m:t>дост</m:t>
                </m:r>
                <m:r>
                  <m:rPr>
                    <m:sty m:val="p"/>
                  </m:rPr>
                  <w:rPr>
                    <w:rFonts w:ascii="Cambria Math"/>
                    <w:szCs w:val="28"/>
                  </w:rPr>
                  <m:t xml:space="preserve"> </m:t>
                </m:r>
              </m:sup>
            </m:sSubSup>
            <m:r>
              <m:rPr>
                <m:sty m:val="p"/>
              </m:rPr>
              <w:rPr>
                <w:rFonts w:ascii="Cambria Math" w:hAnsi="Cambria Math"/>
                <w:szCs w:val="28"/>
              </w:rPr>
              <m:t>–</m:t>
            </m:r>
            <m:r>
              <m:rPr>
                <m:sty m:val="p"/>
              </m:rPr>
              <w:rPr>
                <w:rFonts w:ascii="Cambria Math"/>
                <w:szCs w:val="28"/>
              </w:rPr>
              <m:t xml:space="preserve"> </m:t>
            </m:r>
            <m:nary>
              <m:naryPr>
                <m:chr m:val="∑"/>
                <m:limLoc m:val="undOvr"/>
                <m:ctrlPr>
                  <w:rPr>
                    <w:rFonts w:ascii="Cambria Math" w:hAnsi="Cambria Math"/>
                    <w:szCs w:val="28"/>
                  </w:rPr>
                </m:ctrlPr>
              </m:naryPr>
              <m:sub>
                <m:r>
                  <m:rPr>
                    <m:sty m:val="p"/>
                  </m:rPr>
                  <w:rPr>
                    <w:rFonts w:ascii="Cambria Math"/>
                    <w:szCs w:val="28"/>
                  </w:rPr>
                  <m:t>n=1</m:t>
                </m:r>
              </m:sub>
              <m:sup>
                <m:r>
                  <m:rPr>
                    <m:sty m:val="p"/>
                  </m:rPr>
                  <w:rPr>
                    <w:rFonts w:ascii="Cambria Math"/>
                    <w:szCs w:val="28"/>
                  </w:rPr>
                  <m:t>n</m:t>
                </m:r>
              </m:sup>
              <m:e>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szCs w:val="28"/>
                        <w:lang w:val="en-US"/>
                      </w:rPr>
                      <m:t>i</m:t>
                    </m:r>
                    <m:r>
                      <m:rPr>
                        <m:sty m:val="p"/>
                      </m:rPr>
                      <w:rPr>
                        <w:rFonts w:ascii="Cambria Math"/>
                        <w:szCs w:val="28"/>
                      </w:rPr>
                      <m:t xml:space="preserve">       </m:t>
                    </m:r>
                    <m:r>
                      <m:rPr>
                        <m:sty m:val="p"/>
                      </m:rPr>
                      <w:rPr>
                        <w:rFonts w:ascii="Cambria Math" w:hAnsi="Cambria Math"/>
                        <w:szCs w:val="28"/>
                      </w:rPr>
                      <m:t>ф</m:t>
                    </m:r>
                  </m:sub>
                  <m:sup>
                    <m:r>
                      <m:rPr>
                        <m:sty m:val="p"/>
                      </m:rPr>
                      <w:rPr>
                        <w:rFonts w:ascii="Cambria Math" w:hAnsi="Cambria Math"/>
                        <w:szCs w:val="28"/>
                      </w:rPr>
                      <m:t>дост</m:t>
                    </m:r>
                  </m:sup>
                </m:sSubSup>
              </m:e>
            </m:nary>
          </m:num>
          <m:den>
            <m:sSub>
              <m:sSubPr>
                <m:ctrlPr>
                  <w:rPr>
                    <w:rFonts w:ascii="Cambria Math" w:hAnsi="Cambria Math"/>
                    <w:szCs w:val="28"/>
                  </w:rPr>
                </m:ctrlPr>
              </m:sSubPr>
              <m:e>
                <m:r>
                  <m:rPr>
                    <m:sty m:val="p"/>
                  </m:rPr>
                  <w:rPr>
                    <w:rFonts w:ascii="Cambria Math" w:hAnsi="Cambria Math"/>
                    <w:szCs w:val="28"/>
                  </w:rPr>
                  <m:t>Ч</m:t>
                </m:r>
              </m:e>
              <m:sub>
                <m:r>
                  <m:rPr>
                    <m:sty m:val="p"/>
                  </m:rPr>
                  <w:rPr>
                    <w:rFonts w:ascii="Cambria Math" w:hAnsi="Cambria Math"/>
                    <w:szCs w:val="28"/>
                  </w:rPr>
                  <m:t>услуг</m:t>
                </m:r>
                <m:r>
                  <m:rPr>
                    <m:sty m:val="p"/>
                  </m:rPr>
                  <w:rPr>
                    <w:rFonts w:ascii="Cambria Math"/>
                    <w:szCs w:val="28"/>
                  </w:rPr>
                  <m:t xml:space="preserve"> </m:t>
                </m:r>
              </m:sub>
            </m:sSub>
            <m:r>
              <m:rPr>
                <m:sty m:val="p"/>
              </m:rPr>
              <w:rPr>
                <w:rFonts w:ascii="Cambria Math" w:hAnsi="Cambria Math"/>
                <w:szCs w:val="28"/>
              </w:rPr>
              <m:t>-</m:t>
            </m:r>
            <m:r>
              <m:rPr>
                <m:sty m:val="p"/>
              </m:rPr>
              <w:rPr>
                <w:rFonts w:ascii="Cambria Math"/>
                <w:szCs w:val="28"/>
              </w:rPr>
              <m:t xml:space="preserve"> </m:t>
            </m:r>
            <m:nary>
              <m:naryPr>
                <m:chr m:val="∑"/>
                <m:limLoc m:val="undOvr"/>
                <m:ctrlPr>
                  <w:rPr>
                    <w:rFonts w:ascii="Cambria Math" w:hAnsi="Cambria Math"/>
                    <w:szCs w:val="28"/>
                  </w:rPr>
                </m:ctrlPr>
              </m:naryPr>
              <m:sub>
                <m:r>
                  <m:rPr>
                    <m:sty m:val="p"/>
                  </m:rPr>
                  <w:rPr>
                    <w:rFonts w:ascii="Cambria Math"/>
                    <w:szCs w:val="28"/>
                  </w:rPr>
                  <m:t>n=1</m:t>
                </m:r>
              </m:sub>
              <m:sup>
                <m:r>
                  <m:rPr>
                    <m:sty m:val="p"/>
                  </m:rPr>
                  <w:rPr>
                    <w:rFonts w:ascii="Cambria Math"/>
                    <w:szCs w:val="28"/>
                    <w:lang w:val="en-US"/>
                  </w:rPr>
                  <m:t>n</m:t>
                </m:r>
              </m:sup>
              <m:e>
                <m:sSub>
                  <m:sSubPr>
                    <m:ctrlPr>
                      <w:rPr>
                        <w:rFonts w:ascii="Cambria Math" w:hAnsi="Cambria Math"/>
                        <w:szCs w:val="28"/>
                      </w:rPr>
                    </m:ctrlPr>
                  </m:sSubPr>
                  <m:e>
                    <m:r>
                      <m:rPr>
                        <m:sty m:val="p"/>
                      </m:rPr>
                      <w:rPr>
                        <w:rFonts w:ascii="Cambria Math" w:hAnsi="Cambria Math"/>
                        <w:szCs w:val="28"/>
                      </w:rPr>
                      <m:t>Ч</m:t>
                    </m:r>
                  </m:e>
                  <m:sub>
                    <m:r>
                      <m:rPr>
                        <m:sty m:val="p"/>
                      </m:rPr>
                      <w:rPr>
                        <w:rFonts w:ascii="Cambria Math" w:hAnsi="Cambria Math"/>
                        <w:szCs w:val="28"/>
                      </w:rPr>
                      <m:t>услуг</m:t>
                    </m:r>
                    <m:r>
                      <m:rPr>
                        <m:sty m:val="p"/>
                      </m:rPr>
                      <w:rPr>
                        <w:rFonts w:ascii="Cambria Math"/>
                        <w:szCs w:val="28"/>
                      </w:rPr>
                      <m:t xml:space="preserve">    </m:t>
                    </m:r>
                    <m:r>
                      <m:rPr>
                        <m:sty m:val="p"/>
                      </m:rPr>
                      <w:rPr>
                        <w:rFonts w:ascii="Cambria Math" w:hAnsi="Cambria Math"/>
                        <w:szCs w:val="28"/>
                      </w:rPr>
                      <m:t>ф</m:t>
                    </m:r>
                  </m:sub>
                </m:sSub>
              </m:e>
            </m:nary>
          </m:den>
        </m:f>
      </m:oMath>
      <w:r w:rsidR="00C6694A" w:rsidRPr="00A25546">
        <w:rPr>
          <w:szCs w:val="28"/>
        </w:rPr>
        <w:t xml:space="preserve"> </w:t>
      </w:r>
      <w:r w:rsidR="00E56B63">
        <w:rPr>
          <w:szCs w:val="28"/>
        </w:rPr>
        <w:t xml:space="preserve">, где </w:t>
      </w:r>
    </w:p>
    <w:p w:rsidR="00C6694A" w:rsidRPr="00C76C9D" w:rsidRDefault="00C6694A" w:rsidP="00C6694A">
      <w:pPr>
        <w:ind w:firstLine="720"/>
        <w:rPr>
          <w:szCs w:val="28"/>
        </w:rPr>
      </w:pPr>
      <w:r w:rsidRPr="00A25546">
        <w:rPr>
          <w:szCs w:val="28"/>
        </w:rPr>
        <w:t xml:space="preserve"> </w:t>
      </w:r>
    </w:p>
    <w:p w:rsidR="00C6694A" w:rsidRPr="00291E62" w:rsidRDefault="00A53653" w:rsidP="00C6694A">
      <w:pPr>
        <w:ind w:firstLine="709"/>
        <w:jc w:val="both"/>
        <w:rPr>
          <w:szCs w:val="28"/>
        </w:rPr>
      </w:pPr>
      <m:oMath>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hAnsi="Cambria Math"/>
                <w:szCs w:val="28"/>
                <w:lang w:val="en-US"/>
              </w:rPr>
              <m:t>i</m:t>
            </m:r>
          </m:sub>
          <m:sup>
            <m:r>
              <m:rPr>
                <m:sty m:val="p"/>
              </m:rPr>
              <w:rPr>
                <w:rFonts w:ascii="Cambria Math" w:hAnsi="Cambria Math"/>
                <w:szCs w:val="28"/>
              </w:rPr>
              <m:t>дост</m:t>
            </m:r>
          </m:sup>
        </m:sSubSup>
      </m:oMath>
      <w:r w:rsidR="00C6694A" w:rsidRPr="008239C0">
        <w:rPr>
          <w:szCs w:val="28"/>
        </w:rPr>
        <w:t xml:space="preserve"> </w:t>
      </w:r>
      <w:r w:rsidR="00C6694A" w:rsidRPr="00C43696">
        <w:rPr>
          <w:b/>
          <w:szCs w:val="28"/>
        </w:rPr>
        <w:t xml:space="preserve">- </w:t>
      </w:r>
      <w:r w:rsidR="00C6694A">
        <w:rPr>
          <w:szCs w:val="28"/>
        </w:rPr>
        <w:t>с</w:t>
      </w:r>
      <w:r w:rsidR="00C6694A" w:rsidRPr="008239C0">
        <w:rPr>
          <w:szCs w:val="28"/>
        </w:rPr>
        <w:t>умма финансового обеспечения</w:t>
      </w:r>
      <w:r w:rsidR="00C6694A" w:rsidRPr="008239C0">
        <w:t xml:space="preserve"> </w:t>
      </w:r>
      <w:r w:rsidR="00C6694A" w:rsidRPr="008239C0">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C6694A" w:rsidRPr="009D7AB9">
        <w:rPr>
          <w:szCs w:val="28"/>
        </w:rPr>
        <w:t xml:space="preserve">на </w:t>
      </w:r>
      <w:r w:rsidR="00174A59" w:rsidRPr="009D7AB9">
        <w:rPr>
          <w:szCs w:val="28"/>
        </w:rPr>
        <w:t xml:space="preserve">2021 </w:t>
      </w:r>
      <w:r w:rsidR="00C6694A" w:rsidRPr="009D7AB9">
        <w:rPr>
          <w:szCs w:val="28"/>
        </w:rPr>
        <w:t>год, установленная</w:t>
      </w:r>
      <w:r w:rsidR="00C6694A" w:rsidRPr="00291E62">
        <w:rPr>
          <w:szCs w:val="28"/>
        </w:rPr>
        <w:t xml:space="preserve"> для </w:t>
      </w:r>
      <w:proofErr w:type="spellStart"/>
      <w:r w:rsidR="005D479B">
        <w:rPr>
          <w:szCs w:val="28"/>
          <w:lang w:val="en-US"/>
        </w:rPr>
        <w:t>i</w:t>
      </w:r>
      <w:proofErr w:type="spellEnd"/>
      <w:r w:rsidR="00C6694A" w:rsidRPr="00291E62">
        <w:rPr>
          <w:szCs w:val="28"/>
        </w:rPr>
        <w:t>-ой медицинской организации;</w:t>
      </w:r>
    </w:p>
    <w:p w:rsidR="00C6694A" w:rsidRPr="00291E62" w:rsidRDefault="00A53653" w:rsidP="00C6694A">
      <w:pPr>
        <w:ind w:firstLine="709"/>
        <w:jc w:val="both"/>
        <w:rPr>
          <w:szCs w:val="28"/>
        </w:rPr>
      </w:pPr>
      <m:oMath>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hAnsi="Cambria Math"/>
                <w:szCs w:val="28"/>
                <w:lang w:val="en-US"/>
              </w:rPr>
              <m:t>i</m:t>
            </m:r>
            <m:r>
              <m:rPr>
                <m:sty m:val="p"/>
              </m:rPr>
              <w:rPr>
                <w:rFonts w:ascii="Cambria Math" w:hAnsi="Cambria Math"/>
                <w:szCs w:val="28"/>
              </w:rPr>
              <m:t xml:space="preserve">      ф</m:t>
            </m:r>
          </m:sub>
          <m:sup>
            <m:r>
              <m:rPr>
                <m:sty m:val="p"/>
              </m:rPr>
              <w:rPr>
                <w:rFonts w:ascii="Cambria Math" w:hAnsi="Cambria Math"/>
                <w:szCs w:val="28"/>
              </w:rPr>
              <m:t>дост</m:t>
            </m:r>
          </m:sup>
        </m:sSubSup>
      </m:oMath>
      <w:r w:rsidR="00C6694A" w:rsidRPr="00291E62">
        <w:rPr>
          <w:szCs w:val="28"/>
        </w:rPr>
        <w:t xml:space="preserve"> </w:t>
      </w:r>
      <w:r w:rsidR="00C6694A" w:rsidRPr="00C43696">
        <w:rPr>
          <w:b/>
          <w:szCs w:val="28"/>
        </w:rPr>
        <w:t>-</w:t>
      </w:r>
      <w:r w:rsidR="00C6694A" w:rsidRPr="00291E62">
        <w:rPr>
          <w:szCs w:val="28"/>
        </w:rPr>
        <w:t xml:space="preserve"> фактическая сумма средств, направленных</w:t>
      </w:r>
      <w:r w:rsidR="00C6694A" w:rsidRPr="00291E62">
        <w:t xml:space="preserve"> </w:t>
      </w:r>
      <w:r w:rsidR="00C6694A" w:rsidRPr="00291E62">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proofErr w:type="spellStart"/>
      <w:r w:rsidR="005D479B">
        <w:rPr>
          <w:szCs w:val="28"/>
          <w:lang w:val="en-US"/>
        </w:rPr>
        <w:t>i</w:t>
      </w:r>
      <w:proofErr w:type="spellEnd"/>
      <w:r w:rsidR="00C6694A" w:rsidRPr="00291E62">
        <w:rPr>
          <w:szCs w:val="28"/>
        </w:rPr>
        <w:t>-ой медицинской организации;</w:t>
      </w:r>
    </w:p>
    <w:p w:rsidR="00C6694A" w:rsidRDefault="00A53653" w:rsidP="00C6694A">
      <w:pPr>
        <w:ind w:firstLine="709"/>
        <w:jc w:val="both"/>
        <w:rPr>
          <w:szCs w:val="28"/>
        </w:rPr>
      </w:pPr>
      <m:oMath>
        <m:sSub>
          <m:sSubPr>
            <m:ctrlPr>
              <w:rPr>
                <w:rFonts w:ascii="Cambria Math" w:hAnsi="Cambria Math"/>
                <w:szCs w:val="28"/>
              </w:rPr>
            </m:ctrlPr>
          </m:sSubPr>
          <m:e>
            <m:r>
              <m:rPr>
                <m:sty m:val="p"/>
              </m:rPr>
              <w:rPr>
                <w:rFonts w:ascii="Cambria Math"/>
                <w:szCs w:val="28"/>
              </w:rPr>
              <m:t>Ч</m:t>
            </m:r>
          </m:e>
          <m:sub>
            <m:r>
              <m:rPr>
                <m:sty m:val="p"/>
              </m:rPr>
              <w:rPr>
                <w:rFonts w:ascii="Cambria Math"/>
                <w:szCs w:val="28"/>
              </w:rPr>
              <m:t>услуг</m:t>
            </m:r>
          </m:sub>
        </m:sSub>
      </m:oMath>
      <w:r w:rsidR="00C6694A" w:rsidRPr="00291E62">
        <w:rPr>
          <w:szCs w:val="28"/>
        </w:rPr>
        <w:t xml:space="preserve"> </w:t>
      </w:r>
      <w:r w:rsidR="00C6694A" w:rsidRPr="00C43696">
        <w:rPr>
          <w:b/>
          <w:szCs w:val="28"/>
        </w:rPr>
        <w:t>-</w:t>
      </w:r>
      <w:r w:rsidR="00C6694A" w:rsidRPr="00291E62">
        <w:rPr>
          <w:szCs w:val="28"/>
        </w:rPr>
        <w:t xml:space="preserve"> </w:t>
      </w:r>
      <w:r w:rsidR="00C6694A" w:rsidRPr="004C3661">
        <w:rPr>
          <w:szCs w:val="28"/>
        </w:rPr>
        <w:t xml:space="preserve">количество медицинских услуг </w:t>
      </w:r>
      <w:r w:rsidR="00D37360" w:rsidRPr="004C3661">
        <w:rPr>
          <w:szCs w:val="28"/>
        </w:rPr>
        <w:t>гемо</w:t>
      </w:r>
      <w:r w:rsidR="00C6694A" w:rsidRPr="004C3661">
        <w:rPr>
          <w:szCs w:val="28"/>
        </w:rPr>
        <w:t xml:space="preserve">диализа в дневных стационарах, </w:t>
      </w:r>
      <w:r w:rsidR="00C6694A" w:rsidRPr="007D583C">
        <w:rPr>
          <w:szCs w:val="28"/>
        </w:rPr>
        <w:t xml:space="preserve">установленных </w:t>
      </w:r>
      <w:r w:rsidR="009D7AB9" w:rsidRPr="007D583C">
        <w:rPr>
          <w:szCs w:val="28"/>
        </w:rPr>
        <w:t xml:space="preserve">Комиссией </w:t>
      </w:r>
      <w:r w:rsidR="00C6694A" w:rsidRPr="007D583C">
        <w:rPr>
          <w:szCs w:val="28"/>
        </w:rPr>
        <w:t>на</w:t>
      </w:r>
      <w:r w:rsidR="00C6694A" w:rsidRPr="004C3661">
        <w:rPr>
          <w:szCs w:val="28"/>
        </w:rPr>
        <w:t xml:space="preserve"> </w:t>
      </w:r>
      <w:r w:rsidR="00174A59" w:rsidRPr="009D7AB9">
        <w:rPr>
          <w:szCs w:val="28"/>
        </w:rPr>
        <w:t>2021 год</w:t>
      </w:r>
      <w:r w:rsidR="000A0F9A" w:rsidRPr="009D7AB9">
        <w:rPr>
          <w:szCs w:val="28"/>
        </w:rPr>
        <w:t xml:space="preserve"> для </w:t>
      </w:r>
      <w:proofErr w:type="spellStart"/>
      <w:r w:rsidR="000A0F9A" w:rsidRPr="009D7AB9">
        <w:rPr>
          <w:szCs w:val="28"/>
          <w:lang w:val="en-US"/>
        </w:rPr>
        <w:t>i</w:t>
      </w:r>
      <w:proofErr w:type="spellEnd"/>
      <w:r w:rsidR="000A0F9A" w:rsidRPr="009D7AB9">
        <w:rPr>
          <w:szCs w:val="28"/>
        </w:rPr>
        <w:t>-ой медицинской организации</w:t>
      </w:r>
      <w:r w:rsidR="00C6694A" w:rsidRPr="009D7AB9">
        <w:rPr>
          <w:szCs w:val="28"/>
        </w:rPr>
        <w:t>;</w:t>
      </w:r>
    </w:p>
    <w:p w:rsidR="00FF424A" w:rsidRPr="00E40586" w:rsidRDefault="00A53653" w:rsidP="00E40586">
      <w:pPr>
        <w:ind w:firstLine="709"/>
        <w:jc w:val="both"/>
        <w:rPr>
          <w:szCs w:val="28"/>
        </w:rPr>
      </w:pPr>
      <m:oMath>
        <m:sSub>
          <m:sSubPr>
            <m:ctrlPr>
              <w:rPr>
                <w:rFonts w:ascii="Cambria Math" w:hAnsi="Cambria Math"/>
                <w:szCs w:val="28"/>
              </w:rPr>
            </m:ctrlPr>
          </m:sSubPr>
          <m:e>
            <m:r>
              <m:rPr>
                <m:sty m:val="p"/>
              </m:rPr>
              <w:rPr>
                <w:rFonts w:ascii="Cambria Math"/>
                <w:szCs w:val="28"/>
              </w:rPr>
              <m:t>Ч</m:t>
            </m:r>
          </m:e>
          <m:sub>
            <m:r>
              <m:rPr>
                <m:sty m:val="p"/>
              </m:rPr>
              <w:rPr>
                <w:rFonts w:ascii="Cambria Math"/>
                <w:szCs w:val="28"/>
              </w:rPr>
              <m:t>услуг</m:t>
            </m:r>
            <m:r>
              <m:rPr>
                <m:sty m:val="p"/>
              </m:rPr>
              <w:rPr>
                <w:rFonts w:ascii="Cambria Math"/>
                <w:szCs w:val="28"/>
              </w:rPr>
              <m:t xml:space="preserve">    </m:t>
            </m:r>
            <m:r>
              <m:rPr>
                <m:sty m:val="p"/>
              </m:rPr>
              <w:rPr>
                <w:rFonts w:ascii="Cambria Math"/>
                <w:szCs w:val="28"/>
              </w:rPr>
              <m:t>ф</m:t>
            </m:r>
          </m:sub>
        </m:sSub>
      </m:oMath>
      <w:r w:rsidR="00C6694A" w:rsidRPr="009D7AB9">
        <w:rPr>
          <w:szCs w:val="28"/>
        </w:rPr>
        <w:t xml:space="preserve"> </w:t>
      </w:r>
      <w:r w:rsidR="00E40586" w:rsidRPr="009D7AB9">
        <w:rPr>
          <w:szCs w:val="28"/>
        </w:rPr>
        <w:t xml:space="preserve">- </w:t>
      </w:r>
      <w:r w:rsidR="00C6694A" w:rsidRPr="009D7AB9">
        <w:rPr>
          <w:szCs w:val="28"/>
        </w:rPr>
        <w:t xml:space="preserve">фактическое количество медицинских услуг </w:t>
      </w:r>
      <w:r w:rsidR="00D37360" w:rsidRPr="009D7AB9">
        <w:rPr>
          <w:szCs w:val="28"/>
        </w:rPr>
        <w:t>гемо</w:t>
      </w:r>
      <w:r w:rsidR="00C6694A" w:rsidRPr="009D7AB9">
        <w:rPr>
          <w:szCs w:val="28"/>
        </w:rPr>
        <w:t>диализа</w:t>
      </w:r>
      <w:r w:rsidR="000A0F9A" w:rsidRPr="009D7AB9">
        <w:rPr>
          <w:szCs w:val="28"/>
        </w:rPr>
        <w:t>, оказанных</w:t>
      </w:r>
      <w:r w:rsidR="00C6694A" w:rsidRPr="009D7AB9">
        <w:rPr>
          <w:szCs w:val="28"/>
        </w:rPr>
        <w:t xml:space="preserve"> в дневных стационарах</w:t>
      </w:r>
      <w:r w:rsidR="000A0F9A" w:rsidRPr="009D7AB9">
        <w:rPr>
          <w:szCs w:val="28"/>
        </w:rPr>
        <w:t xml:space="preserve"> </w:t>
      </w:r>
      <w:proofErr w:type="spellStart"/>
      <w:r w:rsidR="000A0F9A" w:rsidRPr="009D7AB9">
        <w:rPr>
          <w:szCs w:val="28"/>
          <w:lang w:val="en-US"/>
        </w:rPr>
        <w:t>i</w:t>
      </w:r>
      <w:proofErr w:type="spellEnd"/>
      <w:r w:rsidR="000A0F9A" w:rsidRPr="009D7AB9">
        <w:rPr>
          <w:szCs w:val="28"/>
        </w:rPr>
        <w:t>-ой медицинской организацией</w:t>
      </w:r>
      <w:r w:rsidR="00C6694A" w:rsidRPr="009D7AB9">
        <w:rPr>
          <w:szCs w:val="28"/>
        </w:rPr>
        <w:t>.</w:t>
      </w:r>
    </w:p>
    <w:p w:rsidR="00A16D29" w:rsidRPr="005E5B65" w:rsidRDefault="0032019E" w:rsidP="00A16D29">
      <w:pPr>
        <w:pStyle w:val="afa"/>
        <w:tabs>
          <w:tab w:val="left" w:pos="1276"/>
        </w:tabs>
        <w:ind w:left="0" w:firstLine="709"/>
        <w:jc w:val="both"/>
        <w:rPr>
          <w:sz w:val="28"/>
          <w:szCs w:val="28"/>
        </w:rPr>
      </w:pPr>
      <w:r w:rsidRPr="009D7AB9">
        <w:rPr>
          <w:color w:val="000000" w:themeColor="text1"/>
          <w:sz w:val="28"/>
        </w:rPr>
        <w:t xml:space="preserve">3.6.2.2. </w:t>
      </w:r>
      <w:r w:rsidR="005E5B65" w:rsidRPr="009D7AB9">
        <w:rPr>
          <w:color w:val="000000" w:themeColor="text1"/>
          <w:sz w:val="28"/>
        </w:rPr>
        <w:t>Стоимость законченного случая</w:t>
      </w:r>
      <w:r w:rsidR="005E5B65" w:rsidRPr="009D7AB9">
        <w:rPr>
          <w:sz w:val="28"/>
          <w:szCs w:val="28"/>
        </w:rPr>
        <w:t xml:space="preserve"> </w:t>
      </w:r>
      <w:r w:rsidR="008102F1" w:rsidRPr="009D7AB9">
        <w:rPr>
          <w:sz w:val="28"/>
          <w:szCs w:val="28"/>
        </w:rPr>
        <w:t>лечения</w:t>
      </w:r>
      <w:r w:rsidR="005E5B65" w:rsidRPr="009D7AB9">
        <w:rPr>
          <w:sz w:val="28"/>
          <w:szCs w:val="28"/>
        </w:rPr>
        <w:t xml:space="preserve"> </w:t>
      </w:r>
      <w:r w:rsidR="008102F1" w:rsidRPr="009D7AB9">
        <w:rPr>
          <w:color w:val="000000" w:themeColor="text1"/>
          <w:sz w:val="28"/>
        </w:rPr>
        <w:t>в условиях дневного стационара</w:t>
      </w:r>
      <w:r w:rsidR="008102F1" w:rsidRPr="009D7AB9">
        <w:rPr>
          <w:sz w:val="28"/>
          <w:szCs w:val="28"/>
        </w:rPr>
        <w:t xml:space="preserve"> </w:t>
      </w:r>
      <w:r w:rsidR="005E5B65" w:rsidRPr="009D7AB9">
        <w:rPr>
          <w:sz w:val="28"/>
          <w:szCs w:val="28"/>
        </w:rPr>
        <w:t xml:space="preserve">по КСГ (ССдс) </w:t>
      </w:r>
      <w:r w:rsidR="005E5B65" w:rsidRPr="009D7AB9">
        <w:rPr>
          <w:color w:val="000000" w:themeColor="text1"/>
          <w:sz w:val="28"/>
        </w:rPr>
        <w:t>при оказании медицинской помощи пациентам, получающим услуги диализа и при необходимости в сочетании с оплатой по КСГ</w:t>
      </w:r>
      <w:r w:rsidR="008102F1" w:rsidRPr="009D7AB9">
        <w:rPr>
          <w:color w:val="000000" w:themeColor="text1"/>
          <w:sz w:val="28"/>
        </w:rPr>
        <w:t>,</w:t>
      </w:r>
      <w:r w:rsidR="005E5B65" w:rsidRPr="009D7AB9">
        <w:rPr>
          <w:sz w:val="28"/>
          <w:szCs w:val="28"/>
        </w:rPr>
        <w:t xml:space="preserve"> определяется по следующей формуле:</w:t>
      </w:r>
    </w:p>
    <w:p w:rsidR="005E5B65" w:rsidRPr="00291E62" w:rsidRDefault="005E5B65" w:rsidP="00A16D29">
      <w:pPr>
        <w:pStyle w:val="afa"/>
        <w:tabs>
          <w:tab w:val="left" w:pos="1276"/>
        </w:tabs>
        <w:ind w:left="0" w:firstLine="709"/>
        <w:jc w:val="both"/>
        <w:rPr>
          <w:sz w:val="28"/>
          <w:szCs w:val="28"/>
        </w:rPr>
      </w:pPr>
    </w:p>
    <w:p w:rsidR="002A5A43" w:rsidRPr="001B08C5" w:rsidRDefault="00A53653" w:rsidP="004F4FE0">
      <w:pPr>
        <w:tabs>
          <w:tab w:val="left" w:pos="284"/>
        </w:tabs>
        <w:ind w:left="284"/>
        <w:jc w:val="both"/>
        <w:rPr>
          <w:i/>
          <w:sz w:val="24"/>
          <w:szCs w:val="24"/>
          <w:lang w:val="en-US"/>
        </w:rPr>
      </w:pPr>
      <m:oMathPara>
        <m:oMath>
          <m:sSub>
            <m:sSubPr>
              <m:ctrlPr>
                <w:rPr>
                  <w:rFonts w:ascii="Cambria Math" w:eastAsia="Cambria Math" w:hAnsi="Cambria Math"/>
                  <w:color w:val="000000"/>
                  <w:sz w:val="24"/>
                  <w:szCs w:val="24"/>
                </w:rPr>
              </m:ctrlPr>
            </m:sSubPr>
            <m:e>
              <m:r>
                <m:rPr>
                  <m:sty m:val="p"/>
                </m:rPr>
                <w:rPr>
                  <w:rFonts w:eastAsia="Cambria Math"/>
                  <w:color w:val="000000"/>
                  <w:sz w:val="24"/>
                  <w:szCs w:val="24"/>
                </w:rPr>
                <m:t>СС</m:t>
              </m:r>
            </m:e>
            <m:sub>
              <m:r>
                <m:rPr>
                  <m:sty m:val="p"/>
                </m:rPr>
                <w:rPr>
                  <w:rFonts w:eastAsia="Cambria Math"/>
                  <w:color w:val="000000"/>
                  <w:sz w:val="24"/>
                  <w:szCs w:val="24"/>
                </w:rPr>
                <m:t>ДС</m:t>
              </m:r>
            </m:sub>
          </m:sSub>
          <m:r>
            <m:rPr>
              <m:sty m:val="p"/>
            </m:rPr>
            <w:rPr>
              <w:rFonts w:ascii="Cambria Math" w:eastAsia="Cambria Math"/>
              <w:color w:val="000000"/>
              <w:sz w:val="24"/>
              <w:szCs w:val="24"/>
            </w:rPr>
            <m:t>=</m:t>
          </m:r>
          <m:sSub>
            <m:sSubPr>
              <m:ctrlPr>
                <w:rPr>
                  <w:rFonts w:ascii="Cambria Math" w:eastAsia="Cambria Math" w:hAnsi="Cambria Math"/>
                  <w:color w:val="000000"/>
                  <w:sz w:val="24"/>
                  <w:szCs w:val="24"/>
                </w:rPr>
              </m:ctrlPr>
            </m:sSubPr>
            <m:e>
              <m:r>
                <m:rPr>
                  <m:sty m:val="p"/>
                </m:rPr>
                <w:rPr>
                  <w:rFonts w:eastAsia="Cambria Math"/>
                  <w:color w:val="000000"/>
                  <w:sz w:val="24"/>
                  <w:szCs w:val="24"/>
                </w:rPr>
                <m:t>НФЗ</m:t>
              </m:r>
            </m:e>
            <m:sub>
              <m:r>
                <m:rPr>
                  <m:sty m:val="p"/>
                </m:rPr>
                <w:rPr>
                  <w:rFonts w:eastAsia="Cambria Math"/>
                  <w:color w:val="000000"/>
                  <w:sz w:val="24"/>
                  <w:szCs w:val="24"/>
                </w:rPr>
                <m:t>ДС</m:t>
              </m:r>
            </m:sub>
          </m:sSub>
          <m:r>
            <m:rPr>
              <m:sty m:val="p"/>
            </m:rPr>
            <w:rPr>
              <w:rFonts w:eastAsia="Cambria Math"/>
              <w:color w:val="000000"/>
              <w:sz w:val="24"/>
              <w:szCs w:val="24"/>
            </w:rPr>
            <m:t>×</m:t>
          </m:r>
          <m:sSub>
            <m:sSubPr>
              <m:ctrlPr>
                <w:rPr>
                  <w:rFonts w:ascii="Cambria Math" w:eastAsia="Cambria Math" w:hAnsi="Cambria Math"/>
                  <w:color w:val="000000"/>
                  <w:sz w:val="24"/>
                  <w:szCs w:val="24"/>
                </w:rPr>
              </m:ctrlPr>
            </m:sSubPr>
            <m:e>
              <m:r>
                <m:rPr>
                  <m:sty m:val="p"/>
                </m:rPr>
                <w:rPr>
                  <w:rFonts w:eastAsia="Cambria Math"/>
                  <w:color w:val="000000"/>
                  <w:sz w:val="24"/>
                  <w:szCs w:val="24"/>
                </w:rPr>
                <m:t>КП</m:t>
              </m:r>
            </m:e>
            <m:sub>
              <m:r>
                <m:rPr>
                  <m:sty m:val="p"/>
                </m:rPr>
                <w:rPr>
                  <w:rFonts w:eastAsia="Cambria Math"/>
                  <w:color w:val="000000"/>
                  <w:sz w:val="24"/>
                  <w:szCs w:val="24"/>
                </w:rPr>
                <m:t>ДС</m:t>
              </m:r>
            </m:sub>
          </m:sSub>
          <m:r>
            <m:rPr>
              <m:sty m:val="p"/>
            </m:rPr>
            <w:rPr>
              <w:rFonts w:eastAsia="Cambria Math"/>
              <w:color w:val="000000"/>
              <w:sz w:val="24"/>
              <w:szCs w:val="24"/>
            </w:rPr>
            <m:t>×</m:t>
          </m:r>
          <m:sSub>
            <m:sSubPr>
              <m:ctrlPr>
                <w:rPr>
                  <w:rFonts w:ascii="Cambria Math" w:eastAsia="Cambria Math" w:hAnsi="Cambria Math"/>
                  <w:color w:val="000000"/>
                  <w:sz w:val="24"/>
                  <w:szCs w:val="24"/>
                </w:rPr>
              </m:ctrlPr>
            </m:sSubPr>
            <m:e>
              <m:r>
                <m:rPr>
                  <m:sty m:val="p"/>
                </m:rPr>
                <w:rPr>
                  <w:rFonts w:eastAsia="Cambria Math"/>
                  <w:color w:val="000000"/>
                  <w:sz w:val="24"/>
                  <w:szCs w:val="24"/>
                </w:rPr>
                <m:t>КЗ</m:t>
              </m:r>
            </m:e>
            <m:sub>
              <m:r>
                <m:rPr>
                  <m:sty m:val="p"/>
                </m:rPr>
                <w:rPr>
                  <w:rFonts w:eastAsia="Cambria Math"/>
                  <w:color w:val="000000"/>
                  <w:sz w:val="24"/>
                  <w:szCs w:val="24"/>
                </w:rPr>
                <m:t>ДС</m:t>
              </m:r>
            </m:sub>
          </m:sSub>
          <m:r>
            <m:rPr>
              <m:sty m:val="p"/>
            </m:rPr>
            <w:rPr>
              <w:rFonts w:eastAsia="Cambria Math"/>
              <w:color w:val="000000"/>
              <w:sz w:val="24"/>
              <w:szCs w:val="24"/>
            </w:rPr>
            <m:t>×</m:t>
          </m:r>
          <m:sSub>
            <m:sSubPr>
              <m:ctrlPr>
                <w:rPr>
                  <w:rFonts w:ascii="Cambria Math" w:eastAsia="Cambria Math" w:hAnsi="Cambria Math"/>
                  <w:sz w:val="24"/>
                  <w:szCs w:val="24"/>
                </w:rPr>
              </m:ctrlPr>
            </m:sSubPr>
            <m:e>
              <m:r>
                <m:rPr>
                  <m:sty m:val="p"/>
                </m:rPr>
                <w:rPr>
                  <w:rFonts w:eastAsia="Cambria Math"/>
                  <w:sz w:val="24"/>
                  <w:szCs w:val="24"/>
                </w:rPr>
                <m:t>КС</m:t>
              </m:r>
            </m:e>
            <m:sub>
              <m:r>
                <m:rPr>
                  <m:sty m:val="p"/>
                </m:rPr>
                <w:rPr>
                  <w:rFonts w:eastAsia="Cambria Math"/>
                  <w:sz w:val="24"/>
                  <w:szCs w:val="24"/>
                </w:rPr>
                <m:t>ДС</m:t>
              </m:r>
            </m:sub>
          </m:sSub>
          <m:r>
            <m:rPr>
              <m:sty m:val="p"/>
            </m:rPr>
            <w:rPr>
              <w:rFonts w:ascii="Cambria Math"/>
              <w:sz w:val="24"/>
              <w:szCs w:val="24"/>
            </w:rPr>
            <m:t>×</m:t>
          </m:r>
          <m:r>
            <m:rPr>
              <m:sty m:val="p"/>
            </m:rPr>
            <w:rPr>
              <w:sz w:val="24"/>
              <w:szCs w:val="24"/>
            </w:rPr>
            <m:t>КД</m:t>
          </m:r>
          <m:r>
            <m:rPr>
              <m:sty m:val="p"/>
            </m:rPr>
            <w:rPr>
              <w:rFonts w:ascii="Cambria Math"/>
              <w:sz w:val="24"/>
              <w:szCs w:val="24"/>
            </w:rPr>
            <m:t>+</m:t>
          </m:r>
          <m:d>
            <m:dPr>
              <m:ctrlPr>
                <w:rPr>
                  <w:rFonts w:ascii="Cambria Math" w:hAnsi="Cambria Math"/>
                  <w:sz w:val="24"/>
                  <w:szCs w:val="24"/>
                </w:rPr>
              </m:ctrlPr>
            </m:dPr>
            <m:e>
              <m:r>
                <m:rPr>
                  <m:sty m:val="p"/>
                </m:rPr>
                <w:rPr>
                  <w:rFonts w:ascii="Cambria Math"/>
                  <w:sz w:val="24"/>
                  <w:szCs w:val="24"/>
                </w:rPr>
                <m:t>Тд</m:t>
              </m:r>
              <m:r>
                <m:rPr>
                  <m:sty m:val="p"/>
                </m:rPr>
                <w:rPr>
                  <w:rFonts w:ascii="Cambria Math"/>
                  <w:sz w:val="24"/>
                  <w:szCs w:val="24"/>
                  <w:lang w:val="en-US"/>
                </w:rPr>
                <m:t>i</m:t>
              </m:r>
              <m:r>
                <m:rPr>
                  <m:sty m:val="p"/>
                </m:rPr>
                <w:rPr>
                  <w:rFonts w:ascii="Cambria Math"/>
                  <w:sz w:val="24"/>
                  <w:szCs w:val="24"/>
                </w:rPr>
                <m:t xml:space="preserve"> </m:t>
              </m:r>
              <m:r>
                <m:rPr>
                  <m:sty m:val="p"/>
                </m:rPr>
                <w:rPr>
                  <w:rFonts w:ascii="Cambria Math"/>
                  <w:sz w:val="24"/>
                  <w:szCs w:val="24"/>
                </w:rPr>
                <m:t>×</m:t>
              </m:r>
              <m:r>
                <m:rPr>
                  <m:sty m:val="p"/>
                </m:rPr>
                <w:rPr>
                  <w:rFonts w:ascii="Cambria Math"/>
                  <w:sz w:val="24"/>
                  <w:szCs w:val="24"/>
                </w:rPr>
                <m:t xml:space="preserve"> </m:t>
              </m:r>
              <m:r>
                <m:rPr>
                  <m:sty m:val="p"/>
                </m:rPr>
                <w:rPr>
                  <w:rFonts w:ascii="Cambria Math"/>
                  <w:sz w:val="24"/>
                  <w:szCs w:val="24"/>
                </w:rPr>
                <m:t>Чуслуг</m:t>
              </m:r>
              <m:r>
                <m:rPr>
                  <m:sty m:val="p"/>
                </m:rPr>
                <w:rPr>
                  <w:rFonts w:ascii="Cambria Math"/>
                  <w:sz w:val="24"/>
                  <w:szCs w:val="24"/>
                </w:rPr>
                <m:t xml:space="preserve"> </m:t>
              </m:r>
              <m:r>
                <m:rPr>
                  <m:sty m:val="p"/>
                </m:rPr>
                <w:rPr>
                  <w:rFonts w:ascii="Cambria Math"/>
                  <w:sz w:val="24"/>
                  <w:szCs w:val="24"/>
                </w:rPr>
                <m:t>ф</m:t>
              </m:r>
              <m:r>
                <m:rPr>
                  <m:sty m:val="p"/>
                </m:rPr>
                <w:rPr>
                  <w:rFonts w:ascii="Cambria Math"/>
                  <w:sz w:val="24"/>
                  <w:szCs w:val="24"/>
                  <w:lang w:val="en-US"/>
                </w:rPr>
                <m:t>i</m:t>
              </m:r>
            </m:e>
          </m:d>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sz w:val="24"/>
                  <w:szCs w:val="24"/>
                  <w:lang w:val="en-US"/>
                </w:rPr>
                <m:t>T</m:t>
              </m:r>
            </m:e>
            <m:sub>
              <m:r>
                <m:rPr>
                  <m:sty m:val="p"/>
                </m:rPr>
                <w:rPr>
                  <w:rFonts w:ascii="Cambria Math"/>
                  <w:sz w:val="24"/>
                  <w:szCs w:val="24"/>
                  <w:lang w:val="en-US"/>
                </w:rPr>
                <m:t>i</m:t>
              </m:r>
            </m:sub>
            <m:sup>
              <m:r>
                <m:rPr>
                  <m:sty m:val="p"/>
                </m:rPr>
                <w:rPr>
                  <w:sz w:val="24"/>
                  <w:szCs w:val="24"/>
                </w:rPr>
                <m:t>доп</m:t>
              </m:r>
            </m:sup>
          </m:sSubSup>
          <m:r>
            <m:rPr>
              <m:sty m:val="p"/>
            </m:rPr>
            <w:rPr>
              <w:rFonts w:ascii="Cambria Math"/>
              <w:sz w:val="24"/>
              <w:szCs w:val="24"/>
            </w:rPr>
            <m:t>×</m:t>
          </m:r>
          <m:r>
            <m:rPr>
              <m:sty m:val="p"/>
            </m:rPr>
            <w:rPr>
              <w:sz w:val="24"/>
              <w:szCs w:val="24"/>
            </w:rPr>
            <m:t>Ч</m:t>
          </m:r>
          <m:r>
            <m:rPr>
              <m:sty m:val="p"/>
            </m:rPr>
            <w:rPr>
              <w:rFonts w:ascii="Cambria Math"/>
              <w:sz w:val="24"/>
              <w:szCs w:val="24"/>
            </w:rPr>
            <m:t>услуг</m:t>
          </m:r>
          <m:r>
            <m:rPr>
              <m:sty m:val="p"/>
            </m:rPr>
            <w:rPr>
              <w:rFonts w:ascii="Cambria Math"/>
              <w:sz w:val="24"/>
              <w:szCs w:val="24"/>
            </w:rPr>
            <m:t xml:space="preserve"> </m:t>
          </m:r>
          <m:r>
            <m:rPr>
              <m:sty m:val="p"/>
            </m:rPr>
            <w:rPr>
              <w:sz w:val="24"/>
              <w:szCs w:val="24"/>
            </w:rPr>
            <m:t>ф</m:t>
          </m:r>
          <m:r>
            <m:rPr>
              <m:sty m:val="p"/>
            </m:rPr>
            <w:rPr>
              <w:rFonts w:ascii="Cambria Math"/>
              <w:sz w:val="24"/>
              <w:szCs w:val="24"/>
              <w:lang w:val="en-US"/>
            </w:rPr>
            <m:t>i</m:t>
          </m:r>
          <m:r>
            <m:rPr>
              <m:sty m:val="p"/>
            </m:rPr>
            <w:rPr>
              <w:rFonts w:ascii="Cambria Math"/>
              <w:sz w:val="24"/>
              <w:szCs w:val="24"/>
            </w:rPr>
            <m:t xml:space="preserve">) </m:t>
          </m:r>
        </m:oMath>
      </m:oMathPara>
    </w:p>
    <w:p w:rsidR="00C81DC6" w:rsidRPr="009D7AB9" w:rsidRDefault="00C81DC6" w:rsidP="00E12CB4">
      <w:pPr>
        <w:ind w:firstLine="709"/>
        <w:jc w:val="both"/>
        <w:rPr>
          <w:szCs w:val="28"/>
        </w:rPr>
      </w:pPr>
    </w:p>
    <w:p w:rsidR="0039535E" w:rsidRPr="009D7AB9" w:rsidRDefault="0032019E" w:rsidP="0039535E">
      <w:pPr>
        <w:ind w:firstLine="709"/>
        <w:jc w:val="both"/>
      </w:pPr>
      <w:r w:rsidRPr="009D7AB9">
        <w:rPr>
          <w:color w:val="000000" w:themeColor="text1"/>
          <w:szCs w:val="24"/>
        </w:rPr>
        <w:t>3.6.2.</w:t>
      </w:r>
      <w:r w:rsidRPr="009D7AB9">
        <w:rPr>
          <w:color w:val="000000" w:themeColor="text1"/>
        </w:rPr>
        <w:t>3</w:t>
      </w:r>
      <w:r w:rsidRPr="009D7AB9">
        <w:rPr>
          <w:color w:val="000000" w:themeColor="text1"/>
          <w:szCs w:val="24"/>
        </w:rPr>
        <w:t xml:space="preserve">. </w:t>
      </w:r>
      <w:r w:rsidR="0039535E" w:rsidRPr="009D7AB9">
        <w:rPr>
          <w:szCs w:val="28"/>
        </w:rPr>
        <w:t>С</w:t>
      </w:r>
      <w:r w:rsidR="0039535E" w:rsidRPr="009D7AB9">
        <w:t>тоимость одного законченного случая лечения по КСГ для случаев лекарственной терапии взрослых со злокачественными новообразованиями определяется по следующей формуле:</w:t>
      </w:r>
    </w:p>
    <w:p w:rsidR="0039535E" w:rsidRPr="009D7AB9" w:rsidRDefault="0039535E" w:rsidP="0039535E">
      <w:pPr>
        <w:ind w:firstLine="708"/>
        <w:jc w:val="both"/>
        <w:rPr>
          <w:szCs w:val="28"/>
        </w:rPr>
      </w:pPr>
    </w:p>
    <w:p w:rsidR="0039535E" w:rsidRPr="009D7AB9" w:rsidRDefault="00A53653" w:rsidP="002B6E15">
      <w:pPr>
        <w:tabs>
          <w:tab w:val="left" w:pos="6804"/>
          <w:tab w:val="left" w:pos="7179"/>
        </w:tabs>
        <w:ind w:firstLine="708"/>
        <w:jc w:val="both"/>
        <w:rPr>
          <w:szCs w:val="28"/>
        </w:rPr>
      </w:pPr>
      <m:oMath>
        <m:sSub>
          <m:sSubPr>
            <m:ctrlPr>
              <w:rPr>
                <w:rFonts w:ascii="Cambria Math" w:hAnsi="Cambria Math"/>
                <w:szCs w:val="28"/>
              </w:rPr>
            </m:ctrlPr>
          </m:sSubPr>
          <m:e>
            <m:r>
              <m:rPr>
                <m:nor/>
              </m:rPr>
              <w:rPr>
                <w:szCs w:val="28"/>
              </w:rPr>
              <m:t>СС</m:t>
            </m:r>
          </m:e>
          <m:sub>
            <m:r>
              <m:rPr>
                <m:nor/>
              </m:rPr>
              <w:rPr>
                <w:szCs w:val="28"/>
              </w:rPr>
              <m:t>ДС</m:t>
            </m:r>
          </m:sub>
        </m:sSub>
        <m:r>
          <m:rPr>
            <m:nor/>
          </m:rPr>
          <w:rPr>
            <w:szCs w:val="28"/>
          </w:rPr>
          <m:t>=</m:t>
        </m:r>
        <m:sSub>
          <m:sSubPr>
            <m:ctrlPr>
              <w:rPr>
                <w:rFonts w:ascii="Cambria Math" w:hAnsi="Cambria Math"/>
                <w:szCs w:val="28"/>
              </w:rPr>
            </m:ctrlPr>
          </m:sSubPr>
          <m:e>
            <m:r>
              <m:rPr>
                <m:sty m:val="p"/>
              </m:rPr>
              <w:rPr>
                <w:rFonts w:ascii="Cambria Math"/>
                <w:szCs w:val="28"/>
              </w:rPr>
              <m:t>БС</m:t>
            </m:r>
          </m:e>
          <m:sub>
            <m:r>
              <m:rPr>
                <m:sty m:val="p"/>
              </m:rPr>
              <w:rPr>
                <w:rFonts w:ascii="Cambria Math"/>
                <w:szCs w:val="28"/>
              </w:rPr>
              <m:t>ДС</m:t>
            </m:r>
          </m:sub>
        </m:sSub>
        <m:r>
          <m:rPr>
            <m:nor/>
          </m:rPr>
          <w:rPr>
            <w:szCs w:val="28"/>
          </w:rPr>
          <m:t>×</m:t>
        </m:r>
        <m:r>
          <m:rPr>
            <m:nor/>
          </m:rPr>
          <w:rPr>
            <w:rFonts w:ascii="Cambria Math"/>
            <w:szCs w:val="28"/>
          </w:rPr>
          <m:t xml:space="preserve"> </m:t>
        </m:r>
        <m:sSub>
          <m:sSubPr>
            <m:ctrlPr>
              <w:rPr>
                <w:rFonts w:ascii="Cambria Math" w:hAnsi="Cambria Math"/>
                <w:szCs w:val="28"/>
              </w:rPr>
            </m:ctrlPr>
          </m:sSubPr>
          <m:e>
            <m:r>
              <m:rPr>
                <m:nor/>
              </m:rPr>
              <w:rPr>
                <w:szCs w:val="28"/>
              </w:rPr>
              <m:t>КЗ</m:t>
            </m:r>
          </m:e>
          <m:sub>
            <m:r>
              <m:rPr>
                <m:nor/>
              </m:rPr>
              <w:rPr>
                <w:szCs w:val="28"/>
              </w:rPr>
              <m:t>ДС</m:t>
            </m:r>
          </m:sub>
        </m:sSub>
        <m:r>
          <m:rPr>
            <m:nor/>
          </m:rPr>
          <w:rPr>
            <w:szCs w:val="28"/>
          </w:rPr>
          <m:t>×</m:t>
        </m:r>
        <m:d>
          <m:dPr>
            <m:ctrlPr>
              <w:rPr>
                <w:rFonts w:ascii="Cambria Math" w:hAnsi="Cambria Math"/>
                <w:szCs w:val="28"/>
              </w:rPr>
            </m:ctrlPr>
          </m:dPr>
          <m:e>
            <m:d>
              <m:dPr>
                <m:ctrlPr>
                  <w:rPr>
                    <w:rFonts w:ascii="Cambria Math" w:hAnsi="Cambria Math"/>
                    <w:szCs w:val="28"/>
                  </w:rPr>
                </m:ctrlPr>
              </m:dPr>
              <m:e>
                <m:r>
                  <m:rPr>
                    <m:nor/>
                  </m:rPr>
                  <w:rPr>
                    <w:szCs w:val="28"/>
                  </w:rPr>
                  <m:t>1-</m:t>
                </m:r>
                <m:sSub>
                  <m:sSubPr>
                    <m:ctrlPr>
                      <w:rPr>
                        <w:rFonts w:ascii="Cambria Math" w:hAnsi="Cambria Math"/>
                        <w:szCs w:val="28"/>
                      </w:rPr>
                    </m:ctrlPr>
                  </m:sSubPr>
                  <m:e>
                    <m:r>
                      <m:rPr>
                        <m:nor/>
                      </m:rPr>
                      <w:rPr>
                        <w:szCs w:val="28"/>
                      </w:rPr>
                      <m:t>Д</m:t>
                    </m:r>
                  </m:e>
                  <m:sub>
                    <m:r>
                      <m:rPr>
                        <m:nor/>
                      </m:rPr>
                      <w:rPr>
                        <w:szCs w:val="28"/>
                      </w:rPr>
                      <m:t>ЗП</m:t>
                    </m:r>
                  </m:sub>
                </m:sSub>
              </m:e>
            </m:d>
            <m:r>
              <m:rPr>
                <m:nor/>
              </m:rPr>
              <w:rPr>
                <w:szCs w:val="28"/>
              </w:rPr>
              <m:t xml:space="preserve"> +</m:t>
            </m:r>
            <m:sSub>
              <m:sSubPr>
                <m:ctrlPr>
                  <w:rPr>
                    <w:rFonts w:ascii="Cambria Math" w:hAnsi="Cambria Math"/>
                    <w:szCs w:val="28"/>
                  </w:rPr>
                </m:ctrlPr>
              </m:sSubPr>
              <m:e>
                <m:r>
                  <m:rPr>
                    <m:nor/>
                  </m:rPr>
                  <w:rPr>
                    <w:rFonts w:ascii="Cambria Math"/>
                    <w:szCs w:val="28"/>
                  </w:rPr>
                  <m:t xml:space="preserve"> </m:t>
                </m:r>
                <m:r>
                  <m:rPr>
                    <m:nor/>
                  </m:rPr>
                  <w:rPr>
                    <w:szCs w:val="28"/>
                  </w:rPr>
                  <m:t>Д</m:t>
                </m:r>
              </m:e>
              <m:sub>
                <m:r>
                  <m:rPr>
                    <m:nor/>
                  </m:rPr>
                  <w:rPr>
                    <w:szCs w:val="28"/>
                  </w:rPr>
                  <m:t>ЗП</m:t>
                </m:r>
              </m:sub>
            </m:sSub>
            <m:r>
              <m:rPr>
                <m:nor/>
              </m:rPr>
              <w:rPr>
                <w:szCs w:val="28"/>
              </w:rPr>
              <m:t>×</m:t>
            </m:r>
            <m:r>
              <m:rPr>
                <m:nor/>
              </m:rPr>
              <w:rPr>
                <w:rFonts w:ascii="Cambria Math"/>
                <w:szCs w:val="28"/>
              </w:rPr>
              <m:t xml:space="preserve"> </m:t>
            </m:r>
            <m:sSub>
              <m:sSubPr>
                <m:ctrlPr>
                  <w:rPr>
                    <w:rFonts w:ascii="Cambria Math" w:eastAsia="Cambria Math" w:hAnsi="Cambria Math"/>
                    <w:color w:val="000000"/>
                    <w:sz w:val="26"/>
                    <w:szCs w:val="26"/>
                  </w:rPr>
                </m:ctrlPr>
              </m:sSubPr>
              <m:e>
                <m:r>
                  <m:rPr>
                    <m:sty m:val="p"/>
                  </m:rPr>
                  <w:rPr>
                    <w:rFonts w:ascii="Cambria Math" w:eastAsia="Cambria Math"/>
                    <w:color w:val="000000"/>
                    <w:sz w:val="26"/>
                    <w:szCs w:val="26"/>
                  </w:rPr>
                  <m:t>КС</m:t>
                </m:r>
              </m:e>
              <m:sub>
                <m:r>
                  <m:rPr>
                    <m:sty m:val="p"/>
                  </m:rPr>
                  <w:rPr>
                    <w:rFonts w:eastAsia="Cambria Math"/>
                    <w:color w:val="000000"/>
                    <w:sz w:val="26"/>
                    <w:szCs w:val="26"/>
                  </w:rPr>
                  <m:t>ДС</m:t>
                </m:r>
              </m:sub>
            </m:sSub>
            <m:r>
              <m:rPr>
                <m:nor/>
              </m:rPr>
              <w:rPr>
                <w:szCs w:val="28"/>
              </w:rPr>
              <m:t>×</m:t>
            </m:r>
            <m:r>
              <m:rPr>
                <m:nor/>
              </m:rPr>
              <w:rPr>
                <w:rFonts w:ascii="Cambria Math"/>
                <w:szCs w:val="28"/>
              </w:rPr>
              <m:t xml:space="preserve"> </m:t>
            </m:r>
            <m:r>
              <m:rPr>
                <m:nor/>
              </m:rPr>
              <w:rPr>
                <w:szCs w:val="28"/>
              </w:rPr>
              <m:t>КД</m:t>
            </m:r>
          </m:e>
        </m:d>
      </m:oMath>
      <w:r w:rsidR="0039535E" w:rsidRPr="009D7AB9">
        <w:rPr>
          <w:szCs w:val="28"/>
        </w:rPr>
        <w:t>, где:</w:t>
      </w:r>
    </w:p>
    <w:p w:rsidR="0039535E" w:rsidRPr="009D7AB9" w:rsidRDefault="0039535E" w:rsidP="0039535E">
      <w:pPr>
        <w:ind w:firstLine="708"/>
        <w:jc w:val="both"/>
        <w:rPr>
          <w:szCs w:val="28"/>
        </w:rPr>
      </w:pPr>
    </w:p>
    <w:p w:rsidR="002A5A43" w:rsidRPr="009D7AB9" w:rsidRDefault="00A53653" w:rsidP="002A5A43">
      <w:pPr>
        <w:ind w:firstLine="709"/>
        <w:jc w:val="both"/>
        <w:rPr>
          <w:szCs w:val="28"/>
        </w:rPr>
      </w:pPr>
      <m:oMath>
        <m:sSub>
          <m:sSubPr>
            <m:ctrlPr>
              <w:rPr>
                <w:rFonts w:ascii="Cambria Math" w:hAnsi="Cambria Math"/>
                <w:szCs w:val="28"/>
              </w:rPr>
            </m:ctrlPr>
          </m:sSubPr>
          <m:e>
            <m:r>
              <m:rPr>
                <m:sty m:val="p"/>
              </m:rPr>
              <w:rPr>
                <w:rFonts w:ascii="Cambria Math"/>
                <w:szCs w:val="28"/>
              </w:rPr>
              <m:t>БС</m:t>
            </m:r>
          </m:e>
          <m:sub>
            <m:r>
              <m:rPr>
                <m:sty m:val="p"/>
              </m:rPr>
              <w:rPr>
                <w:rFonts w:ascii="Cambria Math"/>
                <w:szCs w:val="28"/>
              </w:rPr>
              <m:t>ДС</m:t>
            </m:r>
          </m:sub>
        </m:sSub>
      </m:oMath>
      <w:r w:rsidR="002A5A43" w:rsidRPr="009D7AB9">
        <w:rPr>
          <w:szCs w:val="28"/>
        </w:rPr>
        <w:t xml:space="preserve"> - размер средней стоимости законченного случая лечения в условиях дневного стационара </w:t>
      </w:r>
      <w:r w:rsidR="002A5A43" w:rsidRPr="009D7AB9">
        <w:rPr>
          <w:color w:val="000000"/>
        </w:rPr>
        <w:t xml:space="preserve">без учета коэффициента дифференциации </w:t>
      </w:r>
      <w:r w:rsidR="002A5A43" w:rsidRPr="009D7AB9">
        <w:rPr>
          <w:szCs w:val="28"/>
        </w:rPr>
        <w:t>(базовая ставка), рублей;</w:t>
      </w:r>
    </w:p>
    <w:p w:rsidR="0039535E" w:rsidRPr="009D7AB9" w:rsidRDefault="00A53653" w:rsidP="0039535E">
      <w:pPr>
        <w:ind w:firstLine="708"/>
        <w:jc w:val="both"/>
      </w:pPr>
      <m:oMath>
        <m:sSub>
          <m:sSubPr>
            <m:ctrlPr>
              <w:rPr>
                <w:rFonts w:ascii="Cambria Math" w:hAnsi="Cambria Math"/>
                <w:szCs w:val="28"/>
              </w:rPr>
            </m:ctrlPr>
          </m:sSubPr>
          <m:e>
            <m:r>
              <m:rPr>
                <m:nor/>
              </m:rPr>
              <w:rPr>
                <w:szCs w:val="28"/>
              </w:rPr>
              <m:t>Д</m:t>
            </m:r>
          </m:e>
          <m:sub>
            <m:r>
              <m:rPr>
                <m:nor/>
              </m:rPr>
              <w:rPr>
                <w:szCs w:val="28"/>
              </w:rPr>
              <m:t>ЗП</m:t>
            </m:r>
          </m:sub>
        </m:sSub>
      </m:oMath>
      <w:r w:rsidR="0039535E" w:rsidRPr="009D7AB9">
        <w:t xml:space="preserve"> - доля заработной платы и прочих расходов в структуре стоимости КСГ, установлен</w:t>
      </w:r>
      <w:r w:rsidR="00CF546E" w:rsidRPr="009D7AB9">
        <w:t>н</w:t>
      </w:r>
      <w:r w:rsidR="0039535E" w:rsidRPr="009D7AB9">
        <w:t>а</w:t>
      </w:r>
      <w:r w:rsidR="00CF546E" w:rsidRPr="009D7AB9">
        <w:t>я</w:t>
      </w:r>
      <w:r w:rsidR="0039535E" w:rsidRPr="009D7AB9">
        <w:t xml:space="preserve"> </w:t>
      </w:r>
      <w:r w:rsidR="00CF546E" w:rsidRPr="009D7AB9">
        <w:t xml:space="preserve">в </w:t>
      </w:r>
      <w:r w:rsidR="0039535E" w:rsidRPr="009D7AB9">
        <w:rPr>
          <w:rFonts w:eastAsia="Calibri"/>
        </w:rPr>
        <w:t>приложени</w:t>
      </w:r>
      <w:r w:rsidR="00CF546E" w:rsidRPr="009D7AB9">
        <w:rPr>
          <w:rFonts w:eastAsia="Calibri"/>
        </w:rPr>
        <w:t>и</w:t>
      </w:r>
      <w:r w:rsidR="0039535E" w:rsidRPr="009D7AB9">
        <w:rPr>
          <w:rFonts w:eastAsia="Calibri"/>
        </w:rPr>
        <w:t xml:space="preserve"> 7/8 к Тарифному соглашению.</w:t>
      </w:r>
    </w:p>
    <w:p w:rsidR="0039535E" w:rsidRDefault="0039535E" w:rsidP="00A63AC8">
      <w:pPr>
        <w:pStyle w:val="afa"/>
        <w:tabs>
          <w:tab w:val="left" w:pos="1276"/>
        </w:tabs>
        <w:ind w:left="0" w:firstLine="709"/>
        <w:jc w:val="both"/>
        <w:rPr>
          <w:color w:val="000000" w:themeColor="text1"/>
          <w:sz w:val="28"/>
          <w:highlight w:val="yellow"/>
        </w:rPr>
      </w:pPr>
    </w:p>
    <w:p w:rsidR="00A63AC8" w:rsidRPr="009D7AB9" w:rsidRDefault="005E5B65" w:rsidP="00A63AC8">
      <w:pPr>
        <w:pStyle w:val="afa"/>
        <w:tabs>
          <w:tab w:val="left" w:pos="1276"/>
        </w:tabs>
        <w:ind w:left="0" w:firstLine="709"/>
        <w:jc w:val="both"/>
        <w:rPr>
          <w:color w:val="000000" w:themeColor="text1"/>
          <w:sz w:val="28"/>
          <w:szCs w:val="28"/>
        </w:rPr>
      </w:pPr>
      <w:r w:rsidRPr="009D7AB9">
        <w:rPr>
          <w:color w:val="000000" w:themeColor="text1"/>
          <w:sz w:val="28"/>
        </w:rPr>
        <w:t>3.</w:t>
      </w:r>
      <w:r w:rsidR="00FE2AF6" w:rsidRPr="009D7AB9">
        <w:rPr>
          <w:color w:val="000000" w:themeColor="text1"/>
          <w:sz w:val="28"/>
        </w:rPr>
        <w:t>6</w:t>
      </w:r>
      <w:r w:rsidRPr="009D7AB9">
        <w:rPr>
          <w:color w:val="000000" w:themeColor="text1"/>
          <w:sz w:val="28"/>
        </w:rPr>
        <w:t xml:space="preserve">.2.4. </w:t>
      </w:r>
      <w:r w:rsidR="007773BA" w:rsidRPr="009D7AB9">
        <w:rPr>
          <w:color w:val="000000" w:themeColor="text1"/>
          <w:sz w:val="28"/>
        </w:rPr>
        <w:t xml:space="preserve">Стоимость одного законченного случая лечения по КСГ для случаев лечения лекарственной </w:t>
      </w:r>
      <w:r w:rsidR="00A63AC8" w:rsidRPr="009D7AB9">
        <w:rPr>
          <w:color w:val="000000" w:themeColor="text1"/>
          <w:sz w:val="28"/>
        </w:rPr>
        <w:t xml:space="preserve">терапии </w:t>
      </w:r>
      <w:r w:rsidR="007773BA" w:rsidRPr="009D7AB9">
        <w:rPr>
          <w:color w:val="000000" w:themeColor="text1"/>
          <w:sz w:val="28"/>
        </w:rPr>
        <w:t>взрослы</w:t>
      </w:r>
      <w:r w:rsidR="00FE2AF6" w:rsidRPr="009D7AB9">
        <w:rPr>
          <w:color w:val="000000" w:themeColor="text1"/>
          <w:sz w:val="28"/>
        </w:rPr>
        <w:t>х</w:t>
      </w:r>
      <w:r w:rsidR="007773BA" w:rsidRPr="009D7AB9">
        <w:rPr>
          <w:color w:val="000000" w:themeColor="text1"/>
          <w:sz w:val="28"/>
        </w:rPr>
        <w:t xml:space="preserve"> со </w:t>
      </w:r>
      <w:r w:rsidR="00A63AC8" w:rsidRPr="009D7AB9">
        <w:rPr>
          <w:color w:val="000000" w:themeColor="text1"/>
          <w:sz w:val="28"/>
        </w:rPr>
        <w:t>злокачественны</w:t>
      </w:r>
      <w:r w:rsidR="007773BA" w:rsidRPr="009D7AB9">
        <w:rPr>
          <w:color w:val="000000" w:themeColor="text1"/>
          <w:sz w:val="28"/>
        </w:rPr>
        <w:t>ми</w:t>
      </w:r>
      <w:r w:rsidR="00A63AC8" w:rsidRPr="009D7AB9">
        <w:rPr>
          <w:color w:val="000000" w:themeColor="text1"/>
          <w:sz w:val="28"/>
        </w:rPr>
        <w:t xml:space="preserve"> новообразовани</w:t>
      </w:r>
      <w:r w:rsidR="007773BA" w:rsidRPr="009D7AB9">
        <w:rPr>
          <w:color w:val="000000" w:themeColor="text1"/>
          <w:sz w:val="28"/>
        </w:rPr>
        <w:t>ями</w:t>
      </w:r>
      <w:r w:rsidR="00A63AC8" w:rsidRPr="009D7AB9">
        <w:rPr>
          <w:color w:val="000000" w:themeColor="text1"/>
          <w:sz w:val="28"/>
        </w:rPr>
        <w:t xml:space="preserve">, </w:t>
      </w:r>
      <w:r w:rsidR="00FE2AF6" w:rsidRPr="009D7AB9">
        <w:rPr>
          <w:color w:val="000000" w:themeColor="text1"/>
          <w:sz w:val="28"/>
        </w:rPr>
        <w:t xml:space="preserve">получающих услуги диализа в условиях дневного стационара </w:t>
      </w:r>
      <w:r w:rsidR="00A63AC8" w:rsidRPr="009D7AB9">
        <w:rPr>
          <w:color w:val="000000" w:themeColor="text1"/>
          <w:sz w:val="28"/>
          <w:szCs w:val="28"/>
        </w:rPr>
        <w:t xml:space="preserve">определяется по следующей формуле: </w:t>
      </w:r>
    </w:p>
    <w:p w:rsidR="00C81DC6" w:rsidRPr="009D7AB9" w:rsidRDefault="00C81DC6" w:rsidP="00C81DC6">
      <w:pPr>
        <w:pStyle w:val="afa"/>
        <w:tabs>
          <w:tab w:val="left" w:pos="1276"/>
        </w:tabs>
        <w:ind w:left="0" w:firstLine="709"/>
        <w:jc w:val="both"/>
        <w:rPr>
          <w:color w:val="000000" w:themeColor="text1"/>
          <w:sz w:val="28"/>
          <w:szCs w:val="28"/>
        </w:rPr>
      </w:pPr>
    </w:p>
    <w:p w:rsidR="002B6E15" w:rsidRPr="00BB7445" w:rsidRDefault="00A53653" w:rsidP="002B6E15">
      <w:pPr>
        <w:pStyle w:val="ConsPlusNormal"/>
        <w:tabs>
          <w:tab w:val="left" w:pos="567"/>
          <w:tab w:val="right" w:pos="9498"/>
        </w:tabs>
        <w:ind w:firstLine="709"/>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color w:val="000000" w:themeColor="text1"/>
                <w:sz w:val="24"/>
                <w:szCs w:val="24"/>
              </w:rPr>
              <m:t>СС</m:t>
            </m:r>
          </m:e>
          <m:sub>
            <m:r>
              <m:rPr>
                <m:nor/>
              </m:rPr>
              <w:rPr>
                <w:rFonts w:ascii="Times New Roman" w:hAnsi="Times New Roman" w:cs="Times New Roman"/>
                <w:color w:val="000000" w:themeColor="text1"/>
                <w:sz w:val="24"/>
                <w:szCs w:val="24"/>
              </w:rPr>
              <m:t>ДС</m:t>
            </m:r>
          </m:sub>
        </m:sSub>
        <m:r>
          <m:rPr>
            <m:nor/>
          </m:rPr>
          <w:rPr>
            <w:rFonts w:ascii="Times New Roman"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БС</m:t>
            </m:r>
          </m:e>
          <m:sub>
            <m:r>
              <m:rPr>
                <m:nor/>
              </m:rPr>
              <w:rPr>
                <w:rFonts w:ascii="Times New Roman" w:hAnsi="Times New Roman" w:cs="Times New Roman"/>
                <w:color w:val="000000" w:themeColor="text1"/>
                <w:sz w:val="24"/>
                <w:szCs w:val="24"/>
              </w:rPr>
              <m:t>ДС</m:t>
            </m:r>
          </m:sub>
        </m:sSub>
        <m:r>
          <m:rPr>
            <m:nor/>
          </m:rPr>
          <w:rPr>
            <w:rFonts w:ascii="Times New Roman"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nor/>
              </m:rPr>
              <w:rPr>
                <w:rFonts w:ascii="Times New Roman" w:hAnsi="Times New Roman" w:cs="Times New Roman"/>
                <w:color w:val="000000" w:themeColor="text1"/>
                <w:sz w:val="24"/>
                <w:szCs w:val="24"/>
              </w:rPr>
              <m:t>КЗ</m:t>
            </m:r>
          </m:e>
          <m:sub>
            <m:r>
              <m:rPr>
                <m:nor/>
              </m:rPr>
              <w:rPr>
                <w:rFonts w:ascii="Times New Roman" w:hAnsi="Times New Roman" w:cs="Times New Roman"/>
                <w:color w:val="000000" w:themeColor="text1"/>
                <w:sz w:val="24"/>
                <w:szCs w:val="24"/>
              </w:rPr>
              <m:t>ДС</m:t>
            </m:r>
          </m:sub>
        </m:sSub>
        <m:r>
          <m:rPr>
            <m:nor/>
          </m:rPr>
          <w:rPr>
            <w:rFonts w:ascii="Times New Roman"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d>
              <m:dPr>
                <m:ctrlPr>
                  <w:rPr>
                    <w:rFonts w:ascii="Cambria Math" w:hAnsi="Times New Roman" w:cs="Times New Roman"/>
                    <w:color w:val="000000" w:themeColor="text1"/>
                    <w:sz w:val="24"/>
                    <w:szCs w:val="24"/>
                  </w:rPr>
                </m:ctrlPr>
              </m:dPr>
              <m:e>
                <m:r>
                  <m:rPr>
                    <m:nor/>
                  </m:rPr>
                  <w:rPr>
                    <w:rFonts w:ascii="Times New Roman" w:hAnsi="Times New Roman" w:cs="Times New Roman"/>
                    <w:color w:val="000000" w:themeColor="text1"/>
                    <w:sz w:val="24"/>
                    <w:szCs w:val="24"/>
                  </w:rPr>
                  <m:t>1-</m:t>
                </m:r>
                <m:sSub>
                  <m:sSubPr>
                    <m:ctrlPr>
                      <w:rPr>
                        <w:rFonts w:ascii="Cambria Math" w:hAnsi="Times New Roman" w:cs="Times New Roman"/>
                        <w:color w:val="000000" w:themeColor="text1"/>
                        <w:sz w:val="24"/>
                        <w:szCs w:val="24"/>
                      </w:rPr>
                    </m:ctrlPr>
                  </m:sSubPr>
                  <m:e>
                    <m:r>
                      <m:rPr>
                        <m:nor/>
                      </m:rPr>
                      <w:rPr>
                        <w:rFonts w:ascii="Times New Roman" w:hAnsi="Times New Roman" w:cs="Times New Roman"/>
                        <w:color w:val="000000" w:themeColor="text1"/>
                        <w:sz w:val="24"/>
                        <w:szCs w:val="24"/>
                      </w:rPr>
                      <m:t>Д</m:t>
                    </m:r>
                  </m:e>
                  <m:sub>
                    <m:r>
                      <m:rPr>
                        <m:nor/>
                      </m:rPr>
                      <w:rPr>
                        <w:rFonts w:ascii="Times New Roman" w:hAnsi="Times New Roman" w:cs="Times New Roman"/>
                        <w:color w:val="000000" w:themeColor="text1"/>
                        <w:sz w:val="24"/>
                        <w:szCs w:val="24"/>
                      </w:rPr>
                      <m:t>ЗП</m:t>
                    </m:r>
                  </m:sub>
                </m:sSub>
              </m:e>
            </m:d>
            <m:r>
              <m:rPr>
                <m:nor/>
              </m:rPr>
              <w:rPr>
                <w:rFonts w:ascii="Times New Roman" w:hAnsi="Times New Roman" w:cs="Times New Roman"/>
                <w:color w:val="000000" w:themeColor="text1"/>
                <w:sz w:val="24"/>
                <w:szCs w:val="24"/>
              </w:rPr>
              <m:t xml:space="preserve"> +</m:t>
            </m:r>
            <m:sSub>
              <m:sSubPr>
                <m:ctrlPr>
                  <w:rPr>
                    <w:rFonts w:ascii="Cambria Math" w:hAnsi="Times New Roman" w:cs="Times New Roman"/>
                    <w:color w:val="000000" w:themeColor="text1"/>
                    <w:sz w:val="24"/>
                    <w:szCs w:val="24"/>
                  </w:rPr>
                </m:ctrlPr>
              </m:sSubPr>
              <m:e>
                <m:r>
                  <m:rPr>
                    <m:nor/>
                  </m:rPr>
                  <w:rPr>
                    <w:rFonts w:ascii="Times New Roman" w:hAnsi="Times New Roman" w:cs="Times New Roman"/>
                    <w:color w:val="000000" w:themeColor="text1"/>
                    <w:sz w:val="24"/>
                    <w:szCs w:val="24"/>
                  </w:rPr>
                  <m:t>Д</m:t>
                </m:r>
              </m:e>
              <m:sub>
                <m:r>
                  <m:rPr>
                    <m:nor/>
                  </m:rPr>
                  <w:rPr>
                    <w:rFonts w:ascii="Times New Roman" w:hAnsi="Times New Roman" w:cs="Times New Roman"/>
                    <w:color w:val="000000" w:themeColor="text1"/>
                    <w:sz w:val="24"/>
                    <w:szCs w:val="24"/>
                  </w:rPr>
                  <m:t>ЗП</m:t>
                </m:r>
              </m:sub>
            </m:sSub>
            <m:r>
              <m:rPr>
                <m:nor/>
              </m:rPr>
              <w:rPr>
                <w:rFonts w:ascii="Times New Roman" w:hAnsi="Times New Roman" w:cs="Times New Roman"/>
                <w:color w:val="000000" w:themeColor="text1"/>
                <w:sz w:val="24"/>
                <w:szCs w:val="24"/>
              </w:rPr>
              <m:t>×</m:t>
            </m:r>
            <m:sSub>
              <m:sSubPr>
                <m:ctrlPr>
                  <w:rPr>
                    <w:rFonts w:ascii="Cambria Math" w:eastAsia="Cambria Math" w:hAnsi="Times New Roman" w:cs="Times New Roman"/>
                    <w:color w:val="000000"/>
                    <w:sz w:val="24"/>
                    <w:szCs w:val="24"/>
                  </w:rPr>
                </m:ctrlPr>
              </m:sSubPr>
              <m:e>
                <m:r>
                  <m:rPr>
                    <m:sty m:val="p"/>
                  </m:rPr>
                  <w:rPr>
                    <w:rFonts w:ascii="Cambria Math" w:eastAsia="Cambria Math" w:hAnsi="Cambria Math" w:cs="Times New Roman"/>
                    <w:color w:val="000000"/>
                    <w:sz w:val="24"/>
                    <w:szCs w:val="24"/>
                  </w:rPr>
                  <m:t>КС</m:t>
                </m:r>
              </m:e>
              <m:sub>
                <m:r>
                  <m:rPr>
                    <m:sty m:val="p"/>
                  </m:rPr>
                  <w:rPr>
                    <w:rFonts w:ascii="Cambria Math" w:eastAsia="Cambria Math" w:hAnsi="Times New Roman" w:cs="Times New Roman"/>
                    <w:color w:val="000000"/>
                    <w:sz w:val="24"/>
                    <w:szCs w:val="24"/>
                  </w:rPr>
                  <m:t>ДС</m:t>
                </m:r>
              </m:sub>
            </m:sSub>
            <m:r>
              <m:rPr>
                <m:nor/>
              </m:rPr>
              <w:rPr>
                <w:rFonts w:ascii="Times New Roman" w:hAnsi="Times New Roman" w:cs="Times New Roman"/>
                <w:color w:val="000000" w:themeColor="text1"/>
                <w:sz w:val="24"/>
                <w:szCs w:val="24"/>
              </w:rPr>
              <m:t>×КД</m:t>
            </m:r>
          </m:e>
        </m:d>
        <m:r>
          <m:rPr>
            <m:sty m:val="p"/>
          </m:rPr>
          <w:rPr>
            <w:rFonts w:ascii="Cambria Math"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Тд</m:t>
            </m:r>
            <m:r>
              <m:rPr>
                <m:sty m:val="p"/>
              </m:rPr>
              <w:rPr>
                <w:rFonts w:ascii="Cambria Math" w:hAnsi="Times New Roman" w:cs="Times New Roman"/>
                <w:color w:val="000000" w:themeColor="text1"/>
                <w:sz w:val="24"/>
                <w:szCs w:val="24"/>
                <w:lang w:val="en-US"/>
              </w:rPr>
              <m:t>i</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х</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Чуслуг</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ф</m:t>
            </m:r>
            <m:r>
              <m:rPr>
                <m:sty m:val="p"/>
              </m:rPr>
              <w:rPr>
                <w:rFonts w:ascii="Cambria Math" w:hAnsi="Times New Roman" w:cs="Times New Roman"/>
                <w:color w:val="000000" w:themeColor="text1"/>
                <w:sz w:val="24"/>
                <w:szCs w:val="24"/>
                <w:lang w:val="en-US"/>
              </w:rPr>
              <m:t>i</m:t>
            </m:r>
          </m:e>
        </m:d>
        <m:r>
          <m:rPr>
            <m:sty m:val="p"/>
          </m:rPr>
          <w:rPr>
            <w:rFonts w:ascii="Cambria Math" w:hAnsi="Times New Roman" w:cs="Times New Roman"/>
            <w:color w:val="000000" w:themeColor="text1"/>
            <w:sz w:val="24"/>
            <w:szCs w:val="24"/>
          </w:rPr>
          <m:t xml:space="preserve">+ </m:t>
        </m:r>
        <m:d>
          <m:dPr>
            <m:ctrlPr>
              <w:rPr>
                <w:rFonts w:ascii="Cambria Math" w:hAnsi="Times New Roman" w:cs="Times New Roman"/>
                <w:color w:val="000000" w:themeColor="text1"/>
                <w:sz w:val="24"/>
                <w:szCs w:val="24"/>
              </w:rPr>
            </m:ctrlPr>
          </m:dPr>
          <m:e>
            <m:sSubSup>
              <m:sSubSupPr>
                <m:ctrlPr>
                  <w:rPr>
                    <w:rFonts w:ascii="Cambria Math" w:hAnsi="Times New Roman" w:cs="Times New Roman"/>
                    <w:color w:val="000000" w:themeColor="text1"/>
                    <w:sz w:val="24"/>
                    <w:szCs w:val="24"/>
                  </w:rPr>
                </m:ctrlPr>
              </m:sSubSupPr>
              <m:e>
                <m:r>
                  <m:rPr>
                    <m:sty m:val="p"/>
                  </m:rPr>
                  <w:rPr>
                    <w:rFonts w:ascii="Cambria Math" w:hAnsi="Times New Roman" w:cs="Times New Roman"/>
                    <w:color w:val="000000" w:themeColor="text1"/>
                    <w:sz w:val="24"/>
                    <w:szCs w:val="24"/>
                    <w:lang w:val="en-US"/>
                  </w:rPr>
                  <m:t>T</m:t>
                </m:r>
              </m:e>
              <m:sub>
                <m:r>
                  <m:rPr>
                    <m:sty m:val="p"/>
                  </m:rPr>
                  <w:rPr>
                    <w:rFonts w:ascii="Cambria Math" w:hAnsi="Times New Roman" w:cs="Times New Roman"/>
                    <w:color w:val="000000" w:themeColor="text1"/>
                    <w:sz w:val="24"/>
                    <w:szCs w:val="24"/>
                    <w:lang w:val="en-US"/>
                  </w:rPr>
                  <m:t>i</m:t>
                </m:r>
              </m:sub>
              <m:sup>
                <m:r>
                  <m:rPr>
                    <m:sty m:val="p"/>
                  </m:rPr>
                  <w:rPr>
                    <w:rFonts w:ascii="Cambria Math" w:hAnsi="Times New Roman" w:cs="Times New Roman"/>
                    <w:color w:val="000000" w:themeColor="text1"/>
                    <w:sz w:val="24"/>
                    <w:szCs w:val="24"/>
                  </w:rPr>
                  <m:t>доп</m:t>
                </m:r>
              </m:sup>
            </m:sSubSup>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х</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Чуслуг</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ф</m:t>
            </m:r>
            <m:r>
              <m:rPr>
                <m:sty m:val="p"/>
              </m:rPr>
              <w:rPr>
                <w:rFonts w:ascii="Cambria Math" w:hAnsi="Times New Roman" w:cs="Times New Roman"/>
                <w:color w:val="000000" w:themeColor="text1"/>
                <w:sz w:val="24"/>
                <w:szCs w:val="24"/>
                <w:lang w:val="en-US"/>
              </w:rPr>
              <m:t>i</m:t>
            </m:r>
          </m:e>
        </m:d>
      </m:oMath>
      <w:r w:rsidR="002B6E15" w:rsidRPr="00BB7445">
        <w:rPr>
          <w:rFonts w:ascii="Times New Roman" w:hAnsi="Times New Roman" w:cs="Times New Roman"/>
          <w:color w:val="000000" w:themeColor="text1"/>
          <w:sz w:val="24"/>
          <w:szCs w:val="24"/>
        </w:rPr>
        <w:t xml:space="preserve">  </w:t>
      </w:r>
    </w:p>
    <w:p w:rsidR="002B6E15" w:rsidRPr="00BC5AC5" w:rsidRDefault="002B6E15" w:rsidP="00C81DC6">
      <w:pPr>
        <w:pStyle w:val="afa"/>
        <w:tabs>
          <w:tab w:val="left" w:pos="1276"/>
        </w:tabs>
        <w:ind w:left="0" w:firstLine="709"/>
        <w:jc w:val="both"/>
        <w:rPr>
          <w:color w:val="000000" w:themeColor="text1"/>
          <w:sz w:val="28"/>
          <w:szCs w:val="28"/>
          <w:highlight w:val="cyan"/>
        </w:rPr>
      </w:pPr>
    </w:p>
    <w:p w:rsidR="005B1B38" w:rsidRDefault="00FE2AF6" w:rsidP="00901323">
      <w:pPr>
        <w:ind w:firstLine="709"/>
        <w:jc w:val="both"/>
        <w:rPr>
          <w:szCs w:val="28"/>
        </w:rPr>
      </w:pPr>
      <w:r w:rsidRPr="009D7AB9">
        <w:rPr>
          <w:szCs w:val="28"/>
        </w:rPr>
        <w:t xml:space="preserve">3.7. </w:t>
      </w:r>
      <w:r w:rsidR="005B1B38" w:rsidRPr="009D7AB9">
        <w:rPr>
          <w:szCs w:val="28"/>
        </w:rPr>
        <w:t xml:space="preserve">Размер финансового обеспечения медицинской </w:t>
      </w:r>
      <w:r w:rsidR="00C21628" w:rsidRPr="009D7AB9">
        <w:rPr>
          <w:szCs w:val="28"/>
        </w:rPr>
        <w:t>организации по КСГ</w:t>
      </w:r>
      <w:r w:rsidR="005B1B38" w:rsidRPr="009D7AB9">
        <w:rPr>
          <w:szCs w:val="28"/>
        </w:rPr>
        <w:t xml:space="preserve">, рассчитывается как сумма стоимости всех </w:t>
      </w:r>
      <w:r w:rsidR="0039535E" w:rsidRPr="009D7AB9">
        <w:rPr>
          <w:color w:val="000000" w:themeColor="text1"/>
        </w:rPr>
        <w:t>законченных</w:t>
      </w:r>
      <w:r w:rsidR="0039535E" w:rsidRPr="009D7AB9">
        <w:rPr>
          <w:szCs w:val="28"/>
        </w:rPr>
        <w:t xml:space="preserve"> </w:t>
      </w:r>
      <w:r w:rsidR="005B1B38" w:rsidRPr="009D7AB9">
        <w:rPr>
          <w:szCs w:val="28"/>
        </w:rPr>
        <w:t>случаев</w:t>
      </w:r>
      <w:r w:rsidR="00C21628" w:rsidRPr="009D7AB9">
        <w:rPr>
          <w:szCs w:val="28"/>
        </w:rPr>
        <w:t xml:space="preserve"> </w:t>
      </w:r>
      <w:r w:rsidR="0039535E" w:rsidRPr="009D7AB9">
        <w:rPr>
          <w:color w:val="000000" w:themeColor="text1"/>
        </w:rPr>
        <w:t>лечения</w:t>
      </w:r>
      <w:r w:rsidR="0039535E" w:rsidRPr="009D7AB9">
        <w:rPr>
          <w:szCs w:val="28"/>
        </w:rPr>
        <w:t xml:space="preserve"> </w:t>
      </w:r>
      <w:r w:rsidR="000269A9" w:rsidRPr="009D7AB9">
        <w:rPr>
          <w:szCs w:val="28"/>
        </w:rPr>
        <w:t xml:space="preserve">по КСГ </w:t>
      </w:r>
      <w:r w:rsidR="00C21628" w:rsidRPr="009D7AB9">
        <w:rPr>
          <w:szCs w:val="28"/>
        </w:rPr>
        <w:t>в дневных стационарах</w:t>
      </w:r>
      <w:r w:rsidR="005B1B38" w:rsidRPr="009D7AB9">
        <w:rPr>
          <w:szCs w:val="28"/>
        </w:rPr>
        <w:t>:</w:t>
      </w:r>
    </w:p>
    <w:p w:rsidR="00C864DB" w:rsidRPr="00F85B13" w:rsidRDefault="00C864DB" w:rsidP="00E12CB4">
      <w:pPr>
        <w:ind w:firstLine="709"/>
        <w:jc w:val="both"/>
        <w:rPr>
          <w:szCs w:val="28"/>
        </w:rPr>
      </w:pPr>
    </w:p>
    <w:p w:rsidR="00C21628" w:rsidRPr="00620556" w:rsidRDefault="00BA7168" w:rsidP="00E12CB4">
      <w:pPr>
        <w:pStyle w:val="ConsPlusNormal"/>
        <w:ind w:firstLine="709"/>
        <w:jc w:val="both"/>
        <w:rPr>
          <w:rFonts w:ascii="Times New Roman" w:hAnsi="Times New Roman" w:cs="Times New Roman"/>
          <w:color w:val="000000" w:themeColor="text1"/>
          <w:sz w:val="28"/>
        </w:rPr>
      </w:pPr>
      <m:oMath>
        <m:r>
          <m:rPr>
            <m:sty m:val="p"/>
          </m:rPr>
          <w:rPr>
            <w:rFonts w:ascii="Times New Roman" w:hAnsi="Times New Roman" w:cs="Times New Roman"/>
            <w:color w:val="000000" w:themeColor="text1"/>
            <w:sz w:val="28"/>
          </w:rPr>
          <m:t>ФОмо</m:t>
        </m:r>
        <m:r>
          <m:rPr>
            <m:sty m:val="p"/>
          </m:rPr>
          <w:rPr>
            <w:rFonts w:ascii="Cambria Math" w:hAnsi="Times New Roman" w:cs="Times New Roman"/>
            <w:color w:val="000000" w:themeColor="text1"/>
            <w:sz w:val="28"/>
          </w:rPr>
          <m:t>=</m:t>
        </m:r>
        <m:nary>
          <m:naryPr>
            <m:chr m:val="∑"/>
            <m:limLoc m:val="undOvr"/>
            <m:subHide m:val="on"/>
            <m:supHide m:val="on"/>
            <m:ctrlPr>
              <w:rPr>
                <w:rFonts w:ascii="Cambria Math" w:hAnsi="Times New Roman" w:cs="Times New Roman"/>
                <w:color w:val="000000" w:themeColor="text1"/>
                <w:sz w:val="28"/>
              </w:rPr>
            </m:ctrlPr>
          </m:naryPr>
          <m:sub/>
          <m:sup/>
          <m:e>
            <m:sSub>
              <m:sSubPr>
                <m:ctrlPr>
                  <w:rPr>
                    <w:rFonts w:ascii="Cambria Math" w:hAnsi="Times New Roman" w:cs="Times New Roman"/>
                    <w:color w:val="000000" w:themeColor="text1"/>
                    <w:sz w:val="28"/>
                  </w:rPr>
                </m:ctrlPr>
              </m:sSubPr>
              <m:e>
                <m:r>
                  <m:rPr>
                    <m:sty m:val="p"/>
                  </m:rPr>
                  <w:rPr>
                    <w:rFonts w:ascii="Times New Roman" w:hAnsi="Times New Roman" w:cs="Times New Roman"/>
                    <w:color w:val="000000" w:themeColor="text1"/>
                    <w:sz w:val="28"/>
                  </w:rPr>
                  <m:t>СС</m:t>
                </m:r>
              </m:e>
              <m:sub>
                <m:r>
                  <m:rPr>
                    <m:sty m:val="p"/>
                  </m:rPr>
                  <w:rPr>
                    <w:rFonts w:ascii="Times New Roman" w:hAnsi="Times New Roman" w:cs="Times New Roman"/>
                    <w:color w:val="000000" w:themeColor="text1"/>
                    <w:sz w:val="28"/>
                  </w:rPr>
                  <m:t>дс</m:t>
                </m:r>
              </m:sub>
            </m:sSub>
          </m:e>
        </m:nary>
      </m:oMath>
      <w:r w:rsidR="0024550F">
        <w:rPr>
          <w:rFonts w:ascii="Times New Roman" w:hAnsi="Times New Roman" w:cs="Times New Roman"/>
          <w:color w:val="000000" w:themeColor="text1"/>
          <w:sz w:val="28"/>
        </w:rPr>
        <w:t xml:space="preserve"> </w:t>
      </w:r>
      <w:r w:rsidR="00E12CB4">
        <w:rPr>
          <w:rFonts w:ascii="Times New Roman" w:hAnsi="Times New Roman" w:cs="Times New Roman"/>
          <w:color w:val="000000" w:themeColor="text1"/>
          <w:sz w:val="28"/>
        </w:rPr>
        <w:t xml:space="preserve">, </w:t>
      </w:r>
      <w:r w:rsidR="0024550F">
        <w:rPr>
          <w:rFonts w:ascii="Times New Roman" w:hAnsi="Times New Roman" w:cs="Times New Roman"/>
          <w:color w:val="000000" w:themeColor="text1"/>
          <w:sz w:val="28"/>
        </w:rPr>
        <w:t>где</w:t>
      </w:r>
    </w:p>
    <w:p w:rsidR="00C21628" w:rsidRPr="00BC5AC5" w:rsidRDefault="00C21628" w:rsidP="00E12CB4">
      <w:pPr>
        <w:pStyle w:val="ConsPlusNormal"/>
        <w:ind w:firstLine="709"/>
        <w:jc w:val="both"/>
        <w:rPr>
          <w:rFonts w:ascii="Times New Roman" w:hAnsi="Times New Roman" w:cs="Times New Roman"/>
          <w:color w:val="000000" w:themeColor="text1"/>
          <w:sz w:val="28"/>
        </w:rPr>
      </w:pPr>
    </w:p>
    <w:p w:rsidR="00C21628" w:rsidRPr="003442B6" w:rsidRDefault="00C21628" w:rsidP="00E12CB4">
      <w:pPr>
        <w:pStyle w:val="ConsPlusNormal"/>
        <w:ind w:firstLine="709"/>
        <w:jc w:val="both"/>
        <w:rPr>
          <w:rFonts w:ascii="Times New Roman" w:hAnsi="Times New Roman" w:cs="Times New Roman"/>
          <w:color w:val="000000" w:themeColor="text1"/>
          <w:sz w:val="28"/>
        </w:rPr>
      </w:pPr>
      <w:r w:rsidRPr="003442B6">
        <w:rPr>
          <w:rFonts w:ascii="Times New Roman" w:hAnsi="Times New Roman" w:cs="Times New Roman"/>
          <w:color w:val="000000" w:themeColor="text1"/>
          <w:sz w:val="28"/>
        </w:rPr>
        <w:t>ФО</w:t>
      </w:r>
      <w:r w:rsidR="00E12CB4">
        <w:rPr>
          <w:rFonts w:ascii="Times New Roman" w:hAnsi="Times New Roman" w:cs="Times New Roman"/>
          <w:color w:val="000000" w:themeColor="text1"/>
          <w:sz w:val="28"/>
        </w:rPr>
        <w:t>мо</w:t>
      </w:r>
      <w:r w:rsidRPr="003442B6">
        <w:rPr>
          <w:rFonts w:ascii="Times New Roman" w:hAnsi="Times New Roman" w:cs="Times New Roman"/>
          <w:color w:val="000000" w:themeColor="text1"/>
          <w:sz w:val="28"/>
        </w:rPr>
        <w:t xml:space="preserve"> </w:t>
      </w:r>
      <w:r w:rsidRPr="00C864DB">
        <w:rPr>
          <w:rFonts w:ascii="Times New Roman" w:hAnsi="Times New Roman" w:cs="Times New Roman"/>
          <w:b/>
          <w:color w:val="000000" w:themeColor="text1"/>
          <w:sz w:val="28"/>
        </w:rPr>
        <w:t>-</w:t>
      </w:r>
      <w:r w:rsidRPr="003442B6">
        <w:rPr>
          <w:rFonts w:ascii="Times New Roman" w:hAnsi="Times New Roman" w:cs="Times New Roman"/>
          <w:color w:val="000000" w:themeColor="text1"/>
          <w:sz w:val="28"/>
        </w:rPr>
        <w:t xml:space="preserve"> размер финансового обеспечения медицинской организации, рублей;</w:t>
      </w:r>
    </w:p>
    <w:p w:rsidR="00C21628" w:rsidRDefault="00C21628" w:rsidP="00C602D8">
      <w:pPr>
        <w:ind w:firstLine="709"/>
        <w:jc w:val="both"/>
        <w:rPr>
          <w:color w:val="000000" w:themeColor="text1"/>
        </w:rPr>
      </w:pPr>
      <w:r w:rsidRPr="003442B6">
        <w:rPr>
          <w:color w:val="000000" w:themeColor="text1"/>
        </w:rPr>
        <w:t>СС</w:t>
      </w:r>
      <w:r w:rsidR="00E12CB4" w:rsidRPr="00E12CB4">
        <w:rPr>
          <w:color w:val="000000" w:themeColor="text1"/>
        </w:rPr>
        <w:t>дс</w:t>
      </w:r>
      <w:r w:rsidR="00C864DB">
        <w:rPr>
          <w:color w:val="000000" w:themeColor="text1"/>
          <w:vertAlign w:val="subscript"/>
        </w:rPr>
        <w:t xml:space="preserve"> </w:t>
      </w:r>
      <w:r w:rsidRPr="00C864DB">
        <w:rPr>
          <w:b/>
          <w:color w:val="000000" w:themeColor="text1"/>
        </w:rPr>
        <w:t xml:space="preserve">- </w:t>
      </w:r>
      <w:r w:rsidRPr="003442B6">
        <w:rPr>
          <w:color w:val="000000" w:themeColor="text1"/>
        </w:rPr>
        <w:t xml:space="preserve">стоимость законченного случая </w:t>
      </w:r>
      <w:r w:rsidR="0039535E" w:rsidRPr="009D7AB9">
        <w:rPr>
          <w:szCs w:val="28"/>
        </w:rPr>
        <w:t>лечения</w:t>
      </w:r>
      <w:r w:rsidR="0039535E" w:rsidRPr="003442B6">
        <w:rPr>
          <w:color w:val="000000" w:themeColor="text1"/>
        </w:rPr>
        <w:t xml:space="preserve"> </w:t>
      </w:r>
      <w:r w:rsidR="003B3E5E" w:rsidRPr="003442B6">
        <w:rPr>
          <w:color w:val="000000" w:themeColor="text1"/>
        </w:rPr>
        <w:t>по КСГ</w:t>
      </w:r>
      <w:r w:rsidRPr="003442B6">
        <w:rPr>
          <w:color w:val="000000" w:themeColor="text1"/>
        </w:rPr>
        <w:t>, рублей.</w:t>
      </w:r>
    </w:p>
    <w:p w:rsidR="009D7AB9" w:rsidRDefault="009D7AB9" w:rsidP="00A63AC8">
      <w:pPr>
        <w:ind w:firstLine="709"/>
        <w:jc w:val="both"/>
        <w:rPr>
          <w:strike/>
          <w:szCs w:val="28"/>
          <w:highlight w:val="yellow"/>
        </w:rPr>
      </w:pPr>
    </w:p>
    <w:p w:rsidR="00A63AC8" w:rsidRPr="009D7AB9" w:rsidRDefault="00A63AC8" w:rsidP="00901323">
      <w:pPr>
        <w:ind w:firstLine="709"/>
        <w:jc w:val="both"/>
        <w:rPr>
          <w:szCs w:val="28"/>
        </w:rPr>
      </w:pPr>
      <w:r w:rsidRPr="009D7AB9">
        <w:rPr>
          <w:szCs w:val="28"/>
        </w:rPr>
        <w:t>3.</w:t>
      </w:r>
      <w:r w:rsidR="00FE2AF6" w:rsidRPr="009D7AB9">
        <w:rPr>
          <w:szCs w:val="28"/>
        </w:rPr>
        <w:t>8</w:t>
      </w:r>
      <w:r w:rsidRPr="009D7AB9">
        <w:rPr>
          <w:szCs w:val="28"/>
        </w:rPr>
        <w:t>. Оплата прерванных случаев оказания медицинской помощи.</w:t>
      </w:r>
    </w:p>
    <w:p w:rsidR="00C742B4" w:rsidRDefault="00C742B4" w:rsidP="00901323">
      <w:pPr>
        <w:tabs>
          <w:tab w:val="left" w:pos="1665"/>
        </w:tabs>
        <w:ind w:firstLine="709"/>
        <w:jc w:val="both"/>
        <w:rPr>
          <w:rFonts w:ascii="Liberation Serif" w:hAnsi="Liberation Serif"/>
          <w:szCs w:val="28"/>
        </w:rPr>
      </w:pPr>
      <w:r w:rsidRPr="009D7AB9">
        <w:rPr>
          <w:color w:val="000000"/>
          <w:szCs w:val="28"/>
        </w:rPr>
        <w:t>3.</w:t>
      </w:r>
      <w:r w:rsidR="00FE2AF6" w:rsidRPr="009D7AB9">
        <w:rPr>
          <w:color w:val="000000"/>
          <w:szCs w:val="28"/>
        </w:rPr>
        <w:t>8</w:t>
      </w:r>
      <w:r w:rsidRPr="009D7AB9">
        <w:rPr>
          <w:color w:val="000000"/>
          <w:szCs w:val="28"/>
        </w:rPr>
        <w:t xml:space="preserve">.1. </w:t>
      </w:r>
      <w:proofErr w:type="gramStart"/>
      <w:r w:rsidRPr="009D7AB9">
        <w:rPr>
          <w:color w:val="000000"/>
          <w:szCs w:val="28"/>
        </w:rPr>
        <w:t>К прерванным случаям оказания медицинской помощи помимо случаев лечения, которые заканчиваются переводом пациента в другую медицинскую организацию, преждевременной выпиской пациента из медицинской организации при его письменном отказе от дальнейшего лечения, летальным исходом, при проведении диагностических исследований,</w:t>
      </w:r>
      <w:r w:rsidRPr="009D7AB9">
        <w:rPr>
          <w:szCs w:val="28"/>
        </w:rPr>
        <w:t xml:space="preserve"> оказании услуг диализа</w:t>
      </w:r>
      <w:r w:rsidRPr="009D7AB9">
        <w:rPr>
          <w:color w:val="000000"/>
          <w:szCs w:val="28"/>
        </w:rPr>
        <w:t>, которые являются прерванными в соответствии со способом оплаты, установленным Разделом IV Программы  (далее – прерванные случаи лечения в соответствии с Программой), относятся</w:t>
      </w:r>
      <w:proofErr w:type="gramEnd"/>
      <w:r w:rsidRPr="009D7AB9">
        <w:rPr>
          <w:color w:val="000000"/>
          <w:szCs w:val="28"/>
        </w:rPr>
        <w:t xml:space="preserve"> также законченные случаи лечения, длительность которых составляет 3 дня и менее</w:t>
      </w:r>
      <w:r w:rsidR="002B3A94" w:rsidRPr="009D7AB9">
        <w:rPr>
          <w:color w:val="000000"/>
          <w:szCs w:val="28"/>
        </w:rPr>
        <w:t>.</w:t>
      </w:r>
    </w:p>
    <w:p w:rsidR="00C742B4" w:rsidRPr="009D7AB9" w:rsidRDefault="00C742B4" w:rsidP="00901323">
      <w:pPr>
        <w:pStyle w:val="1b"/>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9D7AB9">
        <w:rPr>
          <w:rFonts w:ascii="Times New Roman" w:eastAsia="Times New Roman" w:hAnsi="Times New Roman" w:cs="Times New Roman"/>
          <w:color w:val="000000"/>
          <w:sz w:val="28"/>
          <w:szCs w:val="28"/>
        </w:rPr>
        <w:t xml:space="preserve">Приложением </w:t>
      </w:r>
      <w:r w:rsidRPr="009D7AB9">
        <w:rPr>
          <w:rFonts w:ascii="Times New Roman" w:hAnsi="Times New Roman" w:cs="Times New Roman"/>
          <w:sz w:val="28"/>
          <w:szCs w:val="28"/>
        </w:rPr>
        <w:t>7/4 к Тарифному соглашению</w:t>
      </w:r>
      <w:r w:rsidRPr="009D7AB9">
        <w:rPr>
          <w:rFonts w:ascii="Times New Roman" w:eastAsia="Times New Roman" w:hAnsi="Times New Roman" w:cs="Times New Roman"/>
          <w:color w:val="000000"/>
          <w:sz w:val="28"/>
          <w:szCs w:val="28"/>
        </w:rPr>
        <w:t xml:space="preserve"> определен перечень КСГ, для </w:t>
      </w:r>
      <w:proofErr w:type="gramStart"/>
      <w:r w:rsidRPr="009D7AB9">
        <w:rPr>
          <w:rFonts w:ascii="Times New Roman" w:eastAsia="Times New Roman" w:hAnsi="Times New Roman" w:cs="Times New Roman"/>
          <w:color w:val="000000"/>
          <w:sz w:val="28"/>
          <w:szCs w:val="28"/>
        </w:rPr>
        <w:t>которых</w:t>
      </w:r>
      <w:proofErr w:type="gramEnd"/>
      <w:r w:rsidRPr="009D7AB9">
        <w:rPr>
          <w:rFonts w:ascii="Times New Roman" w:eastAsia="Times New Roman" w:hAnsi="Times New Roman" w:cs="Times New Roman"/>
          <w:color w:val="000000"/>
          <w:sz w:val="28"/>
          <w:szCs w:val="28"/>
        </w:rPr>
        <w:t xml:space="preserve">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лечения в соответствии с Программой) по КСГ, перечисленным в приложении </w:t>
      </w:r>
      <w:r w:rsidRPr="009D7AB9">
        <w:rPr>
          <w:rFonts w:ascii="Times New Roman" w:hAnsi="Times New Roman" w:cs="Times New Roman"/>
          <w:sz w:val="28"/>
          <w:szCs w:val="28"/>
        </w:rPr>
        <w:t>7/4 к Тарифному соглашению</w:t>
      </w:r>
      <w:r w:rsidRPr="009D7AB9">
        <w:rPr>
          <w:rFonts w:ascii="Times New Roman" w:eastAsia="Times New Roman" w:hAnsi="Times New Roman" w:cs="Times New Roman"/>
          <w:color w:val="000000"/>
          <w:sz w:val="28"/>
          <w:szCs w:val="28"/>
        </w:rPr>
        <w:t>, не может быть отнесен к прерванным случаям лечения и оплачивается в полном объеме независимо от длительности лечения.</w:t>
      </w:r>
    </w:p>
    <w:p w:rsidR="00C742B4" w:rsidRPr="009D7AB9" w:rsidRDefault="00C742B4" w:rsidP="00901323">
      <w:pPr>
        <w:ind w:firstLine="709"/>
        <w:jc w:val="both"/>
        <w:rPr>
          <w:szCs w:val="28"/>
        </w:rPr>
      </w:pPr>
      <w:r w:rsidRPr="009D7AB9">
        <w:rPr>
          <w:rFonts w:eastAsiaTheme="minorHAnsi"/>
          <w:szCs w:val="28"/>
          <w:lang w:eastAsia="en-US"/>
        </w:rPr>
        <w:lastRenderedPageBreak/>
        <w:t>3.</w:t>
      </w:r>
      <w:r w:rsidR="00FE2AF6" w:rsidRPr="009D7AB9">
        <w:rPr>
          <w:rFonts w:eastAsiaTheme="minorHAnsi"/>
          <w:szCs w:val="28"/>
          <w:lang w:eastAsia="en-US"/>
        </w:rPr>
        <w:t>8</w:t>
      </w:r>
      <w:r w:rsidRPr="009D7AB9">
        <w:rPr>
          <w:rFonts w:eastAsiaTheme="minorHAnsi"/>
          <w:szCs w:val="28"/>
          <w:lang w:eastAsia="en-US"/>
        </w:rPr>
        <w:t xml:space="preserve">.2. </w:t>
      </w:r>
      <w:r w:rsidRPr="009D7AB9">
        <w:rPr>
          <w:szCs w:val="28"/>
        </w:rPr>
        <w:t>В случае если пациенту было выполне</w:t>
      </w:r>
      <w:r w:rsidR="00497B46" w:rsidRPr="009D7AB9">
        <w:rPr>
          <w:szCs w:val="28"/>
        </w:rPr>
        <w:t xml:space="preserve">но хирургическое вмешательство и (или) проведена тромболитическая терапия, </w:t>
      </w:r>
      <w:r w:rsidRPr="009D7AB9">
        <w:rPr>
          <w:szCs w:val="28"/>
        </w:rPr>
        <w:t>являющ</w:t>
      </w:r>
      <w:r w:rsidR="00267477" w:rsidRPr="009D7AB9">
        <w:rPr>
          <w:szCs w:val="28"/>
        </w:rPr>
        <w:t>и</w:t>
      </w:r>
      <w:r w:rsidRPr="009D7AB9">
        <w:rPr>
          <w:szCs w:val="28"/>
        </w:rPr>
        <w:t xml:space="preserve">еся классификационным критерием отнесения данного случая лечения </w:t>
      </w:r>
      <w:proofErr w:type="gramStart"/>
      <w:r w:rsidRPr="009D7AB9">
        <w:rPr>
          <w:szCs w:val="28"/>
        </w:rPr>
        <w:t>к</w:t>
      </w:r>
      <w:proofErr w:type="gramEnd"/>
      <w:r w:rsidRPr="009D7AB9">
        <w:rPr>
          <w:szCs w:val="28"/>
        </w:rPr>
        <w:t xml:space="preserve"> конкретной КСГ, случай оплачивается в размере:</w:t>
      </w:r>
    </w:p>
    <w:p w:rsidR="00C742B4" w:rsidRPr="009D7AB9" w:rsidRDefault="00C742B4" w:rsidP="00901323">
      <w:pPr>
        <w:pStyle w:val="ConsPlusNormal"/>
        <w:ind w:firstLine="709"/>
        <w:jc w:val="both"/>
        <w:rPr>
          <w:rFonts w:ascii="Times New Roman" w:hAnsi="Times New Roman" w:cs="Times New Roman"/>
          <w:sz w:val="28"/>
          <w:szCs w:val="28"/>
        </w:rPr>
      </w:pPr>
      <w:r w:rsidRPr="009D7AB9">
        <w:rPr>
          <w:rFonts w:ascii="Times New Roman" w:hAnsi="Times New Roman" w:cs="Times New Roman"/>
          <w:sz w:val="28"/>
          <w:szCs w:val="28"/>
        </w:rPr>
        <w:t>- при длительности лечения 3 дня и менее –  80% стоимости КСГ;</w:t>
      </w:r>
    </w:p>
    <w:p w:rsidR="00C742B4" w:rsidRPr="009D7AB9" w:rsidRDefault="00C742B4" w:rsidP="00901323">
      <w:pPr>
        <w:pStyle w:val="ConsPlusNormal"/>
        <w:ind w:firstLine="709"/>
        <w:jc w:val="both"/>
        <w:rPr>
          <w:rFonts w:ascii="Times New Roman" w:hAnsi="Times New Roman" w:cs="Times New Roman"/>
          <w:sz w:val="28"/>
          <w:szCs w:val="28"/>
        </w:rPr>
      </w:pPr>
      <w:r w:rsidRPr="009D7AB9">
        <w:rPr>
          <w:rFonts w:ascii="Times New Roman" w:hAnsi="Times New Roman" w:cs="Times New Roman"/>
          <w:sz w:val="28"/>
          <w:szCs w:val="28"/>
        </w:rPr>
        <w:t>- при длительности лечения боле</w:t>
      </w:r>
      <w:r w:rsidR="009D7AB9">
        <w:rPr>
          <w:rFonts w:ascii="Times New Roman" w:hAnsi="Times New Roman" w:cs="Times New Roman"/>
          <w:sz w:val="28"/>
          <w:szCs w:val="28"/>
        </w:rPr>
        <w:t>е 3-х дней –  85% стоимости КСГ.</w:t>
      </w:r>
    </w:p>
    <w:p w:rsidR="00C742B4" w:rsidRPr="009D7AB9" w:rsidRDefault="00C742B4" w:rsidP="00901323">
      <w:pPr>
        <w:ind w:firstLine="709"/>
        <w:jc w:val="both"/>
        <w:rPr>
          <w:szCs w:val="28"/>
        </w:rPr>
      </w:pPr>
      <w:r w:rsidRPr="009D7AB9">
        <w:rPr>
          <w:rFonts w:eastAsia="Calibri"/>
          <w:szCs w:val="28"/>
        </w:rPr>
        <w:t xml:space="preserve">Перечень КСГ </w:t>
      </w:r>
      <w:r w:rsidR="00B31992" w:rsidRPr="009D7AB9">
        <w:rPr>
          <w:rFonts w:eastAsia="Calibri"/>
          <w:szCs w:val="28"/>
        </w:rPr>
        <w:t>дневного стационара</w:t>
      </w:r>
      <w:r w:rsidRPr="009D7AB9">
        <w:rPr>
          <w:rFonts w:eastAsia="Calibri"/>
          <w:szCs w:val="28"/>
        </w:rPr>
        <w:t xml:space="preserve">, </w:t>
      </w:r>
      <w:proofErr w:type="gramStart"/>
      <w:r w:rsidRPr="009D7AB9">
        <w:rPr>
          <w:rFonts w:eastAsia="Calibri"/>
          <w:szCs w:val="28"/>
        </w:rPr>
        <w:t>которые</w:t>
      </w:r>
      <w:proofErr w:type="gramEnd"/>
      <w:r w:rsidRPr="009D7AB9">
        <w:rPr>
          <w:rFonts w:eastAsia="Calibri"/>
          <w:szCs w:val="28"/>
        </w:rPr>
        <w:t xml:space="preserve"> предполагают хирургическое </w:t>
      </w:r>
      <w:r w:rsidRPr="009D7AB9">
        <w:rPr>
          <w:szCs w:val="28"/>
        </w:rPr>
        <w:t>вмешательство</w:t>
      </w:r>
      <w:r w:rsidRPr="009D7AB9">
        <w:rPr>
          <w:rFonts w:eastAsia="Calibri"/>
          <w:szCs w:val="28"/>
        </w:rPr>
        <w:t xml:space="preserve"> или тромболитическую терапию представлен в приложении 7/6 к Тарифному соглашению.</w:t>
      </w:r>
    </w:p>
    <w:p w:rsidR="00C742B4" w:rsidRPr="009D7AB9" w:rsidRDefault="00C742B4" w:rsidP="00901323">
      <w:pPr>
        <w:ind w:firstLine="709"/>
        <w:jc w:val="both"/>
        <w:rPr>
          <w:szCs w:val="28"/>
        </w:rPr>
      </w:pPr>
      <w:r w:rsidRPr="009D7AB9">
        <w:rPr>
          <w:rFonts w:eastAsiaTheme="minorHAnsi"/>
          <w:szCs w:val="28"/>
          <w:lang w:eastAsia="en-US"/>
        </w:rPr>
        <w:t>3.</w:t>
      </w:r>
      <w:r w:rsidR="00FE2AF6" w:rsidRPr="009D7AB9">
        <w:rPr>
          <w:rFonts w:eastAsiaTheme="minorHAnsi"/>
          <w:szCs w:val="28"/>
          <w:lang w:eastAsia="en-US"/>
        </w:rPr>
        <w:t>8</w:t>
      </w:r>
      <w:r w:rsidRPr="009D7AB9">
        <w:rPr>
          <w:rFonts w:eastAsiaTheme="minorHAnsi"/>
          <w:szCs w:val="28"/>
          <w:lang w:eastAsia="en-US"/>
        </w:rPr>
        <w:t xml:space="preserve">.3. </w:t>
      </w:r>
      <w:r w:rsidRPr="009D7AB9">
        <w:rPr>
          <w:szCs w:val="28"/>
        </w:rPr>
        <w:t xml:space="preserve">В случае если хирургическое вмешательство и </w:t>
      </w:r>
      <w:r w:rsidR="00497B46" w:rsidRPr="009D7AB9">
        <w:rPr>
          <w:szCs w:val="28"/>
        </w:rPr>
        <w:t xml:space="preserve">(или) тромболитическая терапия </w:t>
      </w:r>
      <w:r w:rsidRPr="009D7AB9">
        <w:rPr>
          <w:szCs w:val="28"/>
        </w:rPr>
        <w:t>не проводились, случай оплачивается в  размере:</w:t>
      </w:r>
    </w:p>
    <w:p w:rsidR="00C742B4" w:rsidRPr="009D7AB9" w:rsidRDefault="00901323" w:rsidP="0090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42B4" w:rsidRPr="009D7AB9">
        <w:rPr>
          <w:rFonts w:ascii="Times New Roman" w:hAnsi="Times New Roman" w:cs="Times New Roman"/>
          <w:sz w:val="28"/>
          <w:szCs w:val="28"/>
        </w:rPr>
        <w:t>при длительности лечения 3 дня и менее –  40% стоимости КСГ;</w:t>
      </w:r>
    </w:p>
    <w:p w:rsidR="00C742B4" w:rsidRPr="009D7AB9" w:rsidRDefault="00C742B4" w:rsidP="00901323">
      <w:pPr>
        <w:pStyle w:val="ConsPlusNormal"/>
        <w:ind w:firstLine="709"/>
        <w:jc w:val="both"/>
        <w:rPr>
          <w:rFonts w:ascii="Times New Roman" w:hAnsi="Times New Roman" w:cs="Times New Roman"/>
          <w:sz w:val="28"/>
          <w:szCs w:val="28"/>
        </w:rPr>
      </w:pPr>
      <w:r w:rsidRPr="009D7AB9">
        <w:rPr>
          <w:rFonts w:ascii="Times New Roman" w:hAnsi="Times New Roman" w:cs="Times New Roman"/>
          <w:sz w:val="28"/>
          <w:szCs w:val="28"/>
        </w:rPr>
        <w:t>- при длительности лечения боле</w:t>
      </w:r>
      <w:r w:rsidR="009D7AB9">
        <w:rPr>
          <w:rFonts w:ascii="Times New Roman" w:hAnsi="Times New Roman" w:cs="Times New Roman"/>
          <w:sz w:val="28"/>
          <w:szCs w:val="28"/>
        </w:rPr>
        <w:t>е 3-х дней -  50% стоимости КСГ.</w:t>
      </w:r>
    </w:p>
    <w:p w:rsidR="00C742B4" w:rsidRPr="009D7AB9" w:rsidRDefault="00C742B4" w:rsidP="00901323">
      <w:pPr>
        <w:ind w:firstLine="709"/>
        <w:jc w:val="both"/>
        <w:rPr>
          <w:szCs w:val="28"/>
        </w:rPr>
      </w:pPr>
      <w:r w:rsidRPr="009D7AB9">
        <w:rPr>
          <w:rFonts w:eastAsiaTheme="minorHAnsi"/>
          <w:szCs w:val="28"/>
          <w:lang w:eastAsia="en-US"/>
        </w:rPr>
        <w:t>3.</w:t>
      </w:r>
      <w:r w:rsidR="00FE2AF6" w:rsidRPr="009D7AB9">
        <w:rPr>
          <w:rFonts w:eastAsiaTheme="minorHAnsi"/>
          <w:szCs w:val="28"/>
          <w:lang w:eastAsia="en-US"/>
        </w:rPr>
        <w:t>8</w:t>
      </w:r>
      <w:r w:rsidRPr="009D7AB9">
        <w:rPr>
          <w:rFonts w:eastAsiaTheme="minorHAnsi"/>
          <w:szCs w:val="28"/>
          <w:lang w:eastAsia="en-US"/>
        </w:rPr>
        <w:t xml:space="preserve">.4. </w:t>
      </w:r>
      <w:proofErr w:type="gramStart"/>
      <w:r w:rsidRPr="009D7AB9">
        <w:rPr>
          <w:iCs/>
          <w:szCs w:val="28"/>
        </w:rPr>
        <w:t xml:space="preserve">Особенности оплаты прерванных случаев проведения лекарственной терапии </w:t>
      </w:r>
      <w:r w:rsidRPr="009D7AB9">
        <w:rPr>
          <w:szCs w:val="28"/>
        </w:rPr>
        <w:t>при злокачественных новообразованиях (кроме лимфоидной и кроветворной тканей) застрахованным лицам в возрасте 18 лет и старше.</w:t>
      </w:r>
      <w:proofErr w:type="gramEnd"/>
    </w:p>
    <w:p w:rsidR="00C742B4" w:rsidRPr="009D7AB9" w:rsidRDefault="00C742B4" w:rsidP="00901323">
      <w:pPr>
        <w:ind w:firstLine="709"/>
        <w:jc w:val="both"/>
        <w:rPr>
          <w:szCs w:val="28"/>
        </w:rPr>
      </w:pPr>
      <w:proofErr w:type="gramStart"/>
      <w:r w:rsidRPr="009D7AB9">
        <w:rPr>
          <w:szCs w:val="28"/>
        </w:rPr>
        <w:t>В случае если фактическое количество дней введения в рамках случая соответствует количеству дней введения, предусмотренному в описании схемы лекарственной терапии, оплата случаев лечения осуществляется в полном объеме (100%) по соответствующей КСГ.</w:t>
      </w:r>
      <w:proofErr w:type="gramEnd"/>
    </w:p>
    <w:p w:rsidR="00C742B4" w:rsidRPr="00A60998" w:rsidRDefault="00C742B4" w:rsidP="00901323">
      <w:pPr>
        <w:ind w:firstLine="709"/>
        <w:jc w:val="both"/>
        <w:rPr>
          <w:szCs w:val="28"/>
        </w:rPr>
      </w:pPr>
      <w:r w:rsidRPr="009D7AB9">
        <w:rPr>
          <w:szCs w:val="28"/>
        </w:rPr>
        <w:t xml:space="preserve">В случае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w:t>
      </w:r>
      <w:r w:rsidR="00497B46" w:rsidRPr="009D7AB9">
        <w:rPr>
          <w:szCs w:val="28"/>
        </w:rPr>
        <w:t>и (или) тромболитическая терапия не проводились</w:t>
      </w:r>
      <w:r w:rsidRPr="009D7AB9">
        <w:rPr>
          <w:szCs w:val="28"/>
        </w:rPr>
        <w:t>.</w:t>
      </w:r>
    </w:p>
    <w:p w:rsidR="00C742B4" w:rsidRPr="009D7AB9" w:rsidRDefault="00C742B4" w:rsidP="00901323">
      <w:pPr>
        <w:ind w:firstLine="709"/>
        <w:jc w:val="both"/>
        <w:rPr>
          <w:iCs/>
          <w:szCs w:val="28"/>
        </w:rPr>
      </w:pPr>
      <w:r w:rsidRPr="009D7AB9">
        <w:rPr>
          <w:rFonts w:eastAsiaTheme="minorHAnsi"/>
          <w:szCs w:val="28"/>
          <w:lang w:eastAsia="en-US"/>
        </w:rPr>
        <w:t>3.</w:t>
      </w:r>
      <w:r w:rsidR="00FE2AF6" w:rsidRPr="009D7AB9">
        <w:rPr>
          <w:rFonts w:eastAsiaTheme="minorHAnsi"/>
          <w:szCs w:val="28"/>
          <w:lang w:eastAsia="en-US"/>
        </w:rPr>
        <w:t>8</w:t>
      </w:r>
      <w:r w:rsidRPr="009D7AB9">
        <w:rPr>
          <w:rFonts w:eastAsiaTheme="minorHAnsi"/>
          <w:szCs w:val="28"/>
          <w:lang w:eastAsia="en-US"/>
        </w:rPr>
        <w:t xml:space="preserve">.5. </w:t>
      </w:r>
      <w:r w:rsidRPr="009D7AB9">
        <w:rPr>
          <w:iCs/>
          <w:szCs w:val="28"/>
        </w:rPr>
        <w:t>Особенности оплаты прерванных случаев проведения лучевой терапии, в том числе в сочетании с лекарственной терапией  при злокачественных новообразованиях.</w:t>
      </w:r>
    </w:p>
    <w:p w:rsidR="00C742B4" w:rsidRPr="009D7AB9" w:rsidRDefault="00C742B4" w:rsidP="00901323">
      <w:pPr>
        <w:pStyle w:val="21"/>
        <w:widowControl w:val="0"/>
        <w:spacing w:after="0" w:line="240" w:lineRule="auto"/>
        <w:ind w:left="0" w:firstLine="709"/>
        <w:jc w:val="both"/>
        <w:rPr>
          <w:szCs w:val="28"/>
        </w:rPr>
      </w:pPr>
      <w:r w:rsidRPr="009D7AB9">
        <w:rPr>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9D7AB9">
        <w:rPr>
          <w:szCs w:val="28"/>
        </w:rPr>
        <w:t>к</w:t>
      </w:r>
      <w:proofErr w:type="gramEnd"/>
      <w:r w:rsidRPr="009D7AB9">
        <w:rPr>
          <w:szCs w:val="28"/>
        </w:rPr>
        <w:t xml:space="preserve"> соответствующей КСГ исходя из фактически проведенного количества дней облучения (фракций). </w:t>
      </w:r>
    </w:p>
    <w:p w:rsidR="00C742B4" w:rsidRDefault="00C742B4" w:rsidP="00901323">
      <w:pPr>
        <w:pStyle w:val="21"/>
        <w:widowControl w:val="0"/>
        <w:spacing w:after="0" w:line="240" w:lineRule="auto"/>
        <w:ind w:left="0" w:firstLine="709"/>
        <w:jc w:val="both"/>
        <w:rPr>
          <w:szCs w:val="28"/>
        </w:rPr>
      </w:pPr>
      <w:r w:rsidRPr="009D7AB9">
        <w:rPr>
          <w:szCs w:val="28"/>
        </w:rPr>
        <w:t xml:space="preserve">Оплата прерванных случаев проведения лучевой терапии, в том числе в сочетании с лекарственной терапией, подлежат оплате аналогично случаям лечения, когда хирургическое вмешательство </w:t>
      </w:r>
      <w:r w:rsidR="007B3834" w:rsidRPr="009D7AB9">
        <w:rPr>
          <w:szCs w:val="28"/>
        </w:rPr>
        <w:t>и (или) тромболитическая терапия не проводились</w:t>
      </w:r>
      <w:r w:rsidRPr="009D7AB9">
        <w:rPr>
          <w:szCs w:val="28"/>
        </w:rPr>
        <w:t>.</w:t>
      </w:r>
    </w:p>
    <w:p w:rsidR="00F32F07" w:rsidRPr="000A2CB6" w:rsidRDefault="00C742B4" w:rsidP="00901323">
      <w:pPr>
        <w:pStyle w:val="21"/>
        <w:widowControl w:val="0"/>
        <w:spacing w:after="0" w:line="240" w:lineRule="auto"/>
        <w:ind w:left="0" w:firstLine="709"/>
        <w:jc w:val="both"/>
        <w:rPr>
          <w:color w:val="000000"/>
          <w:szCs w:val="28"/>
          <w:shd w:val="clear" w:color="auto" w:fill="FFFFFF"/>
        </w:rPr>
      </w:pPr>
      <w:r w:rsidRPr="000A2CB6">
        <w:rPr>
          <w:rFonts w:eastAsiaTheme="minorHAnsi"/>
          <w:szCs w:val="28"/>
          <w:lang w:eastAsia="en-US"/>
        </w:rPr>
        <w:t>3.</w:t>
      </w:r>
      <w:r w:rsidR="00267477" w:rsidRPr="000A2CB6">
        <w:rPr>
          <w:rFonts w:eastAsiaTheme="minorHAnsi"/>
          <w:szCs w:val="28"/>
          <w:lang w:eastAsia="en-US"/>
        </w:rPr>
        <w:t>9</w:t>
      </w:r>
      <w:r w:rsidRPr="000A2CB6">
        <w:rPr>
          <w:rFonts w:eastAsiaTheme="minorHAnsi"/>
          <w:szCs w:val="28"/>
          <w:lang w:eastAsia="en-US"/>
        </w:rPr>
        <w:t>.</w:t>
      </w:r>
      <w:r w:rsidRPr="000A2CB6">
        <w:rPr>
          <w:szCs w:val="28"/>
        </w:rPr>
        <w:t xml:space="preserve"> </w:t>
      </w:r>
      <w:proofErr w:type="gramStart"/>
      <w:r w:rsidR="00F32F07" w:rsidRPr="000A2CB6">
        <w:rPr>
          <w:color w:val="000000"/>
          <w:szCs w:val="28"/>
          <w:shd w:val="clear" w:color="auto" w:fill="FFFFFF"/>
        </w:rPr>
        <w:t>При переводе пациента из одного отделения медицинской организации в другое (в рамках дневного стационара или из дневного стационара в круглосуточный стационар),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w:t>
      </w:r>
      <w:proofErr w:type="gramEnd"/>
      <w:r w:rsidR="00F32F07" w:rsidRPr="000A2CB6">
        <w:rPr>
          <w:color w:val="000000"/>
          <w:szCs w:val="28"/>
          <w:shd w:val="clear" w:color="auto" w:fill="FFFFFF"/>
        </w:rPr>
        <w:t xml:space="preserve"> </w:t>
      </w:r>
      <w:proofErr w:type="gramStart"/>
      <w:r w:rsidR="00F32F07" w:rsidRPr="000A2CB6">
        <w:rPr>
          <w:color w:val="000000"/>
          <w:szCs w:val="28"/>
          <w:shd w:val="clear" w:color="auto" w:fill="FFFFFF"/>
        </w:rPr>
        <w:t>другую</w:t>
      </w:r>
      <w:proofErr w:type="gramEnd"/>
      <w:r w:rsidR="00F32F07" w:rsidRPr="000A2CB6">
        <w:rPr>
          <w:color w:val="000000"/>
          <w:szCs w:val="28"/>
          <w:shd w:val="clear" w:color="auto" w:fill="FFFFFF"/>
        </w:rPr>
        <w:t xml:space="preserve">, оба случая лечения заболевания подлежат оплате в рамках соответствующих КСГ, при этом случай лечения до осуществления перевода оплачивается в соответствии с правилами для </w:t>
      </w:r>
      <w:r w:rsidR="00F32F07" w:rsidRPr="000A2CB6">
        <w:rPr>
          <w:color w:val="000000"/>
          <w:szCs w:val="28"/>
          <w:shd w:val="clear" w:color="auto" w:fill="FFFFFF"/>
        </w:rPr>
        <w:lastRenderedPageBreak/>
        <w:t>прерванных случаев, установленными настоящим Тарифным соглашением.</w:t>
      </w:r>
    </w:p>
    <w:p w:rsidR="00F32F07" w:rsidRPr="000A2CB6" w:rsidRDefault="00F32F07" w:rsidP="00901323">
      <w:pPr>
        <w:pStyle w:val="21"/>
        <w:widowControl w:val="0"/>
        <w:spacing w:after="0" w:line="240" w:lineRule="auto"/>
        <w:ind w:left="0" w:firstLine="709"/>
        <w:jc w:val="both"/>
        <w:rPr>
          <w:color w:val="000000"/>
          <w:szCs w:val="28"/>
          <w:shd w:val="clear" w:color="auto" w:fill="FFFFFF"/>
        </w:rPr>
      </w:pPr>
      <w:r w:rsidRPr="000A2CB6">
        <w:rPr>
          <w:color w:val="000000"/>
          <w:szCs w:val="28"/>
          <w:shd w:val="clear" w:color="auto" w:fill="FFFFFF"/>
        </w:rPr>
        <w:t>При переводе пациента в рамках дневного стационара в пределах одной медицинской организации с заболеванием, относящимся к одному классу МКБ 10, оплата производится в рамках одного случая лечения по КСГ с наибольшим размером оплаты.</w:t>
      </w:r>
    </w:p>
    <w:p w:rsidR="00F32F07" w:rsidRDefault="00F32F07" w:rsidP="00901323">
      <w:pPr>
        <w:pStyle w:val="21"/>
        <w:widowControl w:val="0"/>
        <w:spacing w:after="0" w:line="240" w:lineRule="auto"/>
        <w:ind w:left="0" w:firstLine="709"/>
        <w:jc w:val="both"/>
        <w:rPr>
          <w:color w:val="000000"/>
          <w:szCs w:val="28"/>
          <w:shd w:val="clear" w:color="auto" w:fill="FFFFFF"/>
        </w:rPr>
      </w:pPr>
      <w:proofErr w:type="gramStart"/>
      <w:r w:rsidRPr="000A2CB6">
        <w:rPr>
          <w:color w:val="000000"/>
          <w:szCs w:val="28"/>
          <w:shd w:val="clear" w:color="auto" w:fill="FFFFFF"/>
        </w:rPr>
        <w:t>При переводе пациента из дневного стационара в круглосуточный стационар в пределах одной медицинской организации с заболеванием, относящимся к одному классу МКБ 10, оба случая лечения заболевания подлежат оплате в рамках соответствующих КСГ, при этом случай лечения до осуществления перевода оплачивается в соответствии с правилами для прерванных случаев, установленными настоящим Тарифным соглашением.</w:t>
      </w:r>
      <w:proofErr w:type="gramEnd"/>
    </w:p>
    <w:p w:rsidR="004C3661" w:rsidRPr="000A2CB6" w:rsidRDefault="004C3661" w:rsidP="00901323">
      <w:pPr>
        <w:pStyle w:val="21"/>
        <w:widowControl w:val="0"/>
        <w:spacing w:after="0" w:line="240" w:lineRule="auto"/>
        <w:ind w:left="0" w:firstLine="709"/>
        <w:jc w:val="both"/>
        <w:rPr>
          <w:strike/>
          <w:szCs w:val="28"/>
        </w:rPr>
      </w:pPr>
      <w:r w:rsidRPr="000A2CB6">
        <w:rPr>
          <w:rFonts w:eastAsiaTheme="minorHAnsi"/>
          <w:szCs w:val="28"/>
          <w:lang w:eastAsia="en-US"/>
        </w:rPr>
        <w:t>3.</w:t>
      </w:r>
      <w:r w:rsidR="00267477" w:rsidRPr="000A2CB6">
        <w:rPr>
          <w:rFonts w:eastAsiaTheme="minorHAnsi"/>
          <w:szCs w:val="28"/>
          <w:lang w:eastAsia="en-US"/>
        </w:rPr>
        <w:t>10</w:t>
      </w:r>
      <w:r w:rsidRPr="000A2CB6">
        <w:rPr>
          <w:rFonts w:eastAsiaTheme="minorHAnsi"/>
          <w:szCs w:val="28"/>
          <w:lang w:eastAsia="en-US"/>
        </w:rPr>
        <w:t xml:space="preserve"> </w:t>
      </w:r>
      <w:r w:rsidRPr="000A2CB6">
        <w:rPr>
          <w:szCs w:val="28"/>
        </w:rPr>
        <w:t>Оплата по двум КСГ осуществляется в следующих случаях лечения в одной медицинской организации по заболеваниям, относящимся к одному классу МКБ 10:</w:t>
      </w:r>
    </w:p>
    <w:p w:rsidR="004C3661" w:rsidRPr="000A2CB6" w:rsidRDefault="004C3661" w:rsidP="00901323">
      <w:pPr>
        <w:pStyle w:val="ConsPlusNormal"/>
        <w:ind w:firstLine="709"/>
        <w:jc w:val="both"/>
        <w:rPr>
          <w:rFonts w:ascii="Times New Roman" w:hAnsi="Times New Roman" w:cs="Times New Roman"/>
          <w:strike/>
          <w:sz w:val="28"/>
          <w:szCs w:val="28"/>
        </w:rPr>
      </w:pPr>
      <w:r w:rsidRPr="000A2CB6">
        <w:rPr>
          <w:rFonts w:ascii="Times New Roman" w:hAnsi="Times New Roman" w:cs="Times New Roman"/>
          <w:sz w:val="28"/>
          <w:szCs w:val="28"/>
        </w:rPr>
        <w:t>1.</w:t>
      </w:r>
      <w:r w:rsidRPr="000A2CB6">
        <w:rPr>
          <w:rFonts w:ascii="Times New Roman" w:hAnsi="Times New Roman" w:cs="Times New Roman"/>
          <w:b/>
          <w:sz w:val="28"/>
          <w:szCs w:val="28"/>
        </w:rPr>
        <w:t xml:space="preserve"> </w:t>
      </w:r>
      <w:r w:rsidR="00267477" w:rsidRPr="000A2CB6">
        <w:rPr>
          <w:rFonts w:ascii="Times New Roman" w:hAnsi="Times New Roman" w:cs="Times New Roman"/>
          <w:sz w:val="28"/>
          <w:szCs w:val="28"/>
        </w:rPr>
        <w:t>П</w:t>
      </w:r>
      <w:r w:rsidRPr="000A2CB6">
        <w:rPr>
          <w:rFonts w:ascii="Times New Roman" w:hAnsi="Times New Roman" w:cs="Times New Roman"/>
          <w:sz w:val="28"/>
          <w:szCs w:val="28"/>
        </w:rPr>
        <w:t>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C3661" w:rsidRPr="000A2CB6" w:rsidRDefault="004C3661" w:rsidP="00901323">
      <w:pPr>
        <w:pStyle w:val="ConsPlusNormal"/>
        <w:ind w:firstLine="709"/>
        <w:jc w:val="both"/>
        <w:rPr>
          <w:rFonts w:ascii="Times New Roman" w:hAnsi="Times New Roman" w:cs="Times New Roman"/>
          <w:sz w:val="28"/>
          <w:szCs w:val="28"/>
        </w:rPr>
      </w:pPr>
      <w:r w:rsidRPr="000A2CB6">
        <w:rPr>
          <w:rFonts w:ascii="Times New Roman" w:hAnsi="Times New Roman" w:cs="Times New Roman"/>
          <w:sz w:val="28"/>
          <w:szCs w:val="28"/>
        </w:rPr>
        <w:t>2.</w:t>
      </w:r>
      <w:r w:rsidRPr="000A2CB6">
        <w:rPr>
          <w:rFonts w:ascii="Times New Roman" w:hAnsi="Times New Roman" w:cs="Times New Roman"/>
          <w:b/>
          <w:sz w:val="28"/>
          <w:szCs w:val="28"/>
        </w:rPr>
        <w:t xml:space="preserve"> </w:t>
      </w:r>
      <w:r w:rsidR="00267477" w:rsidRPr="000A2CB6">
        <w:rPr>
          <w:rFonts w:ascii="Times New Roman" w:hAnsi="Times New Roman" w:cs="Times New Roman"/>
          <w:sz w:val="28"/>
          <w:szCs w:val="28"/>
        </w:rPr>
        <w:t>С</w:t>
      </w:r>
      <w:r w:rsidRPr="000A2CB6">
        <w:rPr>
          <w:rFonts w:ascii="Times New Roman" w:hAnsi="Times New Roman" w:cs="Times New Roman"/>
          <w:sz w:val="28"/>
          <w:szCs w:val="28"/>
        </w:rPr>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4C3661" w:rsidRPr="004C3661" w:rsidRDefault="004C3661" w:rsidP="00901323">
      <w:pPr>
        <w:pStyle w:val="ConsPlusNormal"/>
        <w:ind w:firstLine="709"/>
        <w:jc w:val="both"/>
        <w:rPr>
          <w:rFonts w:ascii="Times New Roman" w:hAnsi="Times New Roman" w:cs="Times New Roman"/>
          <w:sz w:val="28"/>
          <w:szCs w:val="28"/>
        </w:rPr>
      </w:pPr>
      <w:r w:rsidRPr="000A2CB6">
        <w:rPr>
          <w:rFonts w:ascii="Times New Roman" w:hAnsi="Times New Roman" w:cs="Times New Roman"/>
          <w:sz w:val="28"/>
          <w:szCs w:val="28"/>
        </w:rPr>
        <w:t>3.</w:t>
      </w:r>
      <w:r w:rsidRPr="000A2CB6">
        <w:rPr>
          <w:rFonts w:ascii="Times New Roman" w:hAnsi="Times New Roman" w:cs="Times New Roman"/>
          <w:b/>
          <w:sz w:val="28"/>
          <w:szCs w:val="28"/>
        </w:rPr>
        <w:t xml:space="preserve"> </w:t>
      </w:r>
      <w:r w:rsidR="00267477" w:rsidRPr="000A2CB6">
        <w:rPr>
          <w:rFonts w:ascii="Times New Roman" w:hAnsi="Times New Roman" w:cs="Times New Roman"/>
          <w:sz w:val="28"/>
        </w:rPr>
        <w:t>Э</w:t>
      </w:r>
      <w:r w:rsidRPr="000A2CB6">
        <w:rPr>
          <w:rFonts w:ascii="Times New Roman" w:hAnsi="Times New Roman" w:cs="Times New Roman"/>
          <w:sz w:val="28"/>
        </w:rPr>
        <w:t>тапное</w:t>
      </w:r>
      <w:r w:rsidRPr="004C3661">
        <w:rPr>
          <w:rFonts w:ascii="Times New Roman" w:hAnsi="Times New Roman" w:cs="Times New Roman"/>
          <w:sz w:val="28"/>
        </w:rPr>
        <w:t xml:space="preserve"> хирургическое лечение при злокачественных новообразованиях, не предусматривающее выписку пациента из стационара.</w:t>
      </w:r>
    </w:p>
    <w:p w:rsidR="004C3661" w:rsidRDefault="004C3661" w:rsidP="00901323">
      <w:pPr>
        <w:pStyle w:val="ConsPlusNormal"/>
        <w:ind w:firstLine="709"/>
        <w:jc w:val="both"/>
        <w:rPr>
          <w:rFonts w:ascii="Times New Roman" w:hAnsi="Times New Roman" w:cs="Times New Roman"/>
          <w:strike/>
          <w:sz w:val="28"/>
          <w:szCs w:val="28"/>
          <w:highlight w:val="yellow"/>
        </w:rPr>
      </w:pPr>
      <w:r w:rsidRPr="004C3661">
        <w:rPr>
          <w:rFonts w:ascii="Times New Roman" w:hAnsi="Times New Roman" w:cs="Times New Roman"/>
          <w:sz w:val="28"/>
          <w:szCs w:val="28"/>
        </w:rPr>
        <w:t xml:space="preserve">При этом если один из случаев лечения является прерванным, его оплата </w:t>
      </w:r>
      <w:r w:rsidRPr="000A2CB6">
        <w:rPr>
          <w:rFonts w:ascii="Times New Roman" w:hAnsi="Times New Roman" w:cs="Times New Roman"/>
          <w:sz w:val="28"/>
          <w:szCs w:val="28"/>
        </w:rPr>
        <w:t>осуществляется в соответствии с установленными настоящим Тарифным соглашением правилами.</w:t>
      </w:r>
      <w:r w:rsidRPr="004C3661">
        <w:rPr>
          <w:rFonts w:ascii="Times New Roman" w:hAnsi="Times New Roman" w:cs="Times New Roman"/>
          <w:strike/>
          <w:sz w:val="28"/>
          <w:szCs w:val="28"/>
        </w:rPr>
        <w:t xml:space="preserve"> </w:t>
      </w:r>
    </w:p>
    <w:p w:rsidR="00C742B4" w:rsidRPr="00267477" w:rsidRDefault="00C742B4" w:rsidP="00901323">
      <w:pPr>
        <w:ind w:firstLine="709"/>
        <w:jc w:val="both"/>
        <w:rPr>
          <w:szCs w:val="28"/>
        </w:rPr>
      </w:pPr>
      <w:r w:rsidRPr="008D28F4">
        <w:rPr>
          <w:rFonts w:eastAsia="Calibri"/>
          <w:szCs w:val="28"/>
        </w:rPr>
        <w:t>По вышеуказанным случаям проводится медико-экономическая экспертиза и, при необходимости, экспертиза качества медицинской помощи в соответствии с приказом ФФОМС от</w:t>
      </w:r>
      <w:r w:rsidRPr="008D28F4">
        <w:rPr>
          <w:szCs w:val="28"/>
        </w:rPr>
        <w:t xml:space="preserve"> 28.02.2019 № 36.</w:t>
      </w:r>
    </w:p>
    <w:p w:rsidR="005B1B38" w:rsidRPr="000A2CB6" w:rsidRDefault="00052DEA" w:rsidP="00901323">
      <w:pPr>
        <w:autoSpaceDE w:val="0"/>
        <w:autoSpaceDN w:val="0"/>
        <w:adjustRightInd w:val="0"/>
        <w:ind w:firstLine="709"/>
        <w:jc w:val="both"/>
        <w:outlineLvl w:val="0"/>
        <w:rPr>
          <w:iCs/>
          <w:color w:val="000000"/>
          <w:szCs w:val="28"/>
        </w:rPr>
      </w:pPr>
      <w:r w:rsidRPr="000A2CB6">
        <w:rPr>
          <w:iCs/>
          <w:color w:val="000000"/>
          <w:szCs w:val="28"/>
        </w:rPr>
        <w:t>3.</w:t>
      </w:r>
      <w:r w:rsidR="00C742B4" w:rsidRPr="000A2CB6">
        <w:rPr>
          <w:iCs/>
          <w:color w:val="000000"/>
          <w:szCs w:val="28"/>
        </w:rPr>
        <w:t>11</w:t>
      </w:r>
      <w:r w:rsidRPr="000A2CB6">
        <w:rPr>
          <w:iCs/>
          <w:color w:val="000000"/>
          <w:szCs w:val="28"/>
        </w:rPr>
        <w:t xml:space="preserve">. </w:t>
      </w:r>
      <w:r w:rsidR="005B1B38" w:rsidRPr="000A2CB6">
        <w:rPr>
          <w:iCs/>
          <w:color w:val="000000"/>
          <w:szCs w:val="28"/>
        </w:rPr>
        <w:t xml:space="preserve">Оплата </w:t>
      </w:r>
      <w:r w:rsidR="00310DF5" w:rsidRPr="000A2CB6">
        <w:rPr>
          <w:iCs/>
          <w:color w:val="000000"/>
          <w:szCs w:val="28"/>
        </w:rPr>
        <w:t>случаев лечения при оказании услуг диализа</w:t>
      </w:r>
      <w:r w:rsidR="005B1B38" w:rsidRPr="000A2CB6">
        <w:rPr>
          <w:iCs/>
          <w:color w:val="000000"/>
          <w:szCs w:val="28"/>
        </w:rPr>
        <w:t>.</w:t>
      </w:r>
      <w:r w:rsidR="00A16D29" w:rsidRPr="000A2CB6">
        <w:rPr>
          <w:iCs/>
          <w:color w:val="000000"/>
          <w:szCs w:val="28"/>
        </w:rPr>
        <w:t xml:space="preserve"> </w:t>
      </w:r>
    </w:p>
    <w:p w:rsidR="00A16D29" w:rsidRPr="00AB72A0" w:rsidRDefault="00052DEA" w:rsidP="00901323">
      <w:pPr>
        <w:pStyle w:val="afa"/>
        <w:tabs>
          <w:tab w:val="left" w:pos="1276"/>
        </w:tabs>
        <w:ind w:left="0" w:firstLine="709"/>
        <w:jc w:val="both"/>
        <w:rPr>
          <w:b/>
          <w:iCs/>
          <w:color w:val="000000"/>
          <w:szCs w:val="28"/>
        </w:rPr>
      </w:pPr>
      <w:r w:rsidRPr="000A2CB6">
        <w:rPr>
          <w:iCs/>
          <w:color w:val="000000"/>
          <w:sz w:val="28"/>
          <w:szCs w:val="28"/>
        </w:rPr>
        <w:t>3.</w:t>
      </w:r>
      <w:r w:rsidR="00C742B4" w:rsidRPr="000A2CB6">
        <w:rPr>
          <w:iCs/>
          <w:color w:val="000000"/>
          <w:sz w:val="28"/>
          <w:szCs w:val="28"/>
        </w:rPr>
        <w:t>11</w:t>
      </w:r>
      <w:r w:rsidRPr="000A2CB6">
        <w:rPr>
          <w:iCs/>
          <w:color w:val="000000"/>
          <w:sz w:val="28"/>
          <w:szCs w:val="28"/>
        </w:rPr>
        <w:t xml:space="preserve">.1. </w:t>
      </w:r>
      <w:r w:rsidR="00A16D29" w:rsidRPr="000A2CB6">
        <w:rPr>
          <w:sz w:val="28"/>
          <w:szCs w:val="28"/>
        </w:rPr>
        <w:t>Оплата</w:t>
      </w:r>
      <w:r w:rsidR="00A16D29" w:rsidRPr="00AB72A0">
        <w:rPr>
          <w:sz w:val="28"/>
          <w:szCs w:val="28"/>
        </w:rPr>
        <w:t xml:space="preserve"> случаев оказания медицинской помощи пациентам, получающим услуги диализа в условиях дневного стационара, осуществляется за услуги диализа с учетом фактического объема услуг, по тарифам, установленным </w:t>
      </w:r>
      <w:r w:rsidR="00A16D29" w:rsidRPr="00E56B63">
        <w:rPr>
          <w:sz w:val="28"/>
          <w:szCs w:val="28"/>
        </w:rPr>
        <w:t xml:space="preserve">приложением </w:t>
      </w:r>
      <w:r w:rsidR="00D83297" w:rsidRPr="000275E3">
        <w:rPr>
          <w:sz w:val="28"/>
          <w:szCs w:val="28"/>
        </w:rPr>
        <w:t>16</w:t>
      </w:r>
      <w:r w:rsidR="000275E3">
        <w:rPr>
          <w:sz w:val="28"/>
          <w:szCs w:val="28"/>
        </w:rPr>
        <w:t xml:space="preserve"> </w:t>
      </w:r>
      <w:r w:rsidR="00A16D29" w:rsidRPr="00E56B63">
        <w:rPr>
          <w:sz w:val="28"/>
          <w:szCs w:val="28"/>
        </w:rPr>
        <w:t>к Тарифному соглашению, и при необходимости в сочетании с оплатой по КСГ, учитывающей</w:t>
      </w:r>
      <w:r w:rsidR="00A16D29" w:rsidRPr="00AB72A0">
        <w:rPr>
          <w:sz w:val="28"/>
          <w:szCs w:val="28"/>
        </w:rPr>
        <w:t xml:space="preserve"> основное (сопутствующее) заболевание, являющееся поводом для госпитализации в дневной стационар.  </w:t>
      </w:r>
    </w:p>
    <w:p w:rsidR="00A16D29" w:rsidRPr="00A16D29" w:rsidRDefault="00A16D29" w:rsidP="00901323">
      <w:pPr>
        <w:pStyle w:val="ConsPlusNormal"/>
        <w:ind w:firstLine="709"/>
        <w:jc w:val="both"/>
        <w:rPr>
          <w:rFonts w:ascii="Times New Roman" w:hAnsi="Times New Roman" w:cs="Times New Roman"/>
          <w:color w:val="000000" w:themeColor="text1"/>
          <w:sz w:val="16"/>
          <w:szCs w:val="16"/>
          <w:highlight w:val="yellow"/>
        </w:rPr>
      </w:pPr>
      <w:r w:rsidRPr="00AB72A0">
        <w:rPr>
          <w:rFonts w:ascii="Times New Roman" w:hAnsi="Times New Roman" w:cs="Times New Roman"/>
          <w:sz w:val="28"/>
          <w:szCs w:val="28"/>
        </w:rPr>
        <w:t>В период лечения в дневном стационаре пациент, получающий диализ, должен обеспечиваться всеми необходимыми лекарственными препаратами, в том числе для профилактики осложнений.</w:t>
      </w:r>
      <w:r w:rsidRPr="00AB72A0">
        <w:rPr>
          <w:rFonts w:ascii="Times New Roman" w:hAnsi="Times New Roman" w:cs="Times New Roman"/>
          <w:color w:val="000000" w:themeColor="text1"/>
          <w:sz w:val="16"/>
          <w:szCs w:val="16"/>
        </w:rPr>
        <w:t xml:space="preserve"> </w:t>
      </w:r>
    </w:p>
    <w:p w:rsidR="00624C4F" w:rsidRPr="000A2CB6" w:rsidRDefault="00052DEA" w:rsidP="00901323">
      <w:pPr>
        <w:tabs>
          <w:tab w:val="left" w:pos="1276"/>
        </w:tabs>
        <w:autoSpaceDE w:val="0"/>
        <w:autoSpaceDN w:val="0"/>
        <w:adjustRightInd w:val="0"/>
        <w:ind w:firstLine="709"/>
        <w:jc w:val="both"/>
        <w:rPr>
          <w:rFonts w:eastAsia="Calibri"/>
          <w:szCs w:val="28"/>
        </w:rPr>
      </w:pPr>
      <w:r w:rsidRPr="000A2CB6">
        <w:rPr>
          <w:rFonts w:eastAsia="Calibri"/>
          <w:szCs w:val="28"/>
        </w:rPr>
        <w:t>3.</w:t>
      </w:r>
      <w:r w:rsidR="00C742B4" w:rsidRPr="000A2CB6">
        <w:rPr>
          <w:rFonts w:eastAsia="Calibri"/>
          <w:szCs w:val="28"/>
        </w:rPr>
        <w:t>11</w:t>
      </w:r>
      <w:r w:rsidRPr="000A2CB6">
        <w:rPr>
          <w:rFonts w:eastAsia="Calibri"/>
          <w:szCs w:val="28"/>
        </w:rPr>
        <w:t xml:space="preserve">.2. </w:t>
      </w:r>
      <w:proofErr w:type="gramStart"/>
      <w:r w:rsidR="00624C4F" w:rsidRPr="000A2CB6">
        <w:rPr>
          <w:rFonts w:eastAsia="Calibri"/>
          <w:szCs w:val="28"/>
        </w:rPr>
        <w:t>Учитывая установленный способ оплаты медицинской помощи, оказанной в условиях дневн</w:t>
      </w:r>
      <w:r w:rsidR="00E52906" w:rsidRPr="000A2CB6">
        <w:rPr>
          <w:rFonts w:eastAsia="Calibri"/>
          <w:szCs w:val="28"/>
        </w:rPr>
        <w:t>ых</w:t>
      </w:r>
      <w:r w:rsidR="00624C4F" w:rsidRPr="000A2CB6">
        <w:rPr>
          <w:rFonts w:eastAsia="Calibri"/>
          <w:szCs w:val="28"/>
        </w:rPr>
        <w:t xml:space="preserve"> стационар</w:t>
      </w:r>
      <w:r w:rsidR="00E52906" w:rsidRPr="000A2CB6">
        <w:rPr>
          <w:rFonts w:eastAsia="Calibri"/>
          <w:szCs w:val="28"/>
        </w:rPr>
        <w:t>ов</w:t>
      </w:r>
      <w:r w:rsidR="00624C4F" w:rsidRPr="000A2CB6">
        <w:rPr>
          <w:rFonts w:eastAsia="Calibri"/>
          <w:szCs w:val="28"/>
        </w:rPr>
        <w:t xml:space="preserve"> – за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w:t>
      </w:r>
      <w:r w:rsidR="00624C4F" w:rsidRPr="000A2CB6">
        <w:rPr>
          <w:rFonts w:eastAsia="Calibri"/>
          <w:szCs w:val="28"/>
        </w:rPr>
        <w:lastRenderedPageBreak/>
        <w:t xml:space="preserve">программы </w:t>
      </w:r>
      <w:r w:rsidR="0066686E" w:rsidRPr="000A2CB6">
        <w:rPr>
          <w:rFonts w:eastAsia="Calibri"/>
          <w:szCs w:val="28"/>
        </w:rPr>
        <w:t>ОМС</w:t>
      </w:r>
      <w:r w:rsidR="00624C4F" w:rsidRPr="000A2CB6">
        <w:rPr>
          <w:rFonts w:eastAsia="Calibri"/>
          <w:szCs w:val="28"/>
        </w:rPr>
        <w:t xml:space="preserve"> за единицу объема в условиях дневн</w:t>
      </w:r>
      <w:r w:rsidR="00E52906" w:rsidRPr="000A2CB6">
        <w:rPr>
          <w:rFonts w:eastAsia="Calibri"/>
          <w:szCs w:val="28"/>
        </w:rPr>
        <w:t>ых</w:t>
      </w:r>
      <w:r w:rsidR="00624C4F" w:rsidRPr="000A2CB6">
        <w:rPr>
          <w:rFonts w:eastAsia="Calibri"/>
          <w:szCs w:val="28"/>
        </w:rPr>
        <w:t xml:space="preserve"> стационар</w:t>
      </w:r>
      <w:r w:rsidR="00E52906" w:rsidRPr="000A2CB6">
        <w:rPr>
          <w:rFonts w:eastAsia="Calibri"/>
          <w:szCs w:val="28"/>
        </w:rPr>
        <w:t>ов</w:t>
      </w:r>
      <w:r w:rsidR="00624C4F" w:rsidRPr="000A2CB6">
        <w:rPr>
          <w:rFonts w:eastAsia="Calibri"/>
          <w:szCs w:val="28"/>
        </w:rPr>
        <w:t xml:space="preserve"> принимается один месяц лечения.</w:t>
      </w:r>
      <w:proofErr w:type="gramEnd"/>
    </w:p>
    <w:p w:rsidR="00A16D29" w:rsidRPr="000A2CB6" w:rsidRDefault="00052DEA" w:rsidP="00901323">
      <w:pPr>
        <w:pStyle w:val="ConsPlusNormal"/>
        <w:ind w:firstLine="709"/>
        <w:jc w:val="both"/>
        <w:rPr>
          <w:rFonts w:ascii="Times New Roman" w:hAnsi="Times New Roman" w:cs="Times New Roman"/>
          <w:sz w:val="28"/>
          <w:szCs w:val="28"/>
        </w:rPr>
      </w:pPr>
      <w:r w:rsidRPr="000A2CB6">
        <w:rPr>
          <w:rFonts w:ascii="Times New Roman" w:eastAsia="Calibri" w:hAnsi="Times New Roman" w:cs="Times New Roman"/>
          <w:sz w:val="28"/>
          <w:szCs w:val="28"/>
        </w:rPr>
        <w:t>3.</w:t>
      </w:r>
      <w:r w:rsidR="00C742B4" w:rsidRPr="000A2CB6">
        <w:rPr>
          <w:rFonts w:ascii="Times New Roman" w:eastAsia="Calibri" w:hAnsi="Times New Roman" w:cs="Times New Roman"/>
          <w:sz w:val="28"/>
          <w:szCs w:val="28"/>
        </w:rPr>
        <w:t>11</w:t>
      </w:r>
      <w:r w:rsidRPr="000A2CB6">
        <w:rPr>
          <w:rFonts w:ascii="Times New Roman" w:eastAsia="Calibri" w:hAnsi="Times New Roman" w:cs="Times New Roman"/>
          <w:sz w:val="28"/>
          <w:szCs w:val="28"/>
        </w:rPr>
        <w:t xml:space="preserve">.3. </w:t>
      </w:r>
      <w:r w:rsidR="00A16D29" w:rsidRPr="000A2CB6">
        <w:rPr>
          <w:rFonts w:ascii="Times New Roman" w:hAnsi="Times New Roman" w:cs="Times New Roman"/>
          <w:color w:val="000000"/>
          <w:sz w:val="28"/>
          <w:szCs w:val="28"/>
          <w:shd w:val="clear" w:color="auto" w:fill="FFFFFF"/>
        </w:rPr>
        <w:t>Случай оказания медицинской помощи пациентам, получающим услуги диализа в условиях дневного стационара, предъявленный к оплате одной медицинской организацией, подлежит оплате, в том числе, при пересечении сроков лечения в круглосуточных и дневных стационарах другой медицинской организации.</w:t>
      </w:r>
      <w:r w:rsidR="00A16D29" w:rsidRPr="000A2CB6">
        <w:rPr>
          <w:rFonts w:ascii="Times New Roman" w:hAnsi="Times New Roman" w:cs="Times New Roman"/>
          <w:color w:val="000000" w:themeColor="text1"/>
          <w:sz w:val="16"/>
          <w:szCs w:val="16"/>
        </w:rPr>
        <w:t xml:space="preserve"> </w:t>
      </w:r>
    </w:p>
    <w:p w:rsidR="00823264" w:rsidRDefault="00052DEA" w:rsidP="00901323">
      <w:pPr>
        <w:tabs>
          <w:tab w:val="left" w:pos="0"/>
          <w:tab w:val="left" w:pos="1701"/>
        </w:tabs>
        <w:suppressAutoHyphens/>
        <w:ind w:firstLine="709"/>
        <w:jc w:val="both"/>
        <w:outlineLvl w:val="0"/>
        <w:rPr>
          <w:szCs w:val="28"/>
        </w:rPr>
      </w:pPr>
      <w:r w:rsidRPr="000A2CB6">
        <w:rPr>
          <w:rFonts w:eastAsia="Calibri"/>
          <w:szCs w:val="28"/>
        </w:rPr>
        <w:t>3.</w:t>
      </w:r>
      <w:r w:rsidR="00C742B4" w:rsidRPr="000A2CB6">
        <w:rPr>
          <w:rFonts w:eastAsia="Calibri"/>
          <w:szCs w:val="28"/>
        </w:rPr>
        <w:t>11</w:t>
      </w:r>
      <w:r w:rsidRPr="000A2CB6">
        <w:rPr>
          <w:rFonts w:eastAsia="Calibri"/>
          <w:szCs w:val="28"/>
        </w:rPr>
        <w:t xml:space="preserve">.4. </w:t>
      </w:r>
      <w:r w:rsidR="00A16D29" w:rsidRPr="000A2CB6">
        <w:rPr>
          <w:szCs w:val="28"/>
        </w:rPr>
        <w:t>Порядок</w:t>
      </w:r>
      <w:r w:rsidR="00A16D29" w:rsidRPr="00AB72A0">
        <w:rPr>
          <w:szCs w:val="28"/>
        </w:rPr>
        <w:t xml:space="preserve"> направления пациентов, нуждающихся в заместительной почечной терапии, на лечение в отделение (центр) диализа определяется органами исполнительной власти Челябинской области и органами Управления здравоохранения муниципальных образований в пределах их компетенции.</w:t>
      </w:r>
      <w:r w:rsidR="00A16D29">
        <w:rPr>
          <w:szCs w:val="28"/>
        </w:rPr>
        <w:t xml:space="preserve"> </w:t>
      </w:r>
    </w:p>
    <w:p w:rsidR="003F7BFE" w:rsidRPr="00267477" w:rsidRDefault="00052DEA" w:rsidP="00901323">
      <w:pPr>
        <w:suppressAutoHyphens/>
        <w:ind w:firstLine="709"/>
        <w:jc w:val="both"/>
        <w:rPr>
          <w:szCs w:val="28"/>
        </w:rPr>
      </w:pPr>
      <w:r w:rsidRPr="00267477">
        <w:rPr>
          <w:szCs w:val="28"/>
        </w:rPr>
        <w:t>3.1</w:t>
      </w:r>
      <w:r w:rsidR="000A2CB6">
        <w:rPr>
          <w:szCs w:val="28"/>
        </w:rPr>
        <w:t>1</w:t>
      </w:r>
      <w:r w:rsidRPr="00267477">
        <w:rPr>
          <w:szCs w:val="28"/>
        </w:rPr>
        <w:t xml:space="preserve">.5. </w:t>
      </w:r>
      <w:r w:rsidR="003F7BFE" w:rsidRPr="00267477">
        <w:rPr>
          <w:szCs w:val="28"/>
        </w:rPr>
        <w:t>В целях ведения персонифицированного учета медицинских услуг диализа медицинская организация заполняет на каждого пациента следующие учетные формы:</w:t>
      </w:r>
    </w:p>
    <w:p w:rsidR="003F7BFE" w:rsidRPr="00267477" w:rsidRDefault="003F7BFE" w:rsidP="00901323">
      <w:pPr>
        <w:suppressAutoHyphens/>
        <w:ind w:firstLine="709"/>
        <w:jc w:val="both"/>
        <w:rPr>
          <w:szCs w:val="28"/>
        </w:rPr>
      </w:pPr>
      <w:r w:rsidRPr="00267477">
        <w:rPr>
          <w:szCs w:val="28"/>
        </w:rPr>
        <w:t>- карту динамического наблюдения диализного больног</w:t>
      </w:r>
      <w:r w:rsidR="00A31BA0" w:rsidRPr="00267477">
        <w:rPr>
          <w:szCs w:val="28"/>
        </w:rPr>
        <w:t xml:space="preserve">о </w:t>
      </w:r>
      <w:r w:rsidRPr="00267477">
        <w:rPr>
          <w:szCs w:val="28"/>
        </w:rPr>
        <w:t xml:space="preserve">(форма                        № 003-1/у), утвержденной </w:t>
      </w:r>
      <w:r w:rsidR="00A814B8" w:rsidRPr="00267477">
        <w:rPr>
          <w:szCs w:val="28"/>
        </w:rPr>
        <w:t>п</w:t>
      </w:r>
      <w:r w:rsidRPr="00267477">
        <w:rPr>
          <w:szCs w:val="28"/>
        </w:rPr>
        <w:t>риказом Минздрава Р</w:t>
      </w:r>
      <w:r w:rsidR="00A814B8" w:rsidRPr="00267477">
        <w:rPr>
          <w:szCs w:val="28"/>
        </w:rPr>
        <w:t>Ф</w:t>
      </w:r>
      <w:r w:rsidRPr="00267477">
        <w:rPr>
          <w:szCs w:val="28"/>
        </w:rPr>
        <w:t xml:space="preserve"> от 13.08.2002 № 254;</w:t>
      </w:r>
    </w:p>
    <w:p w:rsidR="00A16D29" w:rsidRPr="00267477" w:rsidRDefault="003F7BFE" w:rsidP="00901323">
      <w:pPr>
        <w:ind w:firstLine="709"/>
        <w:jc w:val="both"/>
        <w:rPr>
          <w:szCs w:val="28"/>
        </w:rPr>
      </w:pPr>
      <w:r w:rsidRPr="00267477">
        <w:rPr>
          <w:szCs w:val="28"/>
        </w:rPr>
        <w:t>- карту ведения диал</w:t>
      </w:r>
      <w:r w:rsidR="008A7E59" w:rsidRPr="00267477">
        <w:rPr>
          <w:szCs w:val="28"/>
        </w:rPr>
        <w:t xml:space="preserve">иза (вкладыш к истории болезни). </w:t>
      </w:r>
    </w:p>
    <w:p w:rsidR="00C742B4" w:rsidRPr="000A2CB6" w:rsidRDefault="00052DEA" w:rsidP="00901323">
      <w:pPr>
        <w:ind w:firstLine="709"/>
        <w:jc w:val="both"/>
        <w:rPr>
          <w:szCs w:val="28"/>
        </w:rPr>
      </w:pPr>
      <w:r w:rsidRPr="000A2CB6">
        <w:rPr>
          <w:szCs w:val="28"/>
        </w:rPr>
        <w:t>3.1</w:t>
      </w:r>
      <w:r w:rsidR="00C742B4" w:rsidRPr="000A2CB6">
        <w:rPr>
          <w:szCs w:val="28"/>
        </w:rPr>
        <w:t>2</w:t>
      </w:r>
      <w:r w:rsidRPr="000A2CB6">
        <w:rPr>
          <w:szCs w:val="28"/>
        </w:rPr>
        <w:t xml:space="preserve">. </w:t>
      </w:r>
      <w:r w:rsidR="00C742B4" w:rsidRPr="000A2CB6">
        <w:rPr>
          <w:szCs w:val="28"/>
        </w:rPr>
        <w:t xml:space="preserve">Оплата процедуры экстракорпорального оплодотворения, с учетом проведения отдельных этапов, осуществляется по КСГ </w:t>
      </w:r>
      <w:r w:rsidR="00C742B4" w:rsidRPr="000A2CB6">
        <w:rPr>
          <w:color w:val="000000" w:themeColor="text1"/>
          <w:szCs w:val="22"/>
        </w:rPr>
        <w:t>ds02.008-ds02.011.</w:t>
      </w:r>
      <w:r w:rsidR="00C742B4" w:rsidRPr="000A2CB6">
        <w:rPr>
          <w:szCs w:val="28"/>
        </w:rPr>
        <w:t xml:space="preserve"> </w:t>
      </w:r>
    </w:p>
    <w:p w:rsidR="00C742B4" w:rsidRPr="00F7678B" w:rsidRDefault="00C742B4" w:rsidP="00901323">
      <w:pPr>
        <w:ind w:firstLine="709"/>
        <w:jc w:val="both"/>
        <w:rPr>
          <w:szCs w:val="28"/>
        </w:rPr>
      </w:pPr>
      <w:r w:rsidRPr="000A2CB6">
        <w:rPr>
          <w:rFonts w:eastAsiaTheme="minorHAnsi"/>
          <w:color w:val="000000" w:themeColor="text1"/>
          <w:szCs w:val="22"/>
          <w:lang w:eastAsia="en-US"/>
        </w:rPr>
        <w:t>Хранение криоконсервированных эмбрионов за счет средств обязательного медицинского страхования не осуществляется.</w:t>
      </w:r>
    </w:p>
    <w:p w:rsidR="009932B6" w:rsidRPr="004E72AF" w:rsidRDefault="009932B6" w:rsidP="009932B6">
      <w:pPr>
        <w:ind w:firstLine="709"/>
        <w:jc w:val="both"/>
        <w:rPr>
          <w:szCs w:val="28"/>
        </w:rPr>
      </w:pPr>
      <w:r w:rsidRPr="005B435E">
        <w:rPr>
          <w:rFonts w:eastAsiaTheme="minorHAnsi"/>
          <w:color w:val="000000" w:themeColor="text1"/>
          <w:szCs w:val="28"/>
          <w:lang w:eastAsia="en-US"/>
        </w:rPr>
        <w:t xml:space="preserve">3.13. </w:t>
      </w:r>
      <w:r w:rsidRPr="005B435E">
        <w:rPr>
          <w:color w:val="000000"/>
          <w:szCs w:val="28"/>
          <w:shd w:val="clear" w:color="auto" w:fill="FFFFFF"/>
        </w:rPr>
        <w:t>Отнесение случаев к группам ds19.037-ds19.049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r w:rsidRPr="005B435E">
        <w:rPr>
          <w:color w:val="000000"/>
          <w:szCs w:val="28"/>
          <w:shd w:val="clear" w:color="auto" w:fill="FFFFFF"/>
        </w:rPr>
        <w:br/>
        <w:t>Оплата законченного случая госпитализации по КСГ ds19.037-ds19.049, осуществляется при соблюдении определенного числа дней введения лекарственных препаратов, указанных в столбце «Количество дней введения в тарифе» листа «Схемы лекарственной терапии», предусмотренных Методическими рекомендациями.</w:t>
      </w:r>
    </w:p>
    <w:p w:rsidR="00E81BD7" w:rsidRPr="000A2CB6" w:rsidRDefault="00052DEA" w:rsidP="00134950">
      <w:pPr>
        <w:pStyle w:val="afa"/>
        <w:shd w:val="clear" w:color="auto" w:fill="FFFFFF"/>
        <w:tabs>
          <w:tab w:val="left" w:pos="0"/>
          <w:tab w:val="left" w:pos="1701"/>
        </w:tabs>
        <w:suppressAutoHyphens/>
        <w:ind w:left="0" w:firstLine="709"/>
        <w:jc w:val="both"/>
        <w:outlineLvl w:val="0"/>
        <w:rPr>
          <w:sz w:val="28"/>
          <w:szCs w:val="28"/>
        </w:rPr>
      </w:pPr>
      <w:r w:rsidRPr="000A2CB6">
        <w:rPr>
          <w:sz w:val="28"/>
          <w:szCs w:val="28"/>
        </w:rPr>
        <w:t>3.1</w:t>
      </w:r>
      <w:r w:rsidR="009932B6">
        <w:rPr>
          <w:sz w:val="28"/>
          <w:szCs w:val="28"/>
        </w:rPr>
        <w:t>4</w:t>
      </w:r>
      <w:r w:rsidRPr="000A2CB6">
        <w:rPr>
          <w:sz w:val="28"/>
          <w:szCs w:val="28"/>
        </w:rPr>
        <w:t xml:space="preserve">. </w:t>
      </w:r>
      <w:r w:rsidR="00E81BD7" w:rsidRPr="000A2CB6">
        <w:rPr>
          <w:sz w:val="28"/>
          <w:szCs w:val="28"/>
        </w:rPr>
        <w:t>Оплата проезда к месту лечения и обратно пациентов, страдающих почечной недостаточностью и нуждающихся в проведении заместительной почечной терапии</w:t>
      </w:r>
      <w:r w:rsidR="004E3C2C" w:rsidRPr="000A2CB6">
        <w:rPr>
          <w:szCs w:val="28"/>
        </w:rPr>
        <w:t xml:space="preserve"> </w:t>
      </w:r>
      <w:r w:rsidR="004E3C2C" w:rsidRPr="000A2CB6">
        <w:rPr>
          <w:sz w:val="28"/>
          <w:szCs w:val="28"/>
        </w:rPr>
        <w:t>сверх базовой программы ОМС</w:t>
      </w:r>
      <w:r w:rsidR="00E81BD7" w:rsidRPr="000A2CB6">
        <w:rPr>
          <w:sz w:val="28"/>
          <w:szCs w:val="28"/>
        </w:rPr>
        <w:t>.</w:t>
      </w:r>
    </w:p>
    <w:p w:rsidR="00A27C62" w:rsidRPr="000A2CB6" w:rsidRDefault="00052DEA" w:rsidP="00642AB4">
      <w:pPr>
        <w:suppressAutoHyphens/>
        <w:ind w:firstLine="709"/>
        <w:jc w:val="both"/>
        <w:outlineLvl w:val="0"/>
      </w:pPr>
      <w:r w:rsidRPr="000A2CB6">
        <w:rPr>
          <w:szCs w:val="28"/>
        </w:rPr>
        <w:t>3.1</w:t>
      </w:r>
      <w:r w:rsidR="009932B6">
        <w:rPr>
          <w:szCs w:val="28"/>
        </w:rPr>
        <w:t>4</w:t>
      </w:r>
      <w:r w:rsidRPr="000A2CB6">
        <w:rPr>
          <w:szCs w:val="28"/>
        </w:rPr>
        <w:t xml:space="preserve">.1. </w:t>
      </w:r>
      <w:proofErr w:type="gramStart"/>
      <w:r w:rsidR="00E81BD7" w:rsidRPr="000A2CB6">
        <w:rPr>
          <w:bCs/>
          <w:szCs w:val="28"/>
        </w:rPr>
        <w:t xml:space="preserve">Оплата </w:t>
      </w:r>
      <w:r w:rsidR="00E81BD7" w:rsidRPr="000A2CB6">
        <w:rPr>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в соответствии с клиническими показаниями, производится по дополнительному тарифу </w:t>
      </w:r>
      <w:r w:rsidR="00A329E9" w:rsidRPr="000A2CB6">
        <w:rPr>
          <w:szCs w:val="28"/>
        </w:rPr>
        <w:t xml:space="preserve">сверх базовой программы ОМС </w:t>
      </w:r>
      <w:r w:rsidR="00E81BD7" w:rsidRPr="000A2CB6">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E81BD7" w:rsidRPr="000A2CB6">
        <w:rPr>
          <w:bCs/>
          <w:color w:val="000000"/>
          <w:szCs w:val="28"/>
        </w:rPr>
        <w:t>оказанной застрахованному населению Челябинской области, в рамках утвержденных бюджетных ассигнований</w:t>
      </w:r>
      <w:proofErr w:type="gramEnd"/>
      <w:r w:rsidR="00E81BD7" w:rsidRPr="000A2CB6">
        <w:rPr>
          <w:bCs/>
          <w:color w:val="000000"/>
          <w:szCs w:val="28"/>
        </w:rPr>
        <w:t xml:space="preserve">, </w:t>
      </w:r>
      <w:proofErr w:type="gramStart"/>
      <w:r w:rsidR="00E81BD7" w:rsidRPr="000A2CB6">
        <w:rPr>
          <w:bCs/>
          <w:color w:val="000000"/>
          <w:szCs w:val="28"/>
        </w:rPr>
        <w:t xml:space="preserve">в соответствии с установленными </w:t>
      </w:r>
      <w:r w:rsidR="0079157D" w:rsidRPr="000A2CB6">
        <w:rPr>
          <w:bCs/>
          <w:color w:val="000000"/>
          <w:szCs w:val="28"/>
        </w:rPr>
        <w:t xml:space="preserve">Министерством здравоохранения Челябинской области </w:t>
      </w:r>
      <w:r w:rsidR="00E81BD7" w:rsidRPr="000A2CB6">
        <w:rPr>
          <w:bCs/>
          <w:color w:val="000000"/>
          <w:szCs w:val="28"/>
        </w:rPr>
        <w:t>медицинским организациям с</w:t>
      </w:r>
      <w:r w:rsidR="00E81BD7" w:rsidRPr="000A2CB6">
        <w:rPr>
          <w:szCs w:val="28"/>
        </w:rPr>
        <w:t xml:space="preserve">уммами финансового обеспечения на оплату проезда к месту лечения и обратно пациентов, страдающих почечной недостаточностью и нуждающихся в проведении </w:t>
      </w:r>
      <w:r w:rsidR="00E81BD7" w:rsidRPr="000A2CB6">
        <w:rPr>
          <w:szCs w:val="28"/>
        </w:rPr>
        <w:lastRenderedPageBreak/>
        <w:t xml:space="preserve">заместительной почечной терапии на </w:t>
      </w:r>
      <w:r w:rsidR="00EB65A5" w:rsidRPr="000A2CB6">
        <w:rPr>
          <w:szCs w:val="28"/>
        </w:rPr>
        <w:t xml:space="preserve">2021 </w:t>
      </w:r>
      <w:r w:rsidR="00E81BD7" w:rsidRPr="000A2CB6">
        <w:rPr>
          <w:szCs w:val="28"/>
        </w:rPr>
        <w:t xml:space="preserve">год (приложение </w:t>
      </w:r>
      <w:r w:rsidR="0079157D" w:rsidRPr="000A2CB6">
        <w:rPr>
          <w:szCs w:val="28"/>
        </w:rPr>
        <w:t>19/1</w:t>
      </w:r>
      <w:r w:rsidR="00E62C9D" w:rsidRPr="000A2CB6">
        <w:rPr>
          <w:szCs w:val="28"/>
        </w:rPr>
        <w:t xml:space="preserve"> </w:t>
      </w:r>
      <w:r w:rsidR="00134950" w:rsidRPr="000A2CB6">
        <w:rPr>
          <w:szCs w:val="28"/>
        </w:rPr>
        <w:t xml:space="preserve">к Тарифному соглашению). </w:t>
      </w:r>
      <w:r w:rsidR="00A27C62" w:rsidRPr="000A2CB6">
        <w:rPr>
          <w:b/>
        </w:rPr>
        <w:t xml:space="preserve"> </w:t>
      </w:r>
      <w:proofErr w:type="gramEnd"/>
    </w:p>
    <w:p w:rsidR="00A27C62" w:rsidRPr="000A2CB6" w:rsidRDefault="00052DEA" w:rsidP="00A27C62">
      <w:pPr>
        <w:pStyle w:val="afa"/>
        <w:shd w:val="clear" w:color="auto" w:fill="FFFFFF"/>
        <w:tabs>
          <w:tab w:val="left" w:pos="0"/>
        </w:tabs>
        <w:ind w:left="0" w:right="-1" w:firstLine="709"/>
        <w:jc w:val="both"/>
        <w:rPr>
          <w:strike/>
          <w:sz w:val="28"/>
          <w:szCs w:val="28"/>
        </w:rPr>
      </w:pPr>
      <w:r w:rsidRPr="000A2CB6">
        <w:rPr>
          <w:sz w:val="28"/>
          <w:szCs w:val="28"/>
        </w:rPr>
        <w:t>3.1</w:t>
      </w:r>
      <w:r w:rsidR="009932B6">
        <w:rPr>
          <w:sz w:val="28"/>
          <w:szCs w:val="28"/>
        </w:rPr>
        <w:t>4</w:t>
      </w:r>
      <w:r w:rsidRPr="000A2CB6">
        <w:rPr>
          <w:sz w:val="28"/>
          <w:szCs w:val="28"/>
        </w:rPr>
        <w:t>.2</w:t>
      </w:r>
      <w:r w:rsidRPr="000A2CB6">
        <w:rPr>
          <w:szCs w:val="28"/>
        </w:rPr>
        <w:t xml:space="preserve">. </w:t>
      </w:r>
      <w:r w:rsidR="00A27C62" w:rsidRPr="000A2CB6">
        <w:rPr>
          <w:sz w:val="28"/>
          <w:szCs w:val="28"/>
        </w:rPr>
        <w:t xml:space="preserve">Дополнительные тарифы </w:t>
      </w:r>
      <w:r w:rsidR="00A329E9" w:rsidRPr="000A2CB6">
        <w:rPr>
          <w:sz w:val="28"/>
          <w:szCs w:val="28"/>
        </w:rPr>
        <w:t>сверх базовой программы ОМС</w:t>
      </w:r>
      <w:r w:rsidR="00A329E9" w:rsidRPr="000A2CB6">
        <w:rPr>
          <w:szCs w:val="28"/>
        </w:rPr>
        <w:t xml:space="preserve"> </w:t>
      </w:r>
      <w:r w:rsidR="00A27C62" w:rsidRPr="000A2CB6">
        <w:rPr>
          <w:sz w:val="28"/>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на </w:t>
      </w:r>
      <w:r w:rsidR="00B15B13" w:rsidRPr="000A2CB6">
        <w:rPr>
          <w:sz w:val="28"/>
          <w:szCs w:val="28"/>
        </w:rPr>
        <w:t>2021</w:t>
      </w:r>
      <w:r w:rsidR="00B15B13" w:rsidRPr="000A2CB6">
        <w:rPr>
          <w:szCs w:val="28"/>
        </w:rPr>
        <w:t xml:space="preserve"> </w:t>
      </w:r>
      <w:r w:rsidR="00A27C62" w:rsidRPr="000A2CB6">
        <w:rPr>
          <w:sz w:val="28"/>
          <w:szCs w:val="28"/>
        </w:rPr>
        <w:t xml:space="preserve">год </w:t>
      </w:r>
      <w:r w:rsidR="006F0A44" w:rsidRPr="000A2CB6">
        <w:rPr>
          <w:sz w:val="28"/>
          <w:szCs w:val="28"/>
        </w:rPr>
        <w:t xml:space="preserve">установлены приложением </w:t>
      </w:r>
      <w:r w:rsidR="0079157D" w:rsidRPr="000A2CB6">
        <w:rPr>
          <w:sz w:val="28"/>
          <w:szCs w:val="28"/>
        </w:rPr>
        <w:t xml:space="preserve">19/2 </w:t>
      </w:r>
      <w:r w:rsidR="006F0A44" w:rsidRPr="000A2CB6">
        <w:rPr>
          <w:sz w:val="28"/>
          <w:szCs w:val="28"/>
        </w:rPr>
        <w:t>к Тарифному соглашению</w:t>
      </w:r>
      <w:r w:rsidR="006F0A44" w:rsidRPr="000A2CB6">
        <w:rPr>
          <w:szCs w:val="28"/>
        </w:rPr>
        <w:t>.</w:t>
      </w:r>
      <w:r w:rsidR="006F0A44" w:rsidRPr="000A2CB6">
        <w:rPr>
          <w:strike/>
          <w:sz w:val="28"/>
          <w:szCs w:val="28"/>
        </w:rPr>
        <w:t xml:space="preserve"> </w:t>
      </w:r>
    </w:p>
    <w:p w:rsidR="003E2536" w:rsidRDefault="00A27C62" w:rsidP="00D4100C">
      <w:pPr>
        <w:ind w:firstLine="709"/>
        <w:jc w:val="both"/>
        <w:rPr>
          <w:szCs w:val="28"/>
        </w:rPr>
      </w:pPr>
      <w:r w:rsidRPr="000A2CB6">
        <w:rPr>
          <w:szCs w:val="28"/>
        </w:rPr>
        <w:t>За счет средств ОМС не оплачивается проезд к месту лечения и обратно пациентов, страдающих почечной недостаточностью и нуждающихся в проведении заместительной почечной терапии, застрахованны</w:t>
      </w:r>
      <w:r w:rsidR="00642AB4" w:rsidRPr="000A2CB6">
        <w:rPr>
          <w:szCs w:val="28"/>
        </w:rPr>
        <w:t>х</w:t>
      </w:r>
      <w:r w:rsidRPr="000A2CB6">
        <w:rPr>
          <w:szCs w:val="28"/>
        </w:rPr>
        <w:t xml:space="preserve"> за пределами Челябинской области.</w:t>
      </w:r>
      <w:r w:rsidR="008C138E">
        <w:rPr>
          <w:szCs w:val="28"/>
        </w:rPr>
        <w:t xml:space="preserve"> </w:t>
      </w:r>
    </w:p>
    <w:p w:rsidR="008940E5" w:rsidRDefault="008940E5" w:rsidP="00D4100C">
      <w:pPr>
        <w:ind w:firstLine="709"/>
        <w:jc w:val="both"/>
        <w:rPr>
          <w:szCs w:val="28"/>
        </w:rPr>
      </w:pPr>
    </w:p>
    <w:p w:rsidR="003679C7" w:rsidRPr="00EF6440" w:rsidRDefault="001401ED" w:rsidP="002D4C09">
      <w:pPr>
        <w:tabs>
          <w:tab w:val="num" w:pos="1160"/>
        </w:tabs>
        <w:jc w:val="center"/>
        <w:rPr>
          <w:b/>
          <w:szCs w:val="28"/>
        </w:rPr>
      </w:pPr>
      <w:r w:rsidRPr="00EF6440">
        <w:rPr>
          <w:b/>
          <w:szCs w:val="28"/>
        </w:rPr>
        <w:t xml:space="preserve">Глава </w:t>
      </w:r>
      <w:r w:rsidR="002E3B2E" w:rsidRPr="00EF6440">
        <w:rPr>
          <w:b/>
          <w:szCs w:val="28"/>
        </w:rPr>
        <w:t>4. Оплата скорой медицинской помощи</w:t>
      </w:r>
      <w:r w:rsidR="00D4100C" w:rsidRPr="00EF6440">
        <w:rPr>
          <w:b/>
          <w:szCs w:val="28"/>
        </w:rPr>
        <w:t>,</w:t>
      </w:r>
      <w:r w:rsidR="002E3B2E" w:rsidRPr="00EF6440">
        <w:rPr>
          <w:b/>
          <w:szCs w:val="28"/>
        </w:rPr>
        <w:t xml:space="preserve"> оказанной </w:t>
      </w:r>
    </w:p>
    <w:p w:rsidR="000C3576" w:rsidRDefault="002E3B2E" w:rsidP="002D4C09">
      <w:pPr>
        <w:tabs>
          <w:tab w:val="num" w:pos="1160"/>
        </w:tabs>
        <w:jc w:val="center"/>
        <w:rPr>
          <w:b/>
          <w:szCs w:val="28"/>
        </w:rPr>
      </w:pPr>
      <w:r w:rsidRPr="00EF6440">
        <w:rPr>
          <w:b/>
          <w:szCs w:val="28"/>
        </w:rPr>
        <w:t>вне медицинской организации</w:t>
      </w:r>
      <w:r w:rsidR="002D4C09" w:rsidRPr="00EF6440">
        <w:rPr>
          <w:b/>
          <w:szCs w:val="28"/>
        </w:rPr>
        <w:t xml:space="preserve"> </w:t>
      </w:r>
    </w:p>
    <w:p w:rsidR="00A2326B" w:rsidRPr="0078586F" w:rsidRDefault="00A2326B" w:rsidP="002D4C09">
      <w:pPr>
        <w:tabs>
          <w:tab w:val="num" w:pos="1160"/>
        </w:tabs>
        <w:jc w:val="center"/>
        <w:rPr>
          <w:b/>
          <w:szCs w:val="28"/>
        </w:rPr>
      </w:pPr>
    </w:p>
    <w:p w:rsidR="000C3576" w:rsidRDefault="000C3576" w:rsidP="000C3576">
      <w:pPr>
        <w:ind w:firstLine="708"/>
        <w:jc w:val="both"/>
        <w:rPr>
          <w:szCs w:val="28"/>
        </w:rPr>
      </w:pPr>
      <w:r>
        <w:rPr>
          <w:szCs w:val="28"/>
        </w:rPr>
        <w:t>4.</w:t>
      </w:r>
      <w:r w:rsidRPr="002F700A">
        <w:rPr>
          <w:szCs w:val="28"/>
        </w:rPr>
        <w:t xml:space="preserve">1. </w:t>
      </w:r>
      <w:proofErr w:type="gramStart"/>
      <w:r w:rsidRPr="002F700A">
        <w:rPr>
          <w:szCs w:val="28"/>
        </w:rPr>
        <w:t>Оплата скорой медицинской помощи (за исключением санитарно-авиационной эвакуации), оказанной по ОМС гражданам, застрахованным на территории Челябинской области, медицинскими организациями, указанными в приложени</w:t>
      </w:r>
      <w:r>
        <w:rPr>
          <w:szCs w:val="28"/>
        </w:rPr>
        <w:t xml:space="preserve">и </w:t>
      </w:r>
      <w:r w:rsidRPr="00022C34">
        <w:rPr>
          <w:szCs w:val="28"/>
        </w:rPr>
        <w:t>1</w:t>
      </w:r>
      <w:r>
        <w:rPr>
          <w:szCs w:val="28"/>
        </w:rPr>
        <w:t xml:space="preserve"> </w:t>
      </w:r>
      <w:r w:rsidRPr="002F700A">
        <w:rPr>
          <w:szCs w:val="28"/>
        </w:rPr>
        <w:t xml:space="preserve">к Тарифному соглашению, осуществляется по </w:t>
      </w:r>
      <w:r w:rsidR="00660E56" w:rsidRPr="00A75B1F">
        <w:rPr>
          <w:szCs w:val="28"/>
        </w:rPr>
        <w:t xml:space="preserve">фактическому дифференцированному </w:t>
      </w:r>
      <w:r w:rsidRPr="00A75B1F">
        <w:rPr>
          <w:szCs w:val="28"/>
        </w:rPr>
        <w:t xml:space="preserve">подушевому нормативу финансирования скорой медицинской помощи, оказываемой вне медицинской организации на обслуживаемое застрахованное население в сочетании </w:t>
      </w:r>
      <w:r w:rsidRPr="00A75B1F">
        <w:rPr>
          <w:szCs w:val="28"/>
          <w:lang w:val="en-US"/>
        </w:rPr>
        <w:t>c</w:t>
      </w:r>
      <w:r w:rsidRPr="00A75B1F">
        <w:rPr>
          <w:szCs w:val="28"/>
        </w:rPr>
        <w:t xml:space="preserve"> оплатой за вызов скорой медицинской помощи при остром коронарном синдроме с</w:t>
      </w:r>
      <w:r w:rsidRPr="002F700A">
        <w:rPr>
          <w:szCs w:val="28"/>
        </w:rPr>
        <w:t xml:space="preserve"> проведением тромболитической</w:t>
      </w:r>
      <w:proofErr w:type="gramEnd"/>
      <w:r w:rsidRPr="002F700A">
        <w:rPr>
          <w:szCs w:val="28"/>
        </w:rPr>
        <w:t xml:space="preserve"> терапии (далее – </w:t>
      </w:r>
      <w:r w:rsidRPr="005B3393">
        <w:rPr>
          <w:szCs w:val="28"/>
        </w:rPr>
        <w:t>ТЛТ</w:t>
      </w:r>
      <w:r w:rsidRPr="00022FCC">
        <w:rPr>
          <w:szCs w:val="28"/>
        </w:rPr>
        <w:t>), при проведении медицинской эвакуации.</w:t>
      </w:r>
    </w:p>
    <w:p w:rsidR="000C3576" w:rsidRPr="00480EF6" w:rsidRDefault="000C3576" w:rsidP="000F3068">
      <w:pPr>
        <w:tabs>
          <w:tab w:val="num" w:pos="0"/>
        </w:tabs>
        <w:ind w:firstLine="709"/>
        <w:jc w:val="both"/>
        <w:rPr>
          <w:szCs w:val="28"/>
        </w:rPr>
      </w:pPr>
      <w:r w:rsidRPr="008A7E59">
        <w:rPr>
          <w:szCs w:val="28"/>
        </w:rPr>
        <w:t>4.</w:t>
      </w:r>
      <w:r>
        <w:rPr>
          <w:szCs w:val="28"/>
        </w:rPr>
        <w:t>2</w:t>
      </w:r>
      <w:r w:rsidRPr="008A7E59">
        <w:rPr>
          <w:szCs w:val="28"/>
        </w:rPr>
        <w:t xml:space="preserve">. </w:t>
      </w:r>
      <w:proofErr w:type="gramStart"/>
      <w:r w:rsidRPr="008A7E59">
        <w:rPr>
          <w:szCs w:val="28"/>
        </w:rPr>
        <w:t>Базовый подушевой норматив финансирования скорой медицинской помощи</w:t>
      </w:r>
      <w:r w:rsidRPr="001E0AA8">
        <w:rPr>
          <w:szCs w:val="28"/>
        </w:rPr>
        <w:t>, оказываемой</w:t>
      </w:r>
      <w:r w:rsidRPr="00480EF6">
        <w:rPr>
          <w:szCs w:val="28"/>
        </w:rPr>
        <w:t xml:space="preserve"> вне медицинской организации включает в себя оплату скорой медицинской помощи, оказываемой вне медицинской организации застрахованному обслуживаемому населению.</w:t>
      </w:r>
      <w:proofErr w:type="gramEnd"/>
    </w:p>
    <w:p w:rsidR="000C3576" w:rsidRPr="00480EF6" w:rsidRDefault="000C3576" w:rsidP="000C3576">
      <w:pPr>
        <w:ind w:firstLine="709"/>
        <w:jc w:val="both"/>
        <w:rPr>
          <w:szCs w:val="28"/>
        </w:rPr>
      </w:pPr>
      <w:r w:rsidRPr="00480EF6">
        <w:rPr>
          <w:szCs w:val="28"/>
        </w:rPr>
        <w:t xml:space="preserve">Базовый подушевой норматив финансирования </w:t>
      </w:r>
      <w:proofErr w:type="gramStart"/>
      <w:r w:rsidRPr="00480EF6">
        <w:rPr>
          <w:szCs w:val="28"/>
        </w:rPr>
        <w:t>скорой медицинской помощи, оказываемой вне медицинской организации не включает</w:t>
      </w:r>
      <w:proofErr w:type="gramEnd"/>
      <w:r w:rsidRPr="00480EF6">
        <w:rPr>
          <w:szCs w:val="28"/>
        </w:rPr>
        <w:t xml:space="preserve"> в себя оплату: </w:t>
      </w:r>
    </w:p>
    <w:p w:rsidR="000C3576" w:rsidRPr="00480EF6" w:rsidRDefault="000C3576" w:rsidP="000C3576">
      <w:pPr>
        <w:ind w:firstLine="709"/>
        <w:jc w:val="both"/>
        <w:rPr>
          <w:color w:val="000000"/>
          <w:szCs w:val="28"/>
          <w:shd w:val="clear" w:color="auto" w:fill="FFFFFF"/>
        </w:rPr>
      </w:pPr>
      <w:r w:rsidRPr="00480EF6">
        <w:rPr>
          <w:color w:val="000000"/>
          <w:szCs w:val="28"/>
          <w:shd w:val="clear" w:color="auto" w:fill="FFFFFF"/>
        </w:rPr>
        <w:t xml:space="preserve">- вызовов скорой медицинской помощи с </w:t>
      </w:r>
      <w:r w:rsidRPr="00A75B1F">
        <w:rPr>
          <w:color w:val="000000"/>
          <w:szCs w:val="28"/>
          <w:shd w:val="clear" w:color="auto" w:fill="FFFFFF"/>
        </w:rPr>
        <w:t>применением ТЛТ;</w:t>
      </w:r>
    </w:p>
    <w:p w:rsidR="000C3576" w:rsidRPr="00480EF6" w:rsidRDefault="000C3576" w:rsidP="000C3576">
      <w:pPr>
        <w:tabs>
          <w:tab w:val="left" w:pos="0"/>
        </w:tabs>
        <w:suppressAutoHyphens/>
        <w:ind w:firstLine="709"/>
        <w:jc w:val="both"/>
        <w:rPr>
          <w:szCs w:val="28"/>
        </w:rPr>
      </w:pPr>
      <w:r w:rsidRPr="00480EF6">
        <w:rPr>
          <w:color w:val="000000"/>
          <w:szCs w:val="28"/>
          <w:shd w:val="clear" w:color="auto" w:fill="FFFFFF"/>
        </w:rPr>
        <w:t>- вызовов</w:t>
      </w:r>
      <w:r>
        <w:rPr>
          <w:color w:val="000000"/>
          <w:szCs w:val="28"/>
          <w:shd w:val="clear" w:color="auto" w:fill="FFFFFF"/>
        </w:rPr>
        <w:t xml:space="preserve"> скорой</w:t>
      </w:r>
      <w:r w:rsidRPr="00480EF6">
        <w:rPr>
          <w:color w:val="000000"/>
          <w:szCs w:val="28"/>
          <w:shd w:val="clear" w:color="auto" w:fill="FFFFFF"/>
        </w:rPr>
        <w:t xml:space="preserve"> медицинской помощи, оказываемой выездными бригадами при проведении медицинской эвакуации</w:t>
      </w:r>
      <w:r>
        <w:rPr>
          <w:szCs w:val="28"/>
        </w:rPr>
        <w:t>;</w:t>
      </w:r>
      <w:r w:rsidRPr="00480EF6">
        <w:rPr>
          <w:szCs w:val="28"/>
        </w:rPr>
        <w:t xml:space="preserve"> </w:t>
      </w:r>
    </w:p>
    <w:p w:rsidR="000C3576" w:rsidRDefault="000C3576" w:rsidP="000C3576">
      <w:pPr>
        <w:ind w:firstLine="708"/>
        <w:jc w:val="both"/>
        <w:rPr>
          <w:color w:val="000000"/>
          <w:szCs w:val="28"/>
          <w:shd w:val="clear" w:color="auto" w:fill="FFFFFF"/>
        </w:rPr>
      </w:pPr>
      <w:r w:rsidRPr="00480EF6">
        <w:rPr>
          <w:color w:val="000000"/>
          <w:szCs w:val="28"/>
          <w:shd w:val="clear" w:color="auto" w:fill="FFFFFF"/>
        </w:rPr>
        <w:t>- вызовов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w:t>
      </w:r>
      <w:r>
        <w:rPr>
          <w:color w:val="000000"/>
          <w:szCs w:val="28"/>
          <w:shd w:val="clear" w:color="auto" w:fill="FFFFFF"/>
        </w:rPr>
        <w:t>.</w:t>
      </w:r>
    </w:p>
    <w:p w:rsidR="000C3576" w:rsidRPr="002F700A" w:rsidRDefault="000C3576" w:rsidP="000C3576">
      <w:pPr>
        <w:ind w:firstLine="708"/>
        <w:jc w:val="both"/>
        <w:rPr>
          <w:szCs w:val="28"/>
        </w:rPr>
      </w:pPr>
      <w:r>
        <w:rPr>
          <w:szCs w:val="28"/>
        </w:rPr>
        <w:t>4.3</w:t>
      </w:r>
      <w:r w:rsidRPr="002F700A">
        <w:rPr>
          <w:szCs w:val="28"/>
        </w:rPr>
        <w:t xml:space="preserve">. </w:t>
      </w:r>
      <w:r w:rsidR="00F80013" w:rsidRPr="00A75B1F">
        <w:rPr>
          <w:color w:val="000000"/>
          <w:szCs w:val="28"/>
        </w:rPr>
        <w:t>Размер среднего подушевого норматива финансирования</w:t>
      </w:r>
      <w:r w:rsidR="00F80013">
        <w:rPr>
          <w:szCs w:val="28"/>
        </w:rPr>
        <w:t xml:space="preserve"> </w:t>
      </w:r>
      <w:r w:rsidRPr="002F700A">
        <w:rPr>
          <w:szCs w:val="28"/>
        </w:rPr>
        <w:t xml:space="preserve">скорой медицинской помощи, оказываемой вне медицинской организации, медицинскими организациями, участвующими в реализации </w:t>
      </w:r>
      <w:r>
        <w:rPr>
          <w:szCs w:val="28"/>
        </w:rPr>
        <w:t>т</w:t>
      </w:r>
      <w:r w:rsidRPr="002F700A">
        <w:rPr>
          <w:szCs w:val="28"/>
        </w:rPr>
        <w:t>ерриториальной программы ОМС, в расчете на одно застрахованное лицо определяется по следующей формуле:</w:t>
      </w:r>
    </w:p>
    <w:p w:rsidR="00DB7B8B" w:rsidRDefault="00DB7B8B" w:rsidP="00DB7B8B">
      <w:pPr>
        <w:ind w:firstLine="708"/>
        <w:jc w:val="both"/>
        <w:rPr>
          <w:szCs w:val="28"/>
        </w:rPr>
      </w:pPr>
    </w:p>
    <w:p w:rsidR="004312F9" w:rsidRDefault="00A53653" w:rsidP="00DB7B8B">
      <w:pPr>
        <w:ind w:firstLine="567"/>
        <w:rPr>
          <w:szCs w:val="28"/>
        </w:rPr>
      </w:pPr>
      <m:oMath>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hAnsi="Cambria Math"/>
                <w:szCs w:val="28"/>
              </w:rPr>
              <m:t>СР</m:t>
            </m:r>
          </m:sub>
          <m:sup>
            <m:r>
              <m:rPr>
                <m:sty m:val="p"/>
              </m:rPr>
              <w:rPr>
                <w:rFonts w:ascii="Cambria Math" w:hAnsi="Cambria Math"/>
                <w:szCs w:val="28"/>
              </w:rPr>
              <m:t>СМП</m:t>
            </m:r>
          </m:sup>
        </m:sSubSup>
        <m:r>
          <m:rPr>
            <m:sty m:val="p"/>
          </m:rPr>
          <w:rPr>
            <w:rFonts w:ascii="Cambria Math"/>
            <w:szCs w:val="28"/>
          </w:rPr>
          <m:t>=</m:t>
        </m:r>
        <m:f>
          <m:fPr>
            <m:ctrlPr>
              <w:rPr>
                <w:rFonts w:ascii="Cambria Math" w:hAnsi="Cambria Math"/>
                <w:szCs w:val="28"/>
              </w:rPr>
            </m:ctrlPr>
          </m:fPr>
          <m:num>
            <m:d>
              <m:dPr>
                <m:ctrlPr>
                  <w:rPr>
                    <w:rFonts w:ascii="Cambria Math" w:hAnsi="Cambria Math"/>
                    <w:szCs w:val="28"/>
                  </w:rPr>
                </m:ctrlPr>
              </m:dPr>
              <m:e>
                <m:sSub>
                  <m:sSubPr>
                    <m:ctrlPr>
                      <w:rPr>
                        <w:rFonts w:ascii="Cambria Math" w:hAnsi="Cambria Math"/>
                        <w:szCs w:val="28"/>
                      </w:rPr>
                    </m:ctrlPr>
                  </m:sSubPr>
                  <m:e>
                    <m:r>
                      <m:rPr>
                        <m:sty m:val="p"/>
                      </m:rPr>
                      <w:rPr>
                        <w:rFonts w:ascii="Cambria Math" w:hAnsi="Cambria Math"/>
                        <w:szCs w:val="28"/>
                      </w:rPr>
                      <m:t>Но</m:t>
                    </m:r>
                  </m:e>
                  <m:sub>
                    <m:r>
                      <m:rPr>
                        <m:sty m:val="p"/>
                      </m:rPr>
                      <w:rPr>
                        <w:rFonts w:ascii="Cambria Math" w:hAnsi="Cambria Math"/>
                        <w:szCs w:val="28"/>
                      </w:rPr>
                      <m:t>СМП</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Нфз</m:t>
                    </m:r>
                  </m:e>
                  <m:sub>
                    <m:r>
                      <m:rPr>
                        <m:sty m:val="p"/>
                      </m:rPr>
                      <w:rPr>
                        <w:rFonts w:ascii="Cambria Math" w:hAnsi="Cambria Math"/>
                        <w:szCs w:val="28"/>
                      </w:rPr>
                      <m:t>СМП</m:t>
                    </m:r>
                  </m:sub>
                </m:sSub>
              </m:e>
            </m:d>
            <m:r>
              <m:rPr>
                <m:sty m:val="p"/>
              </m:rPr>
              <w:rPr>
                <w:rFonts w:ascii="Cambria Math" w:hAnsi="Cambria Math"/>
                <w:szCs w:val="28"/>
              </w:rPr>
              <m:t>×Чз-</m:t>
            </m:r>
            <m:sSub>
              <m:sSubPr>
                <m:ctrlPr>
                  <w:rPr>
                    <w:rFonts w:ascii="Cambria Math" w:hAnsi="Cambria Math"/>
                    <w:szCs w:val="28"/>
                  </w:rPr>
                </m:ctrlPr>
              </m:sSubPr>
              <m:e>
                <m:r>
                  <m:rPr>
                    <m:sty m:val="p"/>
                  </m:rPr>
                  <w:rPr>
                    <w:rFonts w:ascii="Cambria Math" w:hAnsi="Cambria Math"/>
                    <w:szCs w:val="28"/>
                  </w:rPr>
                  <m:t>ОС</m:t>
                </m:r>
              </m:e>
              <m:sub>
                <m:r>
                  <m:rPr>
                    <m:sty m:val="p"/>
                  </m:rPr>
                  <w:rPr>
                    <w:rFonts w:ascii="Cambria Math" w:hAnsi="Cambria Math"/>
                    <w:szCs w:val="28"/>
                  </w:rPr>
                  <m:t>МТР</m:t>
                </m:r>
              </m:sub>
            </m:sSub>
          </m:num>
          <m:den>
            <m:r>
              <m:rPr>
                <m:sty m:val="p"/>
              </m:rPr>
              <w:rPr>
                <w:rFonts w:ascii="Cambria Math" w:hAnsi="Cambria Math"/>
                <w:szCs w:val="28"/>
              </w:rPr>
              <m:t>Чз</m:t>
            </m:r>
          </m:den>
        </m:f>
      </m:oMath>
      <w:r w:rsidR="004312F9" w:rsidRPr="002F700A">
        <w:rPr>
          <w:szCs w:val="24"/>
        </w:rPr>
        <w:t xml:space="preserve">, </w:t>
      </w:r>
      <w:r w:rsidR="008B5360">
        <w:rPr>
          <w:szCs w:val="28"/>
        </w:rPr>
        <w:t>где</w:t>
      </w:r>
      <w:r w:rsidR="004312F9" w:rsidRPr="002F700A">
        <w:rPr>
          <w:szCs w:val="28"/>
        </w:rPr>
        <w:t xml:space="preserve"> </w:t>
      </w:r>
    </w:p>
    <w:p w:rsidR="00DB7B8B" w:rsidRPr="002F700A" w:rsidRDefault="00DB7B8B" w:rsidP="00DB7B8B">
      <w:pPr>
        <w:ind w:firstLine="567"/>
        <w:rPr>
          <w:szCs w:val="28"/>
        </w:rPr>
      </w:pPr>
    </w:p>
    <w:p w:rsidR="000C3576" w:rsidRPr="002F700A" w:rsidRDefault="000C3576" w:rsidP="000C3576">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522605" cy="273050"/>
            <wp:effectExtent l="19050" t="0" r="0" b="0"/>
            <wp:docPr id="1" name="Рисунок 2" descr="base_18_68383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8_68383_64"/>
                    <pic:cNvPicPr preferRelativeResize="0">
                      <a:picLocks noChangeArrowheads="1"/>
                    </pic:cNvPicPr>
                  </pic:nvPicPr>
                  <pic:blipFill>
                    <a:blip r:embed="rId15" cstate="print"/>
                    <a:srcRect/>
                    <a:stretch>
                      <a:fillRect/>
                    </a:stretch>
                  </pic:blipFill>
                  <pic:spPr bwMode="auto">
                    <a:xfrm>
                      <a:off x="0" y="0"/>
                      <a:ext cx="522605" cy="273050"/>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w:t>
      </w:r>
      <w:r w:rsidRPr="00A75B1F">
        <w:rPr>
          <w:rFonts w:ascii="Times New Roman" w:hAnsi="Times New Roman" w:cs="Times New Roman"/>
          <w:sz w:val="28"/>
          <w:szCs w:val="28"/>
        </w:rPr>
        <w:t xml:space="preserve">- </w:t>
      </w:r>
      <w:r w:rsidR="00D31744" w:rsidRPr="00A75B1F">
        <w:rPr>
          <w:rFonts w:ascii="Times New Roman" w:hAnsi="Times New Roman" w:cs="Times New Roman"/>
          <w:color w:val="000000"/>
          <w:sz w:val="28"/>
          <w:szCs w:val="28"/>
        </w:rPr>
        <w:t>размер среднего подушевого норматива финансирования</w:t>
      </w:r>
      <w:r w:rsidRPr="00A75B1F">
        <w:rPr>
          <w:rFonts w:ascii="Times New Roman" w:hAnsi="Times New Roman" w:cs="Times New Roman"/>
          <w:sz w:val="28"/>
          <w:szCs w:val="28"/>
        </w:rPr>
        <w:t xml:space="preserve"> скорой</w:t>
      </w:r>
      <w:r w:rsidRPr="002F700A">
        <w:rPr>
          <w:rFonts w:ascii="Times New Roman" w:hAnsi="Times New Roman" w:cs="Times New Roman"/>
          <w:sz w:val="28"/>
          <w:szCs w:val="28"/>
        </w:rPr>
        <w:t xml:space="preserve"> </w:t>
      </w:r>
      <w:r w:rsidRPr="002F700A">
        <w:rPr>
          <w:rFonts w:ascii="Times New Roman" w:hAnsi="Times New Roman" w:cs="Times New Roman"/>
          <w:sz w:val="28"/>
          <w:szCs w:val="28"/>
        </w:rPr>
        <w:lastRenderedPageBreak/>
        <w:t xml:space="preserve">медицинской помощи, оказываемой вне медицинской организации, медицинскими организациями, участвующими в реализации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программы ОМС, в расчете на одно застрахованное лицо, рублей;</w:t>
      </w:r>
    </w:p>
    <w:p w:rsidR="000C3576" w:rsidRPr="002F700A" w:rsidRDefault="000C3576" w:rsidP="000C3576">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487045" cy="249555"/>
            <wp:effectExtent l="19050" t="0" r="8255" b="0"/>
            <wp:docPr id="4" name="Рисунок 3" descr="base_18_68383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8_68383_65"/>
                    <pic:cNvPicPr preferRelativeResize="0">
                      <a:picLocks noChangeArrowheads="1"/>
                    </pic:cNvPicPr>
                  </pic:nvPicPr>
                  <pic:blipFill>
                    <a:blip r:embed="rId16" cstate="print"/>
                    <a:srcRect/>
                    <a:stretch>
                      <a:fillRect/>
                    </a:stretch>
                  </pic:blipFill>
                  <pic:spPr bwMode="auto">
                    <a:xfrm>
                      <a:off x="0" y="0"/>
                      <a:ext cx="48704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вызовов;</w:t>
      </w:r>
    </w:p>
    <w:p w:rsidR="000C3576" w:rsidRPr="002F700A" w:rsidRDefault="000C3576" w:rsidP="000C3576">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593725" cy="249555"/>
            <wp:effectExtent l="19050" t="0" r="0" b="0"/>
            <wp:docPr id="5" name="Рисунок 4" descr="base_18_68383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8_68383_66"/>
                    <pic:cNvPicPr preferRelativeResize="0">
                      <a:picLocks noChangeArrowheads="1"/>
                    </pic:cNvPicPr>
                  </pic:nvPicPr>
                  <pic:blipFill>
                    <a:blip r:embed="rId17" cstate="print"/>
                    <a:srcRect/>
                    <a:stretch>
                      <a:fillRect/>
                    </a:stretch>
                  </pic:blipFill>
                  <pic:spPr bwMode="auto">
                    <a:xfrm>
                      <a:off x="0" y="0"/>
                      <a:ext cx="59372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средний норматив финансовых затрат на единицу объема скорой медицинской помощи вне медицинской организации, установленный </w:t>
      </w:r>
      <w:r>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0C3576" w:rsidRPr="007E4AD0" w:rsidRDefault="000C3576" w:rsidP="000C3576">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487045" cy="249555"/>
            <wp:effectExtent l="19050" t="0" r="8255" b="0"/>
            <wp:docPr id="6" name="Рисунок 5" descr="base_18_68383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8_68383_67"/>
                    <pic:cNvPicPr preferRelativeResize="0">
                      <a:picLocks noChangeArrowheads="1"/>
                    </pic:cNvPicPr>
                  </pic:nvPicPr>
                  <pic:blipFill>
                    <a:blip r:embed="rId18" cstate="print"/>
                    <a:srcRect/>
                    <a:stretch>
                      <a:fillRect/>
                    </a:stretch>
                  </pic:blipFill>
                  <pic:spPr bwMode="auto">
                    <a:xfrm>
                      <a:off x="0" y="0"/>
                      <a:ext cx="48704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размер средств, направляемых на оплату скорой медицинской помощи вне медицинской организации, оказываемой застрахованным лицам за </w:t>
      </w:r>
      <w:r w:rsidRPr="007E4AD0">
        <w:rPr>
          <w:rFonts w:ascii="Times New Roman" w:hAnsi="Times New Roman" w:cs="Times New Roman"/>
          <w:sz w:val="28"/>
          <w:szCs w:val="28"/>
        </w:rPr>
        <w:t>пределами субъекта Российской Федерации, на территории которого выдан полис ОМС за вызов, рублей;</w:t>
      </w:r>
    </w:p>
    <w:p w:rsidR="000C3576" w:rsidRPr="002F700A" w:rsidRDefault="000C3576" w:rsidP="000C3576">
      <w:pPr>
        <w:ind w:firstLine="708"/>
        <w:jc w:val="both"/>
        <w:rPr>
          <w:szCs w:val="28"/>
        </w:rPr>
      </w:pPr>
      <w:r w:rsidRPr="007E4AD0">
        <w:rPr>
          <w:szCs w:val="28"/>
        </w:rPr>
        <w:t>Чз - численность застрахованного населения Челябинской области, человек</w:t>
      </w:r>
      <w:r w:rsidRPr="002F700A">
        <w:rPr>
          <w:szCs w:val="28"/>
        </w:rPr>
        <w:t>.</w:t>
      </w:r>
    </w:p>
    <w:p w:rsidR="0073272F" w:rsidRPr="00A75B1F" w:rsidRDefault="0073272F" w:rsidP="00E07E43">
      <w:pPr>
        <w:ind w:firstLine="709"/>
        <w:jc w:val="both"/>
        <w:rPr>
          <w:szCs w:val="28"/>
        </w:rPr>
      </w:pPr>
      <w:r w:rsidRPr="00A75B1F">
        <w:rPr>
          <w:szCs w:val="28"/>
        </w:rPr>
        <w:t xml:space="preserve">4.4. Коэффициент приведения </w:t>
      </w:r>
      <w:r w:rsidRPr="00A75B1F">
        <w:rPr>
          <w:color w:val="000000"/>
          <w:szCs w:val="28"/>
        </w:rPr>
        <w:t>среднего подушевого норматива финансирования к б</w:t>
      </w:r>
      <w:r w:rsidRPr="00A75B1F">
        <w:rPr>
          <w:szCs w:val="28"/>
        </w:rPr>
        <w:t>азовому подушевому нормативу финансирования при оплате скорой медицинской помощи, оказанной вне медицинской организации, рассчитывается по следующей формуле:</w:t>
      </w:r>
    </w:p>
    <w:p w:rsidR="0073272F" w:rsidRPr="00A75B1F" w:rsidRDefault="0073272F" w:rsidP="00E07E43">
      <w:pPr>
        <w:ind w:firstLine="709"/>
        <w:jc w:val="both"/>
        <w:rPr>
          <w:szCs w:val="28"/>
        </w:rPr>
      </w:pPr>
    </w:p>
    <w:p w:rsidR="0073272F" w:rsidRPr="00A75B1F" w:rsidRDefault="00A53653" w:rsidP="00E07E43">
      <w:pPr>
        <w:ind w:firstLine="709"/>
        <w:rPr>
          <w:szCs w:val="24"/>
        </w:rPr>
      </w:pPr>
      <m:oMath>
        <m:sSub>
          <m:sSubPr>
            <m:ctrlPr>
              <w:rPr>
                <w:rFonts w:ascii="Cambria Math" w:hAnsi="Cambria Math"/>
                <w:szCs w:val="28"/>
              </w:rPr>
            </m:ctrlPr>
          </m:sSubPr>
          <m:e>
            <m:r>
              <m:rPr>
                <m:sty m:val="p"/>
              </m:rPr>
              <w:rPr>
                <w:rFonts w:ascii="Cambria Math" w:hAnsi="Cambria Math"/>
                <w:szCs w:val="28"/>
              </w:rPr>
              <m:t>Пр</m:t>
            </m:r>
          </m:e>
          <m:sub>
            <m:r>
              <m:rPr>
                <m:sty m:val="p"/>
              </m:rPr>
              <w:rPr>
                <w:rFonts w:ascii="Cambria Math" w:hAnsi="Cambria Math"/>
                <w:szCs w:val="28"/>
              </w:rPr>
              <m:t>СМП</m:t>
            </m:r>
          </m:sub>
        </m:sSub>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 xml:space="preserve">  ПН</m:t>
                </m:r>
              </m:e>
              <m:sub>
                <m:r>
                  <m:rPr>
                    <m:sty m:val="p"/>
                  </m:rPr>
                  <w:rPr>
                    <w:rFonts w:ascii="Cambria Math" w:hAnsi="Cambria Math"/>
                    <w:szCs w:val="28"/>
                  </w:rPr>
                  <m:t>БАЗ</m:t>
                </m:r>
              </m:sub>
            </m:sSub>
          </m:num>
          <m:den>
            <m:sSubSup>
              <m:sSubSupPr>
                <m:ctrlPr>
                  <w:rPr>
                    <w:rFonts w:ascii="Cambria Math" w:hAnsi="Cambria Math"/>
                    <w:szCs w:val="28"/>
                  </w:rPr>
                </m:ctrlPr>
              </m:sSubSupPr>
              <m:e>
                <m:r>
                  <m:rPr>
                    <m:sty m:val="p"/>
                  </m:rPr>
                  <w:rPr>
                    <w:rFonts w:ascii="Cambria Math" w:hAnsi="Cambria Math"/>
                    <w:szCs w:val="28"/>
                  </w:rPr>
                  <m:t>ФО</m:t>
                </m:r>
              </m:e>
              <m:sub>
                <m:r>
                  <m:rPr>
                    <m:sty m:val="p"/>
                  </m:rPr>
                  <w:rPr>
                    <w:rFonts w:ascii="Cambria Math" w:hAnsi="Cambria Math"/>
                    <w:szCs w:val="28"/>
                  </w:rPr>
                  <m:t>СР</m:t>
                </m:r>
              </m:sub>
              <m:sup>
                <m:r>
                  <m:rPr>
                    <m:sty m:val="p"/>
                  </m:rPr>
                  <w:rPr>
                    <w:rFonts w:ascii="Cambria Math" w:hAnsi="Cambria Math"/>
                    <w:szCs w:val="28"/>
                  </w:rPr>
                  <m:t>СМП</m:t>
                </m:r>
              </m:sup>
            </m:sSubSup>
          </m:den>
        </m:f>
      </m:oMath>
      <w:r w:rsidR="0073272F" w:rsidRPr="00A75B1F">
        <w:rPr>
          <w:szCs w:val="24"/>
        </w:rPr>
        <w:t>, где</w:t>
      </w:r>
    </w:p>
    <w:p w:rsidR="0073272F" w:rsidRPr="00A75B1F" w:rsidRDefault="0073272F" w:rsidP="00E07E43">
      <w:pPr>
        <w:ind w:firstLine="709"/>
        <w:rPr>
          <w:szCs w:val="24"/>
        </w:rPr>
      </w:pPr>
    </w:p>
    <w:p w:rsidR="0073272F" w:rsidRPr="00A75B1F" w:rsidRDefault="00A53653" w:rsidP="00E07E43">
      <w:pPr>
        <w:ind w:firstLine="709"/>
        <w:jc w:val="both"/>
        <w:rPr>
          <w:szCs w:val="24"/>
        </w:rPr>
      </w:pPr>
      <m:oMath>
        <m:sSub>
          <m:sSubPr>
            <m:ctrlPr>
              <w:rPr>
                <w:rFonts w:ascii="Cambria Math" w:hAnsi="Cambria Math"/>
                <w:szCs w:val="24"/>
              </w:rPr>
            </m:ctrlPr>
          </m:sSubPr>
          <m:e>
            <m:r>
              <m:rPr>
                <m:sty m:val="p"/>
              </m:rPr>
              <w:rPr>
                <w:rFonts w:ascii="Cambria Math" w:hAnsi="Cambria Math"/>
                <w:szCs w:val="24"/>
              </w:rPr>
              <m:t>Пр</m:t>
            </m:r>
          </m:e>
          <m:sub>
            <m:r>
              <m:rPr>
                <m:sty m:val="p"/>
              </m:rPr>
              <w:rPr>
                <w:rFonts w:ascii="Cambria Math" w:hAnsi="Cambria Math"/>
                <w:szCs w:val="24"/>
              </w:rPr>
              <m:t>СМП</m:t>
            </m:r>
          </m:sub>
        </m:sSub>
      </m:oMath>
      <w:r w:rsidR="0073272F" w:rsidRPr="00A75B1F">
        <w:rPr>
          <w:szCs w:val="24"/>
        </w:rPr>
        <w:t xml:space="preserve"> - коэффициент приведения скорой медицинской помощи;</w:t>
      </w:r>
    </w:p>
    <w:p w:rsidR="0073272F" w:rsidRPr="002F700A" w:rsidRDefault="00A53653" w:rsidP="00E07E43">
      <w:pPr>
        <w:ind w:firstLine="709"/>
        <w:jc w:val="both"/>
        <w:rPr>
          <w:szCs w:val="28"/>
        </w:rPr>
      </w:pPr>
      <m:oMath>
        <m:sSub>
          <m:sSubPr>
            <m:ctrlPr>
              <w:rPr>
                <w:rFonts w:ascii="Cambria Math" w:hAnsi="Cambria Math"/>
                <w:szCs w:val="24"/>
              </w:rPr>
            </m:ctrlPr>
          </m:sSubPr>
          <m:e>
            <m:r>
              <m:rPr>
                <m:sty m:val="p"/>
              </m:rPr>
              <w:rPr>
                <w:rFonts w:ascii="Cambria Math" w:hAnsi="Cambria Math"/>
                <w:szCs w:val="24"/>
              </w:rPr>
              <m:t>ПН</m:t>
            </m:r>
          </m:e>
          <m:sub>
            <m:r>
              <m:rPr>
                <m:sty m:val="p"/>
              </m:rPr>
              <w:rPr>
                <w:rFonts w:ascii="Cambria Math" w:hAnsi="Cambria Math"/>
                <w:szCs w:val="24"/>
              </w:rPr>
              <m:t>БАЗ</m:t>
            </m:r>
          </m:sub>
        </m:sSub>
      </m:oMath>
      <w:r w:rsidR="0073272F" w:rsidRPr="00A75B1F">
        <w:rPr>
          <w:szCs w:val="28"/>
        </w:rPr>
        <w:t xml:space="preserve"> - базовый подушевой норматив финансирования скорой медицинской помощи</w:t>
      </w:r>
      <w:r w:rsidR="00660E56" w:rsidRPr="00A75B1F">
        <w:rPr>
          <w:szCs w:val="28"/>
        </w:rPr>
        <w:t>, оказываемой</w:t>
      </w:r>
      <w:r w:rsidR="0073272F" w:rsidRPr="00A75B1F">
        <w:rPr>
          <w:szCs w:val="28"/>
        </w:rPr>
        <w:t xml:space="preserve"> вне медицинской организации, рублей.</w:t>
      </w:r>
    </w:p>
    <w:p w:rsidR="0073272F" w:rsidRDefault="0073272F" w:rsidP="00C13D2B">
      <w:pPr>
        <w:ind w:firstLine="708"/>
        <w:jc w:val="both"/>
        <w:rPr>
          <w:szCs w:val="28"/>
        </w:rPr>
      </w:pPr>
    </w:p>
    <w:p w:rsidR="000C3576" w:rsidRPr="000C3576" w:rsidRDefault="0073272F" w:rsidP="000221DF">
      <w:pPr>
        <w:ind w:firstLine="709"/>
        <w:jc w:val="both"/>
        <w:rPr>
          <w:szCs w:val="28"/>
        </w:rPr>
      </w:pPr>
      <w:r w:rsidRPr="00A75B1F">
        <w:rPr>
          <w:szCs w:val="28"/>
        </w:rPr>
        <w:t xml:space="preserve">4.5. </w:t>
      </w:r>
      <w:r w:rsidR="000C3576" w:rsidRPr="00A75B1F">
        <w:rPr>
          <w:szCs w:val="28"/>
        </w:rPr>
        <w:t xml:space="preserve">Базовый подушевой норматив финансирования скорой медицинской помощи, оказываемой вне медицинской организации, рассчитывается исходя из среднего </w:t>
      </w:r>
      <w:r w:rsidR="00BB4D79" w:rsidRPr="00A75B1F">
        <w:rPr>
          <w:color w:val="000000"/>
          <w:szCs w:val="28"/>
        </w:rPr>
        <w:t>подушевого норматива финансирования</w:t>
      </w:r>
      <w:r w:rsidR="00BB4D79">
        <w:rPr>
          <w:color w:val="000000"/>
          <w:szCs w:val="28"/>
        </w:rPr>
        <w:t xml:space="preserve"> </w:t>
      </w:r>
      <w:r w:rsidR="000C3576" w:rsidRPr="002F700A">
        <w:rPr>
          <w:szCs w:val="28"/>
        </w:rPr>
        <w:t xml:space="preserve">скорой медицинской помощи, оказываемой вне медицинской организации, медицинскими организациями, участвующими в реализации </w:t>
      </w:r>
      <w:r w:rsidR="000C3576">
        <w:rPr>
          <w:szCs w:val="28"/>
        </w:rPr>
        <w:t>т</w:t>
      </w:r>
      <w:r w:rsidR="000C3576" w:rsidRPr="002F700A">
        <w:rPr>
          <w:szCs w:val="28"/>
        </w:rPr>
        <w:t>ерриториальной программы ОМС, в расчете на одно застрахованное лицо определяется по следующей формуле:</w:t>
      </w:r>
    </w:p>
    <w:p w:rsidR="000C3576" w:rsidRPr="000C3576" w:rsidRDefault="000C3576" w:rsidP="000221DF">
      <w:pPr>
        <w:ind w:firstLine="709"/>
        <w:jc w:val="both"/>
        <w:rPr>
          <w:szCs w:val="28"/>
        </w:rPr>
      </w:pPr>
    </w:p>
    <w:p w:rsidR="000C3576" w:rsidRDefault="00A53653" w:rsidP="000221DF">
      <w:pPr>
        <w:ind w:firstLine="709"/>
        <w:rPr>
          <w:szCs w:val="24"/>
        </w:rPr>
      </w:pPr>
      <m:oMath>
        <m:sSub>
          <m:sSubPr>
            <m:ctrlPr>
              <w:rPr>
                <w:rFonts w:ascii="Cambria Math" w:hAnsi="Cambria Math"/>
                <w:szCs w:val="24"/>
              </w:rPr>
            </m:ctrlPr>
          </m:sSubPr>
          <m:e>
            <m:r>
              <m:rPr>
                <m:sty m:val="p"/>
              </m:rPr>
              <w:rPr>
                <w:rFonts w:ascii="Cambria Math" w:hAnsi="Cambria Math"/>
                <w:szCs w:val="24"/>
              </w:rPr>
              <m:t>Пн</m:t>
            </m:r>
          </m:e>
          <m:sub>
            <m:r>
              <m:rPr>
                <m:sty m:val="p"/>
              </m:rPr>
              <w:rPr>
                <w:rFonts w:ascii="Cambria Math" w:hAnsi="Cambria Math"/>
                <w:szCs w:val="24"/>
              </w:rPr>
              <m:t>БАЗ</m:t>
            </m:r>
          </m:sub>
        </m:sSub>
        <m:r>
          <m:rPr>
            <m:sty m:val="p"/>
          </m:rPr>
          <w:rPr>
            <w:rFonts w:ascii="Cambria Math"/>
            <w:szCs w:val="24"/>
          </w:rPr>
          <m:t>=</m:t>
        </m:r>
        <m:f>
          <m:fPr>
            <m:ctrlPr>
              <w:rPr>
                <w:rFonts w:ascii="Cambria Math" w:hAnsi="Cambria Math"/>
                <w:szCs w:val="24"/>
              </w:rPr>
            </m:ctrlPr>
          </m:fPr>
          <m:num>
            <m:d>
              <m:dPr>
                <m:ctrlPr>
                  <w:rPr>
                    <w:rFonts w:ascii="Cambria Math" w:hAnsi="Cambria Math"/>
                    <w:szCs w:val="24"/>
                  </w:rPr>
                </m:ctrlPr>
              </m:dPr>
              <m:e>
                <m:sSubSup>
                  <m:sSubSupPr>
                    <m:ctrlPr>
                      <w:rPr>
                        <w:rFonts w:ascii="Cambria Math" w:hAnsi="Cambria Math"/>
                        <w:sz w:val="32"/>
                        <w:szCs w:val="24"/>
                      </w:rPr>
                    </m:ctrlPr>
                  </m:sSubSupPr>
                  <m:e>
                    <m:r>
                      <m:rPr>
                        <m:sty m:val="p"/>
                      </m:rPr>
                      <w:rPr>
                        <w:rFonts w:ascii="Cambria Math" w:hAnsi="Cambria Math"/>
                        <w:sz w:val="32"/>
                        <w:szCs w:val="24"/>
                      </w:rPr>
                      <m:t>ФО</m:t>
                    </m:r>
                  </m:e>
                  <m:sub>
                    <m:r>
                      <m:rPr>
                        <m:sty m:val="p"/>
                      </m:rPr>
                      <w:rPr>
                        <w:rFonts w:ascii="Cambria Math" w:hAnsi="Cambria Math"/>
                        <w:sz w:val="32"/>
                        <w:szCs w:val="24"/>
                      </w:rPr>
                      <m:t>СР</m:t>
                    </m:r>
                  </m:sub>
                  <m:sup>
                    <m:r>
                      <m:rPr>
                        <m:sty m:val="p"/>
                      </m:rPr>
                      <w:rPr>
                        <w:rFonts w:ascii="Cambria Math" w:hAnsi="Cambria Math"/>
                        <w:sz w:val="32"/>
                        <w:szCs w:val="24"/>
                      </w:rPr>
                      <m:t>СМП</m:t>
                    </m:r>
                  </m:sup>
                </m:sSubSup>
                <m:r>
                  <m:rPr>
                    <m:sty m:val="p"/>
                  </m:rPr>
                  <w:rPr>
                    <w:rFonts w:ascii="Cambria Math" w:hAnsi="Cambria Math"/>
                    <w:szCs w:val="24"/>
                  </w:rPr>
                  <m:t>×Чз-</m:t>
                </m:r>
                <m:sSub>
                  <m:sSubPr>
                    <m:ctrlPr>
                      <w:rPr>
                        <w:rFonts w:ascii="Cambria Math" w:hAnsi="Cambria Math"/>
                        <w:szCs w:val="24"/>
                      </w:rPr>
                    </m:ctrlPr>
                  </m:sSubPr>
                  <m:e>
                    <m:r>
                      <m:rPr>
                        <m:sty m:val="p"/>
                      </m:rPr>
                      <w:rPr>
                        <w:rFonts w:ascii="Cambria Math" w:hAnsi="Cambria Math"/>
                        <w:szCs w:val="24"/>
                      </w:rPr>
                      <m:t>ОС</m:t>
                    </m:r>
                  </m:e>
                  <m:sub>
                    <m:r>
                      <m:rPr>
                        <m:sty m:val="p"/>
                      </m:rPr>
                      <w:rPr>
                        <w:rFonts w:ascii="Cambria Math" w:hAnsi="Cambria Math"/>
                        <w:szCs w:val="24"/>
                      </w:rPr>
                      <m:t>В</m:t>
                    </m:r>
                  </m:sub>
                </m:sSub>
              </m:e>
            </m:d>
          </m:num>
          <m:den>
            <m:r>
              <m:rPr>
                <m:sty m:val="p"/>
              </m:rPr>
              <w:rPr>
                <w:rFonts w:ascii="Cambria Math" w:hAnsi="Cambria Math"/>
                <w:szCs w:val="24"/>
              </w:rPr>
              <m:t>Чз</m:t>
            </m:r>
          </m:den>
        </m:f>
        <m:r>
          <m:rPr>
            <m:sty m:val="p"/>
          </m:rPr>
          <w:rPr>
            <w:rFonts w:ascii="Cambria Math"/>
            <w:color w:val="000000" w:themeColor="text1"/>
            <w:szCs w:val="24"/>
          </w:rPr>
          <m:t>/</m:t>
        </m:r>
        <m:r>
          <m:rPr>
            <m:sty m:val="p"/>
          </m:rPr>
          <w:rPr>
            <w:rFonts w:ascii="Cambria Math"/>
            <w:color w:val="000000" w:themeColor="text1"/>
            <w:szCs w:val="24"/>
          </w:rPr>
          <m:t>КД</m:t>
        </m:r>
      </m:oMath>
      <w:r w:rsidR="000C3576" w:rsidRPr="000221DF">
        <w:rPr>
          <w:szCs w:val="24"/>
        </w:rPr>
        <w:t>,</w:t>
      </w:r>
      <w:r w:rsidR="000C3576">
        <w:rPr>
          <w:szCs w:val="24"/>
        </w:rPr>
        <w:t xml:space="preserve"> где</w:t>
      </w:r>
    </w:p>
    <w:p w:rsidR="000C3576" w:rsidRDefault="000C3576" w:rsidP="000221DF">
      <w:pPr>
        <w:ind w:firstLine="709"/>
        <w:rPr>
          <w:szCs w:val="24"/>
        </w:rPr>
      </w:pPr>
    </w:p>
    <w:p w:rsidR="000C3576" w:rsidRDefault="000C3576" w:rsidP="000221DF">
      <w:pPr>
        <w:pStyle w:val="ConsPlusNormal"/>
        <w:ind w:firstLine="709"/>
        <w:jc w:val="both"/>
        <w:rPr>
          <w:rFonts w:ascii="Times New Roman" w:hAnsi="Times New Roman" w:cs="Times New Roman"/>
          <w:sz w:val="28"/>
          <w:szCs w:val="28"/>
        </w:rPr>
      </w:pPr>
      <w:r w:rsidRPr="002F700A">
        <w:rPr>
          <w:rFonts w:ascii="Times New Roman" w:hAnsi="Times New Roman" w:cs="Times New Roman"/>
          <w:sz w:val="28"/>
          <w:szCs w:val="28"/>
        </w:rPr>
        <w:t>ОС</w:t>
      </w:r>
      <w:r w:rsidRPr="002F700A">
        <w:rPr>
          <w:rFonts w:ascii="Times New Roman" w:hAnsi="Times New Roman" w:cs="Times New Roman"/>
          <w:sz w:val="28"/>
          <w:szCs w:val="28"/>
          <w:vertAlign w:val="subscript"/>
        </w:rPr>
        <w:t>В</w:t>
      </w:r>
      <w:r w:rsidRPr="002F700A">
        <w:rPr>
          <w:rFonts w:ascii="Times New Roman" w:hAnsi="Times New Roman" w:cs="Times New Roman"/>
          <w:sz w:val="28"/>
          <w:szCs w:val="28"/>
        </w:rPr>
        <w:t xml:space="preserve"> - размер средств, направляемых на оплату скорой медицинской помощи вне медицинской организации застрахованным лицам в Челябинской области за вызов, рублей.</w:t>
      </w:r>
    </w:p>
    <w:p w:rsidR="008940E5" w:rsidRPr="008940E5" w:rsidRDefault="005E74FB" w:rsidP="000221D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КД – коэффициент дифференциации, </w:t>
      </w:r>
      <w:r w:rsidRPr="00176812">
        <w:rPr>
          <w:rFonts w:ascii="Times New Roman" w:hAnsi="Times New Roman" w:cs="Times New Roman"/>
          <w:color w:val="000000" w:themeColor="text1"/>
          <w:sz w:val="28"/>
          <w:szCs w:val="28"/>
        </w:rPr>
        <w:t>рассчитанный в соответствии с Постановлением Правительства РФ от 05.05.2012 № 462.</w:t>
      </w:r>
    </w:p>
    <w:p w:rsidR="000C3576" w:rsidRPr="007208D3" w:rsidRDefault="00A40902" w:rsidP="000221DF">
      <w:pPr>
        <w:ind w:firstLine="709"/>
        <w:jc w:val="both"/>
        <w:rPr>
          <w:szCs w:val="28"/>
        </w:rPr>
      </w:pPr>
      <w:r w:rsidRPr="00A75B1F">
        <w:rPr>
          <w:szCs w:val="28"/>
        </w:rPr>
        <w:t>4.6.</w:t>
      </w:r>
      <w:r w:rsidR="000C3576" w:rsidRPr="00A75B1F">
        <w:rPr>
          <w:szCs w:val="28"/>
        </w:rPr>
        <w:t xml:space="preserve"> </w:t>
      </w:r>
      <w:proofErr w:type="gramStart"/>
      <w:r w:rsidR="000C3576" w:rsidRPr="00A75B1F">
        <w:rPr>
          <w:szCs w:val="28"/>
        </w:rPr>
        <w:t>Дифференцированный подушевой норматив финансирования скорой медицинской помощи</w:t>
      </w:r>
      <w:r w:rsidR="00660E56" w:rsidRPr="00A75B1F">
        <w:rPr>
          <w:szCs w:val="28"/>
        </w:rPr>
        <w:t>, оказываемой вне медицинской организации,</w:t>
      </w:r>
      <w:r w:rsidR="000C3576" w:rsidRPr="00A75B1F">
        <w:rPr>
          <w:szCs w:val="28"/>
        </w:rPr>
        <w:t xml:space="preserve"> рассчитывается на основе </w:t>
      </w:r>
      <w:r w:rsidRPr="00A75B1F">
        <w:rPr>
          <w:szCs w:val="28"/>
        </w:rPr>
        <w:t xml:space="preserve">среднего </w:t>
      </w:r>
      <w:r w:rsidR="000C3576" w:rsidRPr="00A75B1F">
        <w:rPr>
          <w:szCs w:val="28"/>
        </w:rPr>
        <w:t>подушевого</w:t>
      </w:r>
      <w:r w:rsidR="000C3576" w:rsidRPr="007208D3">
        <w:rPr>
          <w:szCs w:val="28"/>
        </w:rPr>
        <w:t xml:space="preserve"> норматива финансирования скорой медицинской </w:t>
      </w:r>
      <w:r w:rsidR="000C3576" w:rsidRPr="007208D3">
        <w:rPr>
          <w:szCs w:val="28"/>
        </w:rPr>
        <w:lastRenderedPageBreak/>
        <w:t>помощи</w:t>
      </w:r>
      <w:r w:rsidR="00977B7F">
        <w:rPr>
          <w:szCs w:val="28"/>
        </w:rPr>
        <w:t>,</w:t>
      </w:r>
      <w:r w:rsidR="000C3576" w:rsidRPr="007208D3">
        <w:rPr>
          <w:szCs w:val="28"/>
        </w:rPr>
        <w:t xml:space="preserve"> </w:t>
      </w:r>
      <w:r w:rsidR="00977B7F">
        <w:rPr>
          <w:color w:val="000000"/>
          <w:szCs w:val="28"/>
        </w:rPr>
        <w:t xml:space="preserve">оказываемой </w:t>
      </w:r>
      <w:r w:rsidR="000C3576" w:rsidRPr="007208D3">
        <w:rPr>
          <w:szCs w:val="28"/>
        </w:rPr>
        <w:t>вне медицинской организации, с учетом объективных критериев дифференциации стоимости оказания медицинской помощи по следующей формуле:</w:t>
      </w:r>
      <w:proofErr w:type="gramEnd"/>
    </w:p>
    <w:p w:rsidR="00977B7F" w:rsidRDefault="00977B7F" w:rsidP="00A75B1F">
      <w:pPr>
        <w:pStyle w:val="1b"/>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977B7F" w:rsidRPr="00767C0F" w:rsidRDefault="00A53653" w:rsidP="00A75B1F">
      <w:pPr>
        <w:pStyle w:val="1b"/>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m:oMath>
        <m:sSup>
          <m:sSupPr>
            <m:ctrlPr>
              <w:rPr>
                <w:rFonts w:ascii="Cambria Math" w:eastAsia="Cambria Math" w:hAnsi="Times New Roman" w:cs="Times New Roman"/>
                <w:color w:val="000000"/>
                <w:sz w:val="28"/>
                <w:szCs w:val="28"/>
              </w:rPr>
            </m:ctrlPr>
          </m:sSupPr>
          <m:e>
            <m:r>
              <m:rPr>
                <m:sty m:val="p"/>
              </m:rPr>
              <w:rPr>
                <w:rFonts w:ascii="Times New Roman" w:eastAsia="Cambria Math" w:hAnsi="Times New Roman" w:cs="Times New Roman"/>
                <w:color w:val="000000"/>
                <w:sz w:val="28"/>
                <w:szCs w:val="28"/>
              </w:rPr>
              <m:t>ДПн</m:t>
            </m:r>
          </m:e>
          <m:sup>
            <m:r>
              <m:rPr>
                <m:sty m:val="p"/>
              </m:rPr>
              <w:rPr>
                <w:rFonts w:ascii="Cambria Math" w:eastAsia="Cambria Math" w:hAnsi="Times New Roman" w:cs="Times New Roman"/>
                <w:color w:val="000000"/>
                <w:sz w:val="28"/>
                <w:szCs w:val="28"/>
              </w:rPr>
              <m:t>i</m:t>
            </m:r>
          </m:sup>
        </m:sSup>
        <m:r>
          <m:rPr>
            <m:sty m:val="p"/>
          </m:rPr>
          <w:rPr>
            <w:rFonts w:ascii="Cambria Math" w:eastAsia="Cambria Math" w:hAnsi="Times New Roman" w:cs="Times New Roman"/>
            <w:color w:val="000000"/>
            <w:sz w:val="28"/>
            <w:szCs w:val="28"/>
          </w:rPr>
          <m:t>=</m:t>
        </m:r>
        <m:sSubSup>
          <m:sSubSupPr>
            <m:ctrlPr>
              <w:rPr>
                <w:rFonts w:ascii="Cambria Math" w:eastAsia="Cambria Math" w:hAnsi="Times New Roman" w:cs="Times New Roman"/>
                <w:color w:val="000000"/>
                <w:sz w:val="28"/>
                <w:szCs w:val="28"/>
              </w:rPr>
            </m:ctrlPr>
          </m:sSubSupPr>
          <m:e>
            <m:r>
              <m:rPr>
                <m:sty m:val="p"/>
              </m:rPr>
              <w:rPr>
                <w:rFonts w:ascii="Times New Roman" w:eastAsia="Cambria Math" w:hAnsi="Times New Roman" w:cs="Times New Roman"/>
                <w:color w:val="000000"/>
                <w:sz w:val="28"/>
                <w:szCs w:val="28"/>
              </w:rPr>
              <m:t>ФО</m:t>
            </m:r>
          </m:e>
          <m:sub>
            <m:r>
              <m:rPr>
                <m:sty m:val="p"/>
              </m:rPr>
              <w:rPr>
                <w:rFonts w:ascii="Times New Roman" w:eastAsia="Cambria Math" w:hAnsi="Times New Roman" w:cs="Times New Roman"/>
                <w:color w:val="000000"/>
                <w:sz w:val="28"/>
                <w:szCs w:val="28"/>
              </w:rPr>
              <m:t>СР</m:t>
            </m:r>
          </m:sub>
          <m:sup>
            <m:r>
              <m:rPr>
                <m:sty m:val="p"/>
              </m:rPr>
              <w:rPr>
                <w:rFonts w:ascii="Times New Roman" w:eastAsia="Cambria Math" w:hAnsi="Times New Roman" w:cs="Times New Roman"/>
                <w:color w:val="000000"/>
                <w:sz w:val="28"/>
                <w:szCs w:val="28"/>
              </w:rPr>
              <m:t>СМП</m:t>
            </m:r>
          </m:sup>
        </m:sSubSup>
        <m:r>
          <m:rPr>
            <m:sty m:val="p"/>
          </m:rPr>
          <w:rPr>
            <w:rFonts w:ascii="Times New Roman" w:eastAsia="Cambria Math" w:hAnsi="Times New Roman" w:cs="Times New Roman"/>
            <w:color w:val="000000"/>
            <w:sz w:val="28"/>
            <w:szCs w:val="28"/>
          </w:rPr>
          <m:t>×</m:t>
        </m:r>
        <m:sSub>
          <m:sSubPr>
            <m:ctrlPr>
              <w:rPr>
                <w:rFonts w:ascii="Cambria Math" w:eastAsia="Cambria Math" w:hAnsi="Times New Roman" w:cs="Times New Roman"/>
                <w:color w:val="000000"/>
                <w:sz w:val="28"/>
                <w:szCs w:val="28"/>
              </w:rPr>
            </m:ctrlPr>
          </m:sSubPr>
          <m:e>
            <m:r>
              <m:rPr>
                <m:sty m:val="p"/>
              </m:rPr>
              <w:rPr>
                <w:rFonts w:ascii="Times New Roman" w:eastAsia="Cambria Math" w:hAnsi="Times New Roman" w:cs="Times New Roman"/>
                <w:color w:val="000000"/>
                <w:sz w:val="28"/>
                <w:szCs w:val="28"/>
              </w:rPr>
              <m:t>Пр</m:t>
            </m:r>
          </m:e>
          <m:sub>
            <m:r>
              <m:rPr>
                <m:sty m:val="p"/>
              </m:rPr>
              <w:rPr>
                <w:rFonts w:ascii="Times New Roman" w:eastAsia="Cambria Math" w:hAnsi="Times New Roman" w:cs="Times New Roman"/>
                <w:color w:val="000000"/>
                <w:sz w:val="28"/>
                <w:szCs w:val="28"/>
              </w:rPr>
              <m:t>СМП</m:t>
            </m:r>
          </m:sub>
        </m:sSub>
        <m:r>
          <m:rPr>
            <m:sty m:val="p"/>
          </m:rPr>
          <w:rPr>
            <w:rFonts w:ascii="Times New Roman" w:eastAsia="Cambria Math" w:hAnsi="Times New Roman" w:cs="Times New Roman"/>
            <w:color w:val="000000"/>
            <w:sz w:val="28"/>
            <w:szCs w:val="28"/>
          </w:rPr>
          <m:t>×</m:t>
        </m:r>
        <m:sSubSup>
          <m:sSubSupPr>
            <m:ctrlPr>
              <w:rPr>
                <w:rFonts w:ascii="Cambria Math" w:eastAsia="Cambria Math" w:hAnsi="Times New Roman" w:cs="Times New Roman"/>
                <w:color w:val="000000"/>
                <w:sz w:val="28"/>
                <w:szCs w:val="28"/>
              </w:rPr>
            </m:ctrlPr>
          </m:sSubSupPr>
          <m:e>
            <m:r>
              <m:rPr>
                <m:sty m:val="p"/>
              </m:rPr>
              <w:rPr>
                <w:rFonts w:ascii="Times New Roman" w:eastAsia="Cambria Math" w:hAnsi="Times New Roman" w:cs="Times New Roman"/>
                <w:color w:val="000000"/>
                <w:sz w:val="28"/>
                <w:szCs w:val="28"/>
              </w:rPr>
              <m:t>КС</m:t>
            </m:r>
          </m:e>
          <m:sub>
            <m:r>
              <m:rPr>
                <m:sty m:val="p"/>
              </m:rPr>
              <w:rPr>
                <w:rFonts w:ascii="Times New Roman" w:eastAsia="Cambria Math" w:hAnsi="Times New Roman" w:cs="Times New Roman"/>
                <w:color w:val="000000"/>
                <w:sz w:val="28"/>
                <w:szCs w:val="28"/>
              </w:rPr>
              <m:t>СМП</m:t>
            </m:r>
          </m:sub>
          <m:sup>
            <m:r>
              <m:rPr>
                <m:sty m:val="p"/>
              </m:rPr>
              <w:rPr>
                <w:rFonts w:ascii="Cambria Math" w:eastAsia="Cambria Math" w:hAnsi="Times New Roman" w:cs="Times New Roman"/>
                <w:color w:val="000000"/>
                <w:sz w:val="28"/>
                <w:szCs w:val="28"/>
              </w:rPr>
              <m:t>i</m:t>
            </m:r>
          </m:sup>
        </m:sSubSup>
        <m:r>
          <m:rPr>
            <m:sty m:val="p"/>
          </m:rPr>
          <w:rPr>
            <w:rFonts w:ascii="Times New Roman" w:eastAsia="Cambria Math" w:hAnsi="Times New Roman" w:cs="Times New Roman"/>
            <w:color w:val="000000"/>
            <w:sz w:val="28"/>
            <w:szCs w:val="28"/>
          </w:rPr>
          <m:t>×</m:t>
        </m:r>
        <m:sSup>
          <m:sSupPr>
            <m:ctrlPr>
              <w:rPr>
                <w:rFonts w:ascii="Cambria Math" w:eastAsia="Cambria Math" w:hAnsi="Times New Roman" w:cs="Times New Roman"/>
                <w:color w:val="000000"/>
                <w:sz w:val="28"/>
                <w:szCs w:val="28"/>
              </w:rPr>
            </m:ctrlPr>
          </m:sSupPr>
          <m:e>
            <m:r>
              <m:rPr>
                <m:sty m:val="p"/>
              </m:rPr>
              <w:rPr>
                <w:rFonts w:ascii="Cambria Math" w:eastAsia="Cambria Math" w:hAnsi="Times New Roman" w:cs="Times New Roman"/>
                <w:color w:val="000000"/>
                <w:sz w:val="28"/>
                <w:szCs w:val="28"/>
              </w:rPr>
              <m:t>КД</m:t>
            </m:r>
          </m:e>
          <m:sup>
            <m:r>
              <m:rPr>
                <m:sty m:val="p"/>
              </m:rPr>
              <w:rPr>
                <w:rFonts w:ascii="Cambria Math" w:eastAsia="Cambria Math" w:hAnsi="Cambria Math" w:cs="Times New Roman"/>
                <w:color w:val="000000"/>
                <w:sz w:val="28"/>
                <w:szCs w:val="28"/>
                <w:lang w:val="en-US"/>
              </w:rPr>
              <m:t>i</m:t>
            </m:r>
          </m:sup>
        </m:sSup>
      </m:oMath>
      <w:r w:rsidR="00977B7F" w:rsidRPr="00A75B1F">
        <w:rPr>
          <w:rFonts w:ascii="Times New Roman" w:eastAsia="Times New Roman" w:hAnsi="Times New Roman" w:cs="Times New Roman"/>
          <w:color w:val="000000"/>
          <w:sz w:val="28"/>
          <w:szCs w:val="28"/>
        </w:rPr>
        <w:t>, где:</w:t>
      </w:r>
    </w:p>
    <w:p w:rsidR="00977B7F" w:rsidRPr="00C13D2B" w:rsidRDefault="00977B7F" w:rsidP="00A75B1F">
      <w:pPr>
        <w:pStyle w:val="ConsPlusNormal"/>
        <w:ind w:firstLine="709"/>
        <w:jc w:val="both"/>
        <w:rPr>
          <w:rFonts w:ascii="Times New Roman" w:hAnsi="Times New Roman" w:cs="Times New Roman"/>
          <w:sz w:val="28"/>
          <w:szCs w:val="28"/>
        </w:rPr>
      </w:pPr>
    </w:p>
    <w:p w:rsidR="000C3576" w:rsidRPr="00022FCC" w:rsidRDefault="00A53653" w:rsidP="00A75B1F">
      <w:pPr>
        <w:pStyle w:val="ConsPlusNormal"/>
        <w:ind w:firstLine="709"/>
        <w:jc w:val="both"/>
        <w:rPr>
          <w:rFonts w:ascii="Times New Roman" w:hAnsi="Times New Roman" w:cs="Times New Roman"/>
          <w:sz w:val="28"/>
          <w:szCs w:val="28"/>
        </w:rPr>
      </w:pPr>
      <m:oMath>
        <m:sSup>
          <m:sSupPr>
            <m:ctrlPr>
              <w:rPr>
                <w:rFonts w:ascii="Cambria Math" w:eastAsia="Cambria Math" w:hAnsi="Times New Roman" w:cs="Times New Roman"/>
                <w:color w:val="000000"/>
                <w:sz w:val="28"/>
                <w:szCs w:val="28"/>
              </w:rPr>
            </m:ctrlPr>
          </m:sSupPr>
          <m:e>
            <m:r>
              <m:rPr>
                <m:sty m:val="p"/>
              </m:rPr>
              <w:rPr>
                <w:rFonts w:ascii="Cambria Math" w:eastAsia="Cambria Math" w:hAnsi="Times New Roman" w:cs="Times New Roman"/>
                <w:color w:val="000000"/>
                <w:sz w:val="28"/>
                <w:szCs w:val="28"/>
              </w:rPr>
              <m:t>ДПн</m:t>
            </m:r>
          </m:e>
          <m:sup>
            <m:r>
              <m:rPr>
                <m:sty m:val="p"/>
              </m:rPr>
              <w:rPr>
                <w:rFonts w:ascii="Cambria Math" w:eastAsia="Cambria Math" w:hAnsi="Cambria Math" w:cs="Times New Roman"/>
                <w:color w:val="000000"/>
                <w:sz w:val="28"/>
                <w:szCs w:val="28"/>
              </w:rPr>
              <m:t>i</m:t>
            </m:r>
          </m:sup>
        </m:sSup>
      </m:oMath>
      <w:r w:rsidR="000C3576" w:rsidRPr="00A75B1F">
        <w:rPr>
          <w:rFonts w:ascii="Times New Roman" w:hAnsi="Times New Roman" w:cs="Times New Roman"/>
          <w:sz w:val="28"/>
          <w:szCs w:val="28"/>
        </w:rPr>
        <w:t xml:space="preserve"> - </w:t>
      </w:r>
      <w:r w:rsidR="00A64985" w:rsidRPr="00A75B1F">
        <w:rPr>
          <w:rFonts w:ascii="Times New Roman" w:hAnsi="Times New Roman" w:cs="Times New Roman"/>
          <w:sz w:val="28"/>
          <w:szCs w:val="28"/>
        </w:rPr>
        <w:t xml:space="preserve">дифференцированный </w:t>
      </w:r>
      <w:proofErr w:type="spellStart"/>
      <w:r w:rsidR="00A64985" w:rsidRPr="00A75B1F">
        <w:rPr>
          <w:rFonts w:ascii="Times New Roman" w:hAnsi="Times New Roman" w:cs="Times New Roman"/>
          <w:sz w:val="28"/>
          <w:szCs w:val="28"/>
        </w:rPr>
        <w:t>подушевой</w:t>
      </w:r>
      <w:proofErr w:type="spellEnd"/>
      <w:r w:rsidR="00A64985" w:rsidRPr="00A75B1F">
        <w:rPr>
          <w:rFonts w:ascii="Times New Roman" w:hAnsi="Times New Roman" w:cs="Times New Roman"/>
          <w:sz w:val="28"/>
          <w:szCs w:val="28"/>
        </w:rPr>
        <w:t xml:space="preserve"> норматив финансирования скорой медицинской помощи</w:t>
      </w:r>
      <w:r w:rsidR="00660E56" w:rsidRPr="00A75B1F">
        <w:rPr>
          <w:rFonts w:ascii="Times New Roman" w:hAnsi="Times New Roman" w:cs="Times New Roman"/>
          <w:sz w:val="28"/>
          <w:szCs w:val="28"/>
        </w:rPr>
        <w:t>,</w:t>
      </w:r>
      <w:r w:rsidR="00A64985" w:rsidRPr="00A75B1F">
        <w:rPr>
          <w:rFonts w:ascii="Times New Roman" w:hAnsi="Times New Roman" w:cs="Times New Roman"/>
          <w:sz w:val="28"/>
          <w:szCs w:val="28"/>
        </w:rPr>
        <w:t xml:space="preserve"> </w:t>
      </w:r>
      <w:r w:rsidR="00660E56" w:rsidRPr="00A75B1F">
        <w:rPr>
          <w:rFonts w:ascii="Times New Roman" w:hAnsi="Times New Roman" w:cs="Times New Roman"/>
          <w:sz w:val="28"/>
          <w:szCs w:val="28"/>
        </w:rPr>
        <w:t xml:space="preserve">оказываемой вне медицинской организации, </w:t>
      </w:r>
      <w:r w:rsidR="00A64985" w:rsidRPr="00A75B1F">
        <w:rPr>
          <w:rFonts w:ascii="Times New Roman" w:hAnsi="Times New Roman" w:cs="Times New Roman"/>
          <w:sz w:val="28"/>
          <w:szCs w:val="28"/>
        </w:rPr>
        <w:t xml:space="preserve">для </w:t>
      </w:r>
      <w:proofErr w:type="spellStart"/>
      <w:r w:rsidR="00A64985" w:rsidRPr="00A75B1F">
        <w:rPr>
          <w:rFonts w:ascii="Times New Roman" w:hAnsi="Times New Roman" w:cs="Times New Roman"/>
          <w:sz w:val="28"/>
          <w:szCs w:val="28"/>
          <w:lang w:val="en-US"/>
        </w:rPr>
        <w:t>i</w:t>
      </w:r>
      <w:proofErr w:type="spellEnd"/>
      <w:r w:rsidR="00A64985" w:rsidRPr="00A75B1F">
        <w:rPr>
          <w:rFonts w:ascii="Times New Roman" w:hAnsi="Times New Roman" w:cs="Times New Roman"/>
          <w:sz w:val="28"/>
          <w:szCs w:val="28"/>
        </w:rPr>
        <w:t>-той медицинской организации</w:t>
      </w:r>
      <w:r w:rsidR="00A64985" w:rsidRPr="00022FCC">
        <w:rPr>
          <w:rFonts w:ascii="Times New Roman" w:hAnsi="Times New Roman" w:cs="Times New Roman"/>
          <w:sz w:val="28"/>
          <w:szCs w:val="28"/>
        </w:rPr>
        <w:t>, рублей;</w:t>
      </w:r>
    </w:p>
    <w:p w:rsidR="00A64985" w:rsidRDefault="00A53653" w:rsidP="00A75B1F">
      <w:pPr>
        <w:pStyle w:val="ConsPlusNormal"/>
        <w:ind w:firstLine="709"/>
        <w:jc w:val="both"/>
        <w:rPr>
          <w:rFonts w:ascii="Times New Roman" w:hAnsi="Times New Roman" w:cs="Times New Roman"/>
          <w:sz w:val="28"/>
          <w:szCs w:val="28"/>
        </w:rPr>
      </w:pPr>
      <m:oMath>
        <m:sSubSup>
          <m:sSubSupPr>
            <m:ctrlPr>
              <w:rPr>
                <w:rFonts w:ascii="Cambria Math" w:eastAsia="Cambria Math" w:hAnsi="Times New Roman" w:cs="Times New Roman"/>
                <w:color w:val="000000"/>
                <w:sz w:val="28"/>
                <w:szCs w:val="28"/>
              </w:rPr>
            </m:ctrlPr>
          </m:sSubSupPr>
          <m:e>
            <m:r>
              <m:rPr>
                <m:sty m:val="p"/>
              </m:rPr>
              <w:rPr>
                <w:rFonts w:ascii="Cambria Math" w:eastAsia="Cambria Math" w:hAnsi="Times New Roman" w:cs="Times New Roman"/>
                <w:color w:val="000000"/>
                <w:sz w:val="28"/>
                <w:szCs w:val="28"/>
              </w:rPr>
              <m:t>КС</m:t>
            </m:r>
          </m:e>
          <m:sub>
            <m:r>
              <m:rPr>
                <m:sty m:val="p"/>
              </m:rPr>
              <w:rPr>
                <w:rFonts w:ascii="Cambria Math" w:eastAsia="Cambria Math" w:hAnsi="Times New Roman" w:cs="Times New Roman"/>
                <w:color w:val="000000"/>
                <w:sz w:val="28"/>
                <w:szCs w:val="28"/>
              </w:rPr>
              <m:t>СМП</m:t>
            </m:r>
          </m:sub>
          <m:sup>
            <m:r>
              <m:rPr>
                <m:sty m:val="p"/>
              </m:rPr>
              <w:rPr>
                <w:rFonts w:ascii="Cambria Math" w:eastAsia="Cambria Math" w:hAnsi="Cambria Math" w:cs="Times New Roman"/>
                <w:color w:val="000000"/>
                <w:sz w:val="28"/>
                <w:szCs w:val="28"/>
              </w:rPr>
              <m:t>i</m:t>
            </m:r>
          </m:sup>
        </m:sSubSup>
      </m:oMath>
      <w:r w:rsidR="00A64985" w:rsidRPr="00A75B1F">
        <w:rPr>
          <w:rFonts w:ascii="Times New Roman" w:hAnsi="Times New Roman" w:cs="Times New Roman"/>
          <w:color w:val="000000"/>
          <w:sz w:val="28"/>
          <w:szCs w:val="28"/>
        </w:rPr>
        <w:t xml:space="preserve"> - коэффициент специфики оказания скорой медицинской помощи </w:t>
      </w:r>
      <w:proofErr w:type="spellStart"/>
      <w:r w:rsidR="00A64985" w:rsidRPr="00A75B1F">
        <w:rPr>
          <w:rFonts w:ascii="Times New Roman" w:hAnsi="Times New Roman" w:cs="Times New Roman"/>
          <w:sz w:val="28"/>
          <w:szCs w:val="28"/>
          <w:lang w:val="en-US"/>
        </w:rPr>
        <w:t>i</w:t>
      </w:r>
      <w:proofErr w:type="spellEnd"/>
      <w:r w:rsidR="00A64985" w:rsidRPr="00A75B1F">
        <w:rPr>
          <w:rFonts w:ascii="Times New Roman" w:hAnsi="Times New Roman" w:cs="Times New Roman"/>
          <w:sz w:val="28"/>
          <w:szCs w:val="28"/>
        </w:rPr>
        <w:t>-той медицинской организации;</w:t>
      </w:r>
    </w:p>
    <w:p w:rsidR="0070354D" w:rsidRDefault="00A53653" w:rsidP="00A75B1F">
      <w:pPr>
        <w:pStyle w:val="ConsPlusNormal"/>
        <w:ind w:firstLine="709"/>
        <w:jc w:val="both"/>
        <w:rPr>
          <w:rFonts w:ascii="Times New Roman" w:hAnsi="Times New Roman" w:cs="Times New Roman"/>
          <w:sz w:val="28"/>
          <w:szCs w:val="28"/>
        </w:rPr>
      </w:pPr>
      <m:oMath>
        <m:sSup>
          <m:sSupPr>
            <m:ctrlPr>
              <w:rPr>
                <w:rFonts w:ascii="Cambria Math" w:eastAsia="Cambria Math" w:hAnsi="Times New Roman" w:cs="Times New Roman"/>
                <w:color w:val="000000"/>
                <w:sz w:val="28"/>
                <w:szCs w:val="28"/>
              </w:rPr>
            </m:ctrlPr>
          </m:sSupPr>
          <m:e>
            <m:r>
              <m:rPr>
                <m:sty m:val="p"/>
              </m:rPr>
              <w:rPr>
                <w:rFonts w:ascii="Cambria Math" w:eastAsia="Cambria Math" w:hAnsi="Times New Roman" w:cs="Times New Roman"/>
                <w:color w:val="000000"/>
                <w:sz w:val="28"/>
                <w:szCs w:val="28"/>
              </w:rPr>
              <m:t>КД</m:t>
            </m:r>
          </m:e>
          <m:sup>
            <m:r>
              <m:rPr>
                <m:sty m:val="p"/>
              </m:rPr>
              <w:rPr>
                <w:rFonts w:ascii="Cambria Math" w:eastAsia="Cambria Math" w:hAnsi="Cambria Math" w:cs="Times New Roman"/>
                <w:color w:val="000000"/>
                <w:sz w:val="28"/>
                <w:szCs w:val="28"/>
                <w:lang w:val="en-US"/>
              </w:rPr>
              <m:t>i</m:t>
            </m:r>
          </m:sup>
        </m:sSup>
      </m:oMath>
      <w:r w:rsidR="0070354D" w:rsidRPr="00A75B1F">
        <w:rPr>
          <w:rFonts w:ascii="Times New Roman" w:hAnsi="Times New Roman" w:cs="Times New Roman"/>
          <w:color w:val="000000"/>
          <w:sz w:val="28"/>
          <w:szCs w:val="28"/>
        </w:rPr>
        <w:t xml:space="preserve"> - коэффициент дифференциации </w:t>
      </w:r>
      <w:proofErr w:type="spellStart"/>
      <w:r w:rsidR="0070354D" w:rsidRPr="00A75B1F">
        <w:rPr>
          <w:rFonts w:ascii="Times New Roman" w:hAnsi="Times New Roman" w:cs="Times New Roman"/>
          <w:sz w:val="28"/>
          <w:szCs w:val="28"/>
          <w:lang w:val="en-US"/>
        </w:rPr>
        <w:t>i</w:t>
      </w:r>
      <w:proofErr w:type="spellEnd"/>
      <w:r w:rsidR="0070354D" w:rsidRPr="00A75B1F">
        <w:rPr>
          <w:rFonts w:ascii="Times New Roman" w:hAnsi="Times New Roman" w:cs="Times New Roman"/>
          <w:sz w:val="28"/>
          <w:szCs w:val="28"/>
        </w:rPr>
        <w:t>-той медицинской организации.</w:t>
      </w:r>
    </w:p>
    <w:p w:rsidR="00A64985" w:rsidRPr="00A64985" w:rsidRDefault="00A64985" w:rsidP="00A75B1F">
      <w:pPr>
        <w:pStyle w:val="ConsPlusNormal"/>
        <w:ind w:firstLine="709"/>
        <w:jc w:val="both"/>
        <w:rPr>
          <w:rFonts w:ascii="Times New Roman" w:hAnsi="Times New Roman" w:cs="Times New Roman"/>
          <w:strike/>
          <w:sz w:val="28"/>
          <w:szCs w:val="28"/>
        </w:rPr>
      </w:pPr>
    </w:p>
    <w:p w:rsidR="000C3576" w:rsidRPr="00022FCC" w:rsidRDefault="0070354D" w:rsidP="00A75B1F">
      <w:pPr>
        <w:pStyle w:val="ConsPlusNormal"/>
        <w:ind w:firstLine="709"/>
        <w:jc w:val="both"/>
        <w:rPr>
          <w:rFonts w:ascii="Times New Roman" w:hAnsi="Times New Roman" w:cs="Times New Roman"/>
          <w:sz w:val="28"/>
          <w:szCs w:val="28"/>
        </w:rPr>
      </w:pPr>
      <w:r w:rsidRPr="00A75B1F">
        <w:rPr>
          <w:rFonts w:ascii="Times New Roman" w:hAnsi="Times New Roman" w:cs="Times New Roman"/>
          <w:sz w:val="28"/>
          <w:szCs w:val="28"/>
        </w:rPr>
        <w:t>4.7. К</w:t>
      </w:r>
      <w:r w:rsidRPr="00A75B1F">
        <w:rPr>
          <w:rFonts w:ascii="Times New Roman" w:hAnsi="Times New Roman" w:cs="Times New Roman"/>
          <w:color w:val="000000"/>
          <w:sz w:val="28"/>
          <w:szCs w:val="28"/>
        </w:rPr>
        <w:t xml:space="preserve">оэффициент специфики оказания скорой медицинской помощи </w:t>
      </w:r>
      <w:r w:rsidR="000C3576" w:rsidRPr="00A75B1F">
        <w:rPr>
          <w:rFonts w:ascii="Times New Roman" w:hAnsi="Times New Roman" w:cs="Times New Roman"/>
          <w:sz w:val="28"/>
          <w:szCs w:val="28"/>
        </w:rPr>
        <w:t xml:space="preserve">определяется </w:t>
      </w:r>
      <w:r w:rsidR="00E84354" w:rsidRPr="00A75B1F">
        <w:rPr>
          <w:rFonts w:ascii="Times New Roman" w:hAnsi="Times New Roman" w:cs="Times New Roman"/>
          <w:sz w:val="28"/>
          <w:szCs w:val="28"/>
        </w:rPr>
        <w:t xml:space="preserve">для </w:t>
      </w:r>
      <w:r w:rsidR="000C3576" w:rsidRPr="00A75B1F">
        <w:rPr>
          <w:rFonts w:ascii="Times New Roman" w:hAnsi="Times New Roman" w:cs="Times New Roman"/>
          <w:sz w:val="28"/>
          <w:szCs w:val="28"/>
        </w:rPr>
        <w:t>каждой</w:t>
      </w:r>
      <w:r w:rsidR="000C3576" w:rsidRPr="00022FCC">
        <w:rPr>
          <w:rFonts w:ascii="Times New Roman" w:hAnsi="Times New Roman" w:cs="Times New Roman"/>
          <w:sz w:val="28"/>
          <w:szCs w:val="28"/>
        </w:rPr>
        <w:t xml:space="preserve"> медицинской организации по следующей формуле:</w:t>
      </w:r>
    </w:p>
    <w:p w:rsidR="000C3576" w:rsidRPr="00022FCC" w:rsidRDefault="000C3576" w:rsidP="00A75B1F">
      <w:pPr>
        <w:pStyle w:val="ConsPlusNormal"/>
        <w:ind w:firstLine="709"/>
        <w:jc w:val="both"/>
        <w:rPr>
          <w:rFonts w:ascii="Times New Roman" w:hAnsi="Times New Roman" w:cs="Times New Roman"/>
          <w:sz w:val="28"/>
          <w:szCs w:val="28"/>
        </w:rPr>
      </w:pPr>
    </w:p>
    <w:p w:rsidR="008C5BA9" w:rsidRDefault="00A53653" w:rsidP="00A75B1F">
      <w:pPr>
        <w:ind w:firstLine="709"/>
        <w:rPr>
          <w:szCs w:val="28"/>
        </w:rPr>
      </w:pPr>
      <m:oMath>
        <m:sSubSup>
          <m:sSubSupPr>
            <m:ctrlPr>
              <w:rPr>
                <w:rFonts w:ascii="Cambria Math" w:eastAsia="Cambria Math" w:hAnsi="Cambria Math"/>
                <w:color w:val="000000"/>
                <w:szCs w:val="28"/>
              </w:rPr>
            </m:ctrlPr>
          </m:sSubSupPr>
          <m:e>
            <m:r>
              <m:rPr>
                <m:sty m:val="p"/>
              </m:rPr>
              <w:rPr>
                <w:rFonts w:ascii="Cambria Math" w:eastAsia="Cambria Math"/>
                <w:color w:val="000000"/>
                <w:szCs w:val="28"/>
              </w:rPr>
              <m:t>КС</m:t>
            </m:r>
          </m:e>
          <m:sub>
            <m:r>
              <m:rPr>
                <m:sty m:val="p"/>
              </m:rPr>
              <w:rPr>
                <w:rFonts w:eastAsia="Cambria Math"/>
                <w:color w:val="000000"/>
                <w:szCs w:val="28"/>
              </w:rPr>
              <m:t>СМП</m:t>
            </m:r>
          </m:sub>
          <m:sup>
            <m:r>
              <m:rPr>
                <m:sty m:val="p"/>
              </m:rPr>
              <w:rPr>
                <w:rFonts w:ascii="Cambria Math" w:eastAsia="Cambria Math"/>
                <w:color w:val="000000"/>
                <w:szCs w:val="28"/>
              </w:rPr>
              <m:t>i</m:t>
            </m:r>
          </m:sup>
        </m:sSubSup>
        <m:r>
          <w:rPr>
            <w:rFonts w:ascii="Cambria Math"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КД</m:t>
            </m:r>
          </m:e>
          <m:sub>
            <m:r>
              <m:rPr>
                <m:sty m:val="p"/>
              </m:rPr>
              <w:rPr>
                <w:rFonts w:eastAsia="Cambria Math"/>
                <w:color w:val="000000"/>
                <w:szCs w:val="28"/>
              </w:rPr>
              <m:t>ПВ</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КД</m:t>
            </m:r>
          </m:e>
          <m:sub>
            <m:r>
              <m:rPr>
                <m:sty m:val="p"/>
              </m:rPr>
              <w:rPr>
                <w:rFonts w:eastAsia="Cambria Math"/>
                <w:color w:val="000000"/>
                <w:szCs w:val="28"/>
              </w:rPr>
              <m:t>СР</m:t>
            </m:r>
          </m:sub>
        </m:sSub>
        <m:r>
          <m:rPr>
            <m:sty m:val="p"/>
          </m:rP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КД</m:t>
            </m:r>
          </m:e>
          <m:sub>
            <m:r>
              <m:rPr>
                <m:sty m:val="p"/>
              </m:rPr>
              <w:rPr>
                <w:rFonts w:eastAsia="Cambria Math"/>
                <w:color w:val="000000"/>
                <w:szCs w:val="28"/>
              </w:rPr>
              <m:t>ЗП</m:t>
            </m:r>
          </m:sub>
        </m:sSub>
      </m:oMath>
      <w:r w:rsidR="008C5BA9" w:rsidRPr="00A75B1F">
        <w:rPr>
          <w:color w:val="000000"/>
          <w:szCs w:val="28"/>
        </w:rPr>
        <w:t xml:space="preserve"> , где</w:t>
      </w:r>
    </w:p>
    <w:p w:rsidR="00A75B1F" w:rsidRDefault="00A75B1F" w:rsidP="000C3576">
      <w:pPr>
        <w:ind w:firstLine="709"/>
        <w:jc w:val="both"/>
      </w:pPr>
    </w:p>
    <w:p w:rsidR="000C3576" w:rsidRDefault="000C3576" w:rsidP="000C3576">
      <w:pPr>
        <w:ind w:firstLine="709"/>
        <w:jc w:val="both"/>
      </w:pPr>
      <w:r w:rsidRPr="002F700A">
        <w:t>КД</w:t>
      </w:r>
      <w:r w:rsidRPr="002F700A">
        <w:rPr>
          <w:vertAlign w:val="subscript"/>
        </w:rPr>
        <w:t>ПВ</w:t>
      </w:r>
      <w:r w:rsidRPr="002F700A">
        <w:t xml:space="preserve"> - половозрастной коэффициент дифференциации подушевого норматива, рассчитанный для соответс</w:t>
      </w:r>
      <w:r>
        <w:t>твующей медицинской организации.</w:t>
      </w:r>
    </w:p>
    <w:p w:rsidR="000C3576" w:rsidRPr="00022C34" w:rsidRDefault="000C3576" w:rsidP="000C3576">
      <w:pPr>
        <w:ind w:firstLine="708"/>
        <w:jc w:val="both"/>
        <w:rPr>
          <w:color w:val="000000"/>
          <w:szCs w:val="28"/>
          <w:shd w:val="clear" w:color="auto" w:fill="FFFFFF"/>
        </w:rPr>
      </w:pPr>
      <w:r w:rsidRPr="00022C34">
        <w:rPr>
          <w:szCs w:val="28"/>
        </w:rPr>
        <w:t>Половозрастные коэффициенты дифференциации подушевого норматива учитывают затраты на оплату скорой медицинской помощи, оказанной застрахованным лицам по половозрастным группам, в разрезе медицинских организаций.</w:t>
      </w:r>
    </w:p>
    <w:p w:rsidR="000C3576" w:rsidRPr="00022C34" w:rsidRDefault="000C3576" w:rsidP="000C3576">
      <w:pPr>
        <w:ind w:firstLine="708"/>
        <w:jc w:val="both"/>
        <w:rPr>
          <w:szCs w:val="28"/>
        </w:rPr>
      </w:pPr>
      <w:r w:rsidRPr="00022C34">
        <w:rPr>
          <w:szCs w:val="28"/>
        </w:rPr>
        <w:t>Для расчета коэффициента дифференциации численность застрахованных лиц в Челябинской области распределяется по следующим половозрастным группам:</w:t>
      </w:r>
    </w:p>
    <w:p w:rsidR="000C3576" w:rsidRPr="00022C34" w:rsidRDefault="00325468" w:rsidP="00325468">
      <w:pPr>
        <w:pStyle w:val="afa"/>
        <w:ind w:left="709"/>
        <w:jc w:val="both"/>
        <w:rPr>
          <w:sz w:val="28"/>
          <w:szCs w:val="28"/>
        </w:rPr>
      </w:pPr>
      <w:r>
        <w:rPr>
          <w:sz w:val="28"/>
          <w:szCs w:val="28"/>
        </w:rPr>
        <w:t xml:space="preserve">- </w:t>
      </w:r>
      <w:r w:rsidR="000C3576" w:rsidRPr="00022C34">
        <w:rPr>
          <w:sz w:val="28"/>
          <w:szCs w:val="28"/>
        </w:rPr>
        <w:t>ноль - один год мужчины/женщины;</w:t>
      </w:r>
    </w:p>
    <w:p w:rsidR="000C3576" w:rsidRPr="00022C34" w:rsidRDefault="00325468" w:rsidP="00325468">
      <w:pPr>
        <w:pStyle w:val="afa"/>
        <w:ind w:left="709"/>
        <w:jc w:val="both"/>
        <w:rPr>
          <w:sz w:val="28"/>
          <w:szCs w:val="28"/>
        </w:rPr>
      </w:pPr>
      <w:r>
        <w:rPr>
          <w:sz w:val="28"/>
          <w:szCs w:val="28"/>
        </w:rPr>
        <w:t xml:space="preserve">- </w:t>
      </w:r>
      <w:r w:rsidR="000C3576" w:rsidRPr="00022C34">
        <w:rPr>
          <w:sz w:val="28"/>
          <w:szCs w:val="28"/>
        </w:rPr>
        <w:t>один год - четыре года мужчины/женщины;</w:t>
      </w:r>
    </w:p>
    <w:p w:rsidR="000C3576" w:rsidRDefault="00325468" w:rsidP="00325468">
      <w:pPr>
        <w:pStyle w:val="afa"/>
        <w:ind w:left="709"/>
        <w:jc w:val="both"/>
        <w:rPr>
          <w:sz w:val="28"/>
          <w:szCs w:val="28"/>
        </w:rPr>
      </w:pPr>
      <w:r>
        <w:rPr>
          <w:sz w:val="28"/>
          <w:szCs w:val="28"/>
        </w:rPr>
        <w:t xml:space="preserve">- </w:t>
      </w:r>
      <w:r w:rsidR="000C3576" w:rsidRPr="00022C34">
        <w:rPr>
          <w:sz w:val="28"/>
          <w:szCs w:val="28"/>
        </w:rPr>
        <w:t>пять лет - семнадцать лет мужчины/женщины;</w:t>
      </w:r>
    </w:p>
    <w:p w:rsidR="000C3576" w:rsidRPr="007E4AD0" w:rsidRDefault="00325468" w:rsidP="00325468">
      <w:pPr>
        <w:pStyle w:val="afa"/>
        <w:ind w:left="709"/>
        <w:jc w:val="both"/>
        <w:rPr>
          <w:sz w:val="28"/>
          <w:szCs w:val="28"/>
        </w:rPr>
      </w:pPr>
      <w:r>
        <w:rPr>
          <w:sz w:val="28"/>
        </w:rPr>
        <w:t xml:space="preserve">- </w:t>
      </w:r>
      <w:r w:rsidR="000C3576" w:rsidRPr="007E4AD0">
        <w:rPr>
          <w:sz w:val="28"/>
        </w:rPr>
        <w:t>восемнадцать лет – шестьдесят четыре года мужчины/женщины;</w:t>
      </w:r>
    </w:p>
    <w:p w:rsidR="000C3576" w:rsidRPr="007E4AD0" w:rsidRDefault="00325468" w:rsidP="00325468">
      <w:pPr>
        <w:pStyle w:val="afa"/>
        <w:ind w:left="709"/>
        <w:jc w:val="both"/>
        <w:rPr>
          <w:sz w:val="28"/>
          <w:szCs w:val="28"/>
        </w:rPr>
      </w:pPr>
      <w:r>
        <w:rPr>
          <w:sz w:val="28"/>
        </w:rPr>
        <w:t xml:space="preserve">- </w:t>
      </w:r>
      <w:r w:rsidR="000C3576" w:rsidRPr="007E4AD0">
        <w:rPr>
          <w:sz w:val="28"/>
        </w:rPr>
        <w:t>шестьдесят пять лет и старше мужчины/женщины.</w:t>
      </w:r>
    </w:p>
    <w:p w:rsidR="000C3576" w:rsidRDefault="000C3576" w:rsidP="000C3576">
      <w:pPr>
        <w:pStyle w:val="afa"/>
        <w:ind w:left="0" w:firstLine="709"/>
        <w:jc w:val="both"/>
      </w:pPr>
      <w:r w:rsidRPr="007E4AD0">
        <w:rPr>
          <w:sz w:val="28"/>
          <w:szCs w:val="28"/>
        </w:rPr>
        <w:t>Половозрастные коэффициенты дифференциации подушевого норматива</w:t>
      </w:r>
      <w:r w:rsidRPr="00022C34">
        <w:rPr>
          <w:szCs w:val="28"/>
        </w:rPr>
        <w:t xml:space="preserve"> </w:t>
      </w:r>
      <w:r w:rsidRPr="00022C34">
        <w:rPr>
          <w:sz w:val="28"/>
          <w:szCs w:val="28"/>
        </w:rPr>
        <w:t>рассчитываются для каждой половозрастной группы застрахованных лиц на основании данных о затратах на оплату скорой медицинской помощи, оказанной застрахованному обслуживаемому населению за определенный расчетный период, но не реже одного раза в год, и численности застрахованных лиц за данный период;</w:t>
      </w:r>
    </w:p>
    <w:p w:rsidR="000C3576" w:rsidRPr="00022FCC" w:rsidRDefault="000C3576" w:rsidP="000C3576">
      <w:pPr>
        <w:ind w:firstLine="709"/>
        <w:jc w:val="both"/>
        <w:rPr>
          <w:rFonts w:eastAsiaTheme="minorEastAsia"/>
          <w:szCs w:val="28"/>
        </w:rPr>
      </w:pPr>
      <w:proofErr w:type="spellStart"/>
      <w:r w:rsidRPr="00022FCC">
        <w:rPr>
          <w:rFonts w:eastAsiaTheme="minorEastAsia"/>
          <w:szCs w:val="28"/>
        </w:rPr>
        <w:t>КДср</w:t>
      </w:r>
      <w:proofErr w:type="spellEnd"/>
      <w:r w:rsidRPr="00022FCC">
        <w:rPr>
          <w:rFonts w:eastAsiaTheme="minorEastAsia"/>
          <w:szCs w:val="28"/>
        </w:rPr>
        <w:t xml:space="preserve"> - коэффициент дифференциации, учитывающий средний радиус территории обслуживания;</w:t>
      </w:r>
    </w:p>
    <w:p w:rsidR="000C3576" w:rsidRPr="007842F5" w:rsidRDefault="000C3576" w:rsidP="000C3576">
      <w:pPr>
        <w:tabs>
          <w:tab w:val="left" w:pos="993"/>
          <w:tab w:val="left" w:pos="1134"/>
        </w:tabs>
        <w:ind w:firstLine="709"/>
        <w:jc w:val="both"/>
        <w:rPr>
          <w:szCs w:val="28"/>
        </w:rPr>
      </w:pPr>
      <w:proofErr w:type="spellStart"/>
      <w:r w:rsidRPr="00022FCC">
        <w:rPr>
          <w:rFonts w:eastAsiaTheme="minorEastAsia"/>
          <w:szCs w:val="28"/>
        </w:rPr>
        <w:t>КДзп</w:t>
      </w:r>
      <w:proofErr w:type="spellEnd"/>
      <w:r w:rsidRPr="00022FCC">
        <w:rPr>
          <w:rFonts w:eastAsiaTheme="minorEastAsia"/>
          <w:szCs w:val="28"/>
        </w:rPr>
        <w:t xml:space="preserve"> - </w:t>
      </w:r>
      <w:r w:rsidRPr="00022FCC">
        <w:rPr>
          <w:szCs w:val="28"/>
        </w:rPr>
        <w:t>коэффициент дифференциации заработной платы медицинских работников;</w:t>
      </w:r>
      <w:r w:rsidRPr="007842F5">
        <w:rPr>
          <w:szCs w:val="28"/>
        </w:rPr>
        <w:t xml:space="preserve"> </w:t>
      </w:r>
    </w:p>
    <w:p w:rsidR="000C3576" w:rsidRPr="00022FCC" w:rsidRDefault="00660E56" w:rsidP="000C3576">
      <w:pPr>
        <w:spacing w:line="18" w:lineRule="atLeast"/>
        <w:ind w:firstLine="709"/>
        <w:jc w:val="both"/>
        <w:rPr>
          <w:szCs w:val="28"/>
        </w:rPr>
      </w:pPr>
      <w:r w:rsidRPr="00A75B1F">
        <w:rPr>
          <w:szCs w:val="28"/>
        </w:rPr>
        <w:t xml:space="preserve">4.8. </w:t>
      </w:r>
      <w:r w:rsidR="000C3576" w:rsidRPr="00A75B1F">
        <w:rPr>
          <w:szCs w:val="28"/>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w:t>
      </w:r>
      <w:r w:rsidRPr="00A75B1F">
        <w:rPr>
          <w:szCs w:val="28"/>
        </w:rPr>
        <w:t>, оказываемой</w:t>
      </w:r>
      <w:r w:rsidR="000C3576" w:rsidRPr="00022FCC">
        <w:rPr>
          <w:szCs w:val="28"/>
        </w:rPr>
        <w:t xml:space="preserve"> вне медицинской организации, к общему </w:t>
      </w:r>
      <w:r w:rsidR="000C3576" w:rsidRPr="00022FCC">
        <w:rPr>
          <w:szCs w:val="28"/>
        </w:rPr>
        <w:lastRenderedPageBreak/>
        <w:t>объему средств на финансирование медицинских организаций рассчитывается поправочный коэффициент (ПК) по формуле:</w:t>
      </w:r>
    </w:p>
    <w:p w:rsidR="007E4AD0" w:rsidRDefault="007E4AD0" w:rsidP="007E4AD0">
      <w:pPr>
        <w:spacing w:line="18" w:lineRule="atLeast"/>
        <w:ind w:firstLine="709"/>
        <w:rPr>
          <w:szCs w:val="28"/>
        </w:rPr>
      </w:pPr>
    </w:p>
    <w:p w:rsidR="00961A51" w:rsidRPr="00A75B1F" w:rsidRDefault="00961A51" w:rsidP="00961A51">
      <w:pPr>
        <w:spacing w:line="18" w:lineRule="atLeast"/>
        <w:ind w:firstLine="709"/>
        <w:rPr>
          <w:szCs w:val="28"/>
        </w:rPr>
      </w:pPr>
      <m:oMath>
        <m:r>
          <m:rPr>
            <m:sty m:val="p"/>
          </m:rPr>
          <w:rPr>
            <w:rFonts w:ascii="Cambria Math" w:hAnsi="Cambria Math"/>
            <w:szCs w:val="28"/>
          </w:rPr>
          <m:t>ПК</m:t>
        </m:r>
        <m:r>
          <m:rPr>
            <m:sty m:val="p"/>
          </m:rPr>
          <w:rPr>
            <w:rFonts w:ascii="Cambria Math"/>
            <w:szCs w:val="28"/>
          </w:rPr>
          <m:t>=</m:t>
        </m:r>
        <m:f>
          <m:fPr>
            <m:ctrlPr>
              <w:rPr>
                <w:rFonts w:ascii="Cambria Math" w:hAnsi="Cambria Math"/>
                <w:i/>
                <w:szCs w:val="28"/>
              </w:rPr>
            </m:ctrlPr>
          </m:fPr>
          <m:num>
            <m:sSubSup>
              <m:sSubSupPr>
                <m:ctrlPr>
                  <w:rPr>
                    <w:rFonts w:ascii="Cambria Math" w:eastAsia="Cambria Math" w:hAnsi="Cambria Math"/>
                    <w:color w:val="000000"/>
                    <w:szCs w:val="28"/>
                  </w:rPr>
                </m:ctrlPr>
              </m:sSubSupPr>
              <m:e>
                <m:r>
                  <m:rPr>
                    <m:sty m:val="p"/>
                  </m:rPr>
                  <w:rPr>
                    <w:rFonts w:eastAsia="Cambria Math"/>
                    <w:color w:val="000000"/>
                    <w:szCs w:val="28"/>
                  </w:rPr>
                  <m:t>ФО</m:t>
                </m:r>
              </m:e>
              <m:sub>
                <m:r>
                  <m:rPr>
                    <m:sty m:val="p"/>
                  </m:rPr>
                  <w:rPr>
                    <w:rFonts w:eastAsia="Cambria Math"/>
                    <w:color w:val="000000"/>
                    <w:szCs w:val="28"/>
                  </w:rPr>
                  <m:t>СР</m:t>
                </m:r>
              </m:sub>
              <m:sup>
                <m:r>
                  <m:rPr>
                    <m:sty m:val="p"/>
                  </m:rPr>
                  <w:rPr>
                    <w:rFonts w:eastAsia="Cambria Math"/>
                    <w:color w:val="000000"/>
                    <w:szCs w:val="28"/>
                  </w:rPr>
                  <m:t>СМП</m:t>
                </m:r>
              </m:sup>
            </m:sSubSup>
            <m:r>
              <w:rPr>
                <w:rFonts w:eastAsia="Cambria Math"/>
                <w:color w:val="000000"/>
                <w:szCs w:val="28"/>
              </w:rPr>
              <m:t>×</m:t>
            </m:r>
            <m:sSub>
              <m:sSubPr>
                <m:ctrlPr>
                  <w:rPr>
                    <w:rFonts w:ascii="Cambria Math" w:eastAsia="Cambria Math" w:hAnsi="Cambria Math"/>
                    <w:color w:val="000000"/>
                    <w:szCs w:val="28"/>
                  </w:rPr>
                </m:ctrlPr>
              </m:sSubPr>
              <m:e>
                <m:r>
                  <m:rPr>
                    <m:sty m:val="p"/>
                  </m:rPr>
                  <w:rPr>
                    <w:rFonts w:eastAsia="Cambria Math"/>
                    <w:color w:val="000000"/>
                    <w:szCs w:val="28"/>
                  </w:rPr>
                  <m:t>Пр</m:t>
                </m:r>
              </m:e>
              <m:sub>
                <m:r>
                  <m:rPr>
                    <m:sty m:val="p"/>
                  </m:rPr>
                  <w:rPr>
                    <w:rFonts w:eastAsia="Cambria Math"/>
                    <w:color w:val="000000"/>
                    <w:szCs w:val="28"/>
                  </w:rPr>
                  <m:t>СМП</m:t>
                </m:r>
              </m:sub>
            </m:sSub>
            <m:r>
              <w:rPr>
                <w:rFonts w:eastAsia="Cambria Math"/>
                <w:color w:val="000000"/>
                <w:szCs w:val="28"/>
              </w:rPr>
              <m:t>×</m:t>
            </m:r>
            <m:r>
              <m:rPr>
                <m:sty m:val="p"/>
              </m:rPr>
              <w:rPr>
                <w:rFonts w:ascii="Cambria Math"/>
                <w:szCs w:val="24"/>
              </w:rPr>
              <m:t>Чз</m:t>
            </m:r>
          </m:num>
          <m:den>
            <m:nary>
              <m:naryPr>
                <m:chr m:val="∑"/>
                <m:limLoc m:val="subSup"/>
                <m:supHide m:val="on"/>
                <m:ctrlPr>
                  <w:rPr>
                    <w:rFonts w:ascii="Cambria Math" w:hAnsi="Cambria Math"/>
                    <w:i/>
                    <w:szCs w:val="28"/>
                  </w:rPr>
                </m:ctrlPr>
              </m:naryPr>
              <m:sub>
                <m:r>
                  <m:rPr>
                    <m:sty m:val="p"/>
                  </m:rPr>
                  <w:rPr>
                    <w:rFonts w:ascii="Cambria Math"/>
                    <w:szCs w:val="28"/>
                  </w:rPr>
                  <m:t>i</m:t>
                </m:r>
              </m:sub>
              <m:sup/>
              <m:e>
                <m:r>
                  <w:rPr>
                    <w:rFonts w:ascii="Cambria Math"/>
                    <w:szCs w:val="28"/>
                  </w:rPr>
                  <m:t>(</m:t>
                </m:r>
                <m:sSup>
                  <m:sSupPr>
                    <m:ctrlPr>
                      <w:rPr>
                        <w:rFonts w:ascii="Cambria Math" w:eastAsia="Cambria Math" w:hAnsi="Cambria Math"/>
                        <w:color w:val="000000"/>
                        <w:szCs w:val="28"/>
                      </w:rPr>
                    </m:ctrlPr>
                  </m:sSupPr>
                  <m:e>
                    <m:r>
                      <m:rPr>
                        <m:sty m:val="p"/>
                      </m:rPr>
                      <w:rPr>
                        <w:rFonts w:eastAsia="Cambria Math"/>
                        <w:color w:val="000000"/>
                        <w:szCs w:val="28"/>
                      </w:rPr>
                      <m:t>ДПн</m:t>
                    </m:r>
                  </m:e>
                  <m:sup>
                    <m:r>
                      <m:rPr>
                        <m:sty m:val="p"/>
                      </m:rPr>
                      <w:rPr>
                        <w:rFonts w:ascii="Cambria Math" w:eastAsia="Cambria Math"/>
                        <w:color w:val="000000"/>
                        <w:szCs w:val="28"/>
                      </w:rPr>
                      <m:t>i</m:t>
                    </m:r>
                  </m:sup>
                </m:sSup>
                <m:r>
                  <w:rPr>
                    <w:rFonts w:ascii="Cambria Math"/>
                    <w:szCs w:val="28"/>
                  </w:rPr>
                  <m:t xml:space="preserve">  </m:t>
                </m:r>
                <m:r>
                  <w:rPr>
                    <w:rFonts w:ascii="Cambria Math" w:hAnsi="Cambria Math"/>
                    <w:szCs w:val="28"/>
                  </w:rPr>
                  <m:t>×</m:t>
                </m:r>
                <m:r>
                  <w:rPr>
                    <w:rFonts w:ascii="Cambria Math"/>
                    <w:szCs w:val="28"/>
                  </w:rPr>
                  <m:t xml:space="preserve"> </m:t>
                </m:r>
                <m:sSubSup>
                  <m:sSubSupPr>
                    <m:ctrlPr>
                      <w:rPr>
                        <w:rFonts w:ascii="Cambria Math" w:hAnsi="Cambria Math"/>
                        <w:szCs w:val="28"/>
                      </w:rPr>
                    </m:ctrlPr>
                  </m:sSubSupPr>
                  <m:e>
                    <m:r>
                      <m:rPr>
                        <m:sty m:val="p"/>
                      </m:rPr>
                      <w:rPr>
                        <w:rFonts w:ascii="Cambria Math" w:hAnsi="Cambria Math"/>
                        <w:szCs w:val="28"/>
                      </w:rPr>
                      <m:t>Ч</m:t>
                    </m:r>
                  </m:e>
                  <m:sub>
                    <m:r>
                      <m:rPr>
                        <m:sty m:val="p"/>
                      </m:rPr>
                      <w:rPr>
                        <w:rFonts w:ascii="Cambria Math" w:hAnsi="Cambria Math"/>
                        <w:szCs w:val="28"/>
                      </w:rPr>
                      <m:t>З</m:t>
                    </m:r>
                  </m:sub>
                  <m:sup>
                    <m:r>
                      <m:rPr>
                        <m:sty m:val="p"/>
                      </m:rPr>
                      <w:rPr>
                        <w:rFonts w:ascii="Cambria Math"/>
                        <w:szCs w:val="28"/>
                        <w:lang w:val="en-US"/>
                      </w:rPr>
                      <m:t>i</m:t>
                    </m:r>
                  </m:sup>
                </m:sSubSup>
                <m:r>
                  <w:rPr>
                    <w:rFonts w:ascii="Cambria Math"/>
                    <w:szCs w:val="28"/>
                  </w:rPr>
                  <m:t>)</m:t>
                </m:r>
              </m:e>
            </m:nary>
          </m:den>
        </m:f>
      </m:oMath>
      <w:r w:rsidRPr="00A75B1F">
        <w:rPr>
          <w:szCs w:val="28"/>
        </w:rPr>
        <w:t>, где</w:t>
      </w:r>
    </w:p>
    <w:p w:rsidR="00961A51" w:rsidRPr="00A75B1F" w:rsidRDefault="00961A51" w:rsidP="007E4AD0">
      <w:pPr>
        <w:spacing w:line="18" w:lineRule="atLeast"/>
        <w:ind w:firstLine="709"/>
        <w:rPr>
          <w:szCs w:val="28"/>
        </w:rPr>
      </w:pPr>
    </w:p>
    <w:p w:rsidR="000C3576" w:rsidRDefault="00A53653" w:rsidP="000C3576">
      <w:pPr>
        <w:spacing w:line="18" w:lineRule="atLeast"/>
        <w:ind w:firstLine="709"/>
        <w:jc w:val="both"/>
        <w:rPr>
          <w:rFonts w:eastAsiaTheme="minorEastAsia"/>
          <w:szCs w:val="28"/>
        </w:rPr>
      </w:pPr>
      <m:oMath>
        <m:sSubSup>
          <m:sSubSupPr>
            <m:ctrlPr>
              <w:rPr>
                <w:rFonts w:ascii="Cambria Math" w:hAnsi="Cambria Math"/>
                <w:szCs w:val="28"/>
              </w:rPr>
            </m:ctrlPr>
          </m:sSubSupPr>
          <m:e>
            <m:r>
              <w:rPr>
                <w:rFonts w:ascii="Cambria Math" w:hAnsi="Cambria Math"/>
                <w:szCs w:val="28"/>
              </w:rPr>
              <m:t>Ч</m:t>
            </m:r>
          </m:e>
          <m:sub>
            <m:r>
              <m:rPr>
                <m:sty m:val="p"/>
              </m:rPr>
              <w:rPr>
                <w:rFonts w:ascii="Cambria Math" w:hAnsi="Cambria Math"/>
                <w:szCs w:val="28"/>
              </w:rPr>
              <m:t>З</m:t>
            </m:r>
          </m:sub>
          <m:sup>
            <m:r>
              <m:rPr>
                <m:sty m:val="p"/>
              </m:rPr>
              <w:rPr>
                <w:rFonts w:ascii="Cambria Math"/>
                <w:szCs w:val="28"/>
                <w:lang w:val="en-US"/>
              </w:rPr>
              <m:t>i</m:t>
            </m:r>
          </m:sup>
        </m:sSubSup>
      </m:oMath>
      <w:r w:rsidR="000C3576" w:rsidRPr="00A75B1F">
        <w:rPr>
          <w:szCs w:val="28"/>
        </w:rPr>
        <w:t xml:space="preserve"> - </w:t>
      </w:r>
      <w:r w:rsidR="000C3576" w:rsidRPr="00A75B1F">
        <w:rPr>
          <w:rFonts w:eastAsiaTheme="minorEastAsia"/>
          <w:szCs w:val="28"/>
        </w:rPr>
        <w:t xml:space="preserve">численность застрахованных лиц, </w:t>
      </w:r>
      <w:r w:rsidR="00660E56" w:rsidRPr="00A75B1F">
        <w:rPr>
          <w:rFonts w:eastAsiaTheme="minorEastAsia"/>
          <w:szCs w:val="28"/>
        </w:rPr>
        <w:t xml:space="preserve">обслуживаемых </w:t>
      </w:r>
      <w:proofErr w:type="spellStart"/>
      <w:r w:rsidR="000C3576" w:rsidRPr="00A75B1F">
        <w:rPr>
          <w:szCs w:val="28"/>
          <w:lang w:val="en-US"/>
        </w:rPr>
        <w:t>i</w:t>
      </w:r>
      <w:proofErr w:type="spellEnd"/>
      <w:r w:rsidR="000C3576" w:rsidRPr="00A75B1F">
        <w:rPr>
          <w:i/>
          <w:szCs w:val="28"/>
        </w:rPr>
        <w:t>-</w:t>
      </w:r>
      <w:r w:rsidR="000C3576" w:rsidRPr="00A75B1F">
        <w:rPr>
          <w:szCs w:val="28"/>
        </w:rPr>
        <w:t>той</w:t>
      </w:r>
      <w:r w:rsidR="000C3576" w:rsidRPr="00A75B1F">
        <w:rPr>
          <w:rFonts w:eastAsiaTheme="minorEastAsia"/>
          <w:szCs w:val="28"/>
        </w:rPr>
        <w:t xml:space="preserve"> </w:t>
      </w:r>
      <w:r w:rsidR="00961A51" w:rsidRPr="00A75B1F">
        <w:rPr>
          <w:rFonts w:eastAsiaTheme="minorEastAsia"/>
          <w:szCs w:val="28"/>
        </w:rPr>
        <w:t>медицинской организац</w:t>
      </w:r>
      <w:r w:rsidR="0024270C">
        <w:rPr>
          <w:rFonts w:eastAsiaTheme="minorEastAsia"/>
          <w:szCs w:val="28"/>
        </w:rPr>
        <w:t>и</w:t>
      </w:r>
      <w:r w:rsidR="00660E56" w:rsidRPr="00A75B1F">
        <w:rPr>
          <w:rFonts w:eastAsiaTheme="minorEastAsia"/>
          <w:szCs w:val="28"/>
        </w:rPr>
        <w:t>ей</w:t>
      </w:r>
      <w:r w:rsidR="000C3576" w:rsidRPr="00A75B1F">
        <w:rPr>
          <w:rFonts w:eastAsiaTheme="minorEastAsia"/>
          <w:szCs w:val="28"/>
        </w:rPr>
        <w:t>, человек.</w:t>
      </w:r>
    </w:p>
    <w:p w:rsidR="000C3576" w:rsidRPr="00C602D8" w:rsidRDefault="000C3576" w:rsidP="000C3576">
      <w:pPr>
        <w:spacing w:line="18" w:lineRule="atLeast"/>
        <w:ind w:firstLine="708"/>
        <w:jc w:val="both"/>
        <w:rPr>
          <w:szCs w:val="28"/>
        </w:rPr>
      </w:pPr>
      <w:r w:rsidRPr="00A75B1F">
        <w:rPr>
          <w:szCs w:val="28"/>
        </w:rPr>
        <w:t>Фактический дифференцированный подушевой норматив финансирования скорой медицинской помощи</w:t>
      </w:r>
      <w:r w:rsidR="00660E56" w:rsidRPr="00A75B1F">
        <w:rPr>
          <w:szCs w:val="28"/>
        </w:rPr>
        <w:t>, оказываемой</w:t>
      </w:r>
      <w:r w:rsidRPr="00A75B1F">
        <w:rPr>
          <w:szCs w:val="28"/>
        </w:rPr>
        <w:t xml:space="preserve"> вне медицинской организации</w:t>
      </w:r>
      <w:r w:rsidR="0024270C">
        <w:rPr>
          <w:szCs w:val="28"/>
        </w:rPr>
        <w:t>,</w:t>
      </w:r>
      <w:r w:rsidRPr="00A75B1F">
        <w:rPr>
          <w:szCs w:val="28"/>
        </w:rPr>
        <w:t xml:space="preserve"> </w:t>
      </w:r>
      <w:r w:rsidR="00961A51" w:rsidRPr="00A75B1F">
        <w:rPr>
          <w:szCs w:val="28"/>
        </w:rPr>
        <w:t>для медицинской организации  рассчитывается по формуле:</w:t>
      </w:r>
    </w:p>
    <w:p w:rsidR="000C3576" w:rsidRPr="00C602D8" w:rsidRDefault="000C3576" w:rsidP="000C3576">
      <w:pPr>
        <w:spacing w:line="18" w:lineRule="atLeast"/>
        <w:ind w:firstLine="708"/>
        <w:jc w:val="both"/>
        <w:rPr>
          <w:szCs w:val="28"/>
        </w:rPr>
      </w:pPr>
    </w:p>
    <w:p w:rsidR="000C3576" w:rsidRPr="00C13D2B" w:rsidRDefault="00F41D37" w:rsidP="000C3576">
      <w:pPr>
        <w:spacing w:line="18" w:lineRule="atLeast"/>
        <w:ind w:firstLine="709"/>
        <w:rPr>
          <w:szCs w:val="28"/>
        </w:rPr>
      </w:pPr>
      <m:oMath>
        <m:r>
          <m:rPr>
            <m:sty m:val="p"/>
          </m:rPr>
          <w:rPr>
            <w:rFonts w:ascii="Cambria Math" w:eastAsia="Cambria Math"/>
            <w:color w:val="000000"/>
            <w:szCs w:val="28"/>
          </w:rPr>
          <m:t>Ф</m:t>
        </m:r>
        <m:sSup>
          <m:sSupPr>
            <m:ctrlPr>
              <w:rPr>
                <w:rFonts w:ascii="Cambria Math" w:eastAsia="Cambria Math" w:hAnsi="Cambria Math"/>
                <w:color w:val="000000"/>
                <w:szCs w:val="28"/>
              </w:rPr>
            </m:ctrlPr>
          </m:sSupPr>
          <m:e>
            <m:r>
              <m:rPr>
                <m:sty m:val="p"/>
              </m:rPr>
              <w:rPr>
                <w:rFonts w:ascii="Cambria Math" w:eastAsia="Cambria Math"/>
                <w:color w:val="000000"/>
                <w:szCs w:val="28"/>
              </w:rPr>
              <m:t>ДПн</m:t>
            </m:r>
          </m:e>
          <m:sup>
            <m:r>
              <m:rPr>
                <m:sty m:val="p"/>
              </m:rPr>
              <w:rPr>
                <w:rFonts w:ascii="Cambria Math" w:eastAsia="Cambria Math"/>
                <w:color w:val="000000"/>
                <w:szCs w:val="28"/>
              </w:rPr>
              <m:t>i</m:t>
            </m:r>
          </m:sup>
        </m:sSup>
        <m:r>
          <m:rPr>
            <m:sty m:val="p"/>
          </m:rPr>
          <w:rPr>
            <w:rFonts w:ascii="Cambria Math"/>
            <w:szCs w:val="28"/>
          </w:rPr>
          <m:t>=</m:t>
        </m:r>
        <m:sSup>
          <m:sSupPr>
            <m:ctrlPr>
              <w:rPr>
                <w:rFonts w:ascii="Cambria Math" w:eastAsia="Cambria Math" w:hAnsi="Cambria Math"/>
                <w:color w:val="000000"/>
                <w:szCs w:val="28"/>
              </w:rPr>
            </m:ctrlPr>
          </m:sSupPr>
          <m:e>
            <m:r>
              <m:rPr>
                <m:sty m:val="p"/>
              </m:rPr>
              <w:rPr>
                <w:rFonts w:ascii="Cambria Math" w:eastAsia="Cambria Math"/>
                <w:color w:val="000000"/>
                <w:szCs w:val="28"/>
              </w:rPr>
              <m:t>ДПн</m:t>
            </m:r>
          </m:e>
          <m:sup>
            <m:r>
              <m:rPr>
                <m:sty m:val="p"/>
              </m:rPr>
              <w:rPr>
                <w:rFonts w:ascii="Cambria Math" w:eastAsia="Cambria Math" w:hAnsi="Cambria Math"/>
                <w:color w:val="000000"/>
                <w:szCs w:val="28"/>
              </w:rPr>
              <m:t>i</m:t>
            </m:r>
          </m:sup>
        </m:sSup>
        <m:r>
          <m:rPr>
            <m:sty m:val="p"/>
          </m:rPr>
          <w:rPr>
            <w:rFonts w:ascii="Cambria Math" w:hAnsi="Cambria Math"/>
            <w:szCs w:val="28"/>
          </w:rPr>
          <m:t>×ПК</m:t>
        </m:r>
      </m:oMath>
      <w:r w:rsidR="000C3576" w:rsidRPr="00961A51">
        <w:rPr>
          <w:szCs w:val="28"/>
        </w:rPr>
        <w:t>, где</w:t>
      </w:r>
    </w:p>
    <w:p w:rsidR="000C3576" w:rsidRPr="00C13D2B" w:rsidRDefault="000C3576" w:rsidP="000C3576">
      <w:pPr>
        <w:spacing w:line="18" w:lineRule="atLeast"/>
        <w:rPr>
          <w:szCs w:val="28"/>
        </w:rPr>
      </w:pPr>
    </w:p>
    <w:p w:rsidR="00961A51" w:rsidRPr="007E4AD0" w:rsidRDefault="00E310E9" w:rsidP="00961A51">
      <w:pPr>
        <w:spacing w:line="18" w:lineRule="atLeast"/>
        <w:ind w:firstLine="709"/>
        <w:jc w:val="both"/>
        <w:rPr>
          <w:szCs w:val="28"/>
          <w:highlight w:val="green"/>
        </w:rPr>
      </w:pPr>
      <m:oMath>
        <m:r>
          <m:rPr>
            <m:sty m:val="p"/>
          </m:rPr>
          <w:rPr>
            <w:rFonts w:ascii="Cambria Math" w:eastAsia="Cambria Math"/>
            <w:color w:val="000000"/>
            <w:szCs w:val="28"/>
          </w:rPr>
          <m:t>Ф</m:t>
        </m:r>
        <m:sSup>
          <m:sSupPr>
            <m:ctrlPr>
              <w:rPr>
                <w:rFonts w:ascii="Cambria Math" w:eastAsia="Cambria Math" w:hAnsi="Cambria Math"/>
                <w:color w:val="000000"/>
                <w:szCs w:val="28"/>
              </w:rPr>
            </m:ctrlPr>
          </m:sSupPr>
          <m:e>
            <m:r>
              <m:rPr>
                <m:sty m:val="p"/>
              </m:rPr>
              <w:rPr>
                <w:rFonts w:ascii="Cambria Math" w:eastAsia="Cambria Math"/>
                <w:color w:val="000000"/>
                <w:szCs w:val="28"/>
              </w:rPr>
              <m:t>ДПн</m:t>
            </m:r>
          </m:e>
          <m:sup>
            <m:r>
              <m:rPr>
                <m:sty m:val="p"/>
              </m:rPr>
              <w:rPr>
                <w:rFonts w:ascii="Cambria Math" w:eastAsia="Cambria Math"/>
                <w:color w:val="000000"/>
                <w:szCs w:val="28"/>
              </w:rPr>
              <m:t>i</m:t>
            </m:r>
          </m:sup>
        </m:sSup>
        <m:r>
          <m:rPr>
            <m:sty m:val="p"/>
          </m:rPr>
          <w:rPr>
            <w:rFonts w:ascii="Cambria Math"/>
            <w:szCs w:val="28"/>
          </w:rPr>
          <m:t xml:space="preserve">  </m:t>
        </m:r>
      </m:oMath>
      <w:r w:rsidR="00C13D2B" w:rsidRPr="00961A51">
        <w:rPr>
          <w:szCs w:val="28"/>
        </w:rPr>
        <w:t>-</w:t>
      </w:r>
      <w:r w:rsidR="00C13D2B" w:rsidRPr="00C13D2B">
        <w:rPr>
          <w:szCs w:val="28"/>
        </w:rPr>
        <w:t xml:space="preserve"> </w:t>
      </w:r>
      <w:r w:rsidR="00961A51" w:rsidRPr="00C13D2B">
        <w:rPr>
          <w:szCs w:val="28"/>
        </w:rPr>
        <w:t xml:space="preserve">фактический дифференцированный </w:t>
      </w:r>
      <w:proofErr w:type="spellStart"/>
      <w:r w:rsidR="00961A51" w:rsidRPr="00C13D2B">
        <w:rPr>
          <w:szCs w:val="28"/>
        </w:rPr>
        <w:t>подушевой</w:t>
      </w:r>
      <w:proofErr w:type="spellEnd"/>
      <w:r w:rsidR="00961A51" w:rsidRPr="00C13D2B">
        <w:rPr>
          <w:szCs w:val="28"/>
        </w:rPr>
        <w:t xml:space="preserve"> норматив финансирования скорой медицинской </w:t>
      </w:r>
      <w:r w:rsidR="00961A51" w:rsidRPr="00A75B1F">
        <w:rPr>
          <w:szCs w:val="28"/>
        </w:rPr>
        <w:t>помощи</w:t>
      </w:r>
      <w:r w:rsidR="00660E56" w:rsidRPr="00A75B1F">
        <w:rPr>
          <w:szCs w:val="28"/>
        </w:rPr>
        <w:t>, оказываемой вне медицинской организации,</w:t>
      </w:r>
      <w:r w:rsidR="00961A51" w:rsidRPr="00A75B1F">
        <w:rPr>
          <w:szCs w:val="28"/>
        </w:rPr>
        <w:t xml:space="preserve"> для</w:t>
      </w:r>
      <w:r w:rsidR="00961A51" w:rsidRPr="00C13D2B">
        <w:rPr>
          <w:szCs w:val="28"/>
        </w:rPr>
        <w:t xml:space="preserve"> </w:t>
      </w:r>
      <w:proofErr w:type="spellStart"/>
      <w:r w:rsidR="00961A51" w:rsidRPr="00F41D37">
        <w:rPr>
          <w:szCs w:val="28"/>
          <w:lang w:val="en-US"/>
        </w:rPr>
        <w:t>i</w:t>
      </w:r>
      <w:proofErr w:type="spellEnd"/>
      <w:r w:rsidR="00961A51" w:rsidRPr="00F41D37">
        <w:rPr>
          <w:i/>
          <w:szCs w:val="28"/>
        </w:rPr>
        <w:t>-</w:t>
      </w:r>
      <w:r w:rsidR="00961A51" w:rsidRPr="00F41D37">
        <w:rPr>
          <w:szCs w:val="28"/>
        </w:rPr>
        <w:t>той</w:t>
      </w:r>
      <w:r w:rsidR="00961A51" w:rsidRPr="00C13D2B">
        <w:rPr>
          <w:szCs w:val="28"/>
        </w:rPr>
        <w:t xml:space="preserve"> </w:t>
      </w:r>
      <w:r w:rsidR="00961A51" w:rsidRPr="00022FCC">
        <w:rPr>
          <w:szCs w:val="28"/>
        </w:rPr>
        <w:t>медицинск</w:t>
      </w:r>
      <w:r w:rsidR="00961A51">
        <w:rPr>
          <w:szCs w:val="28"/>
        </w:rPr>
        <w:t>ой</w:t>
      </w:r>
      <w:r w:rsidR="00961A51" w:rsidRPr="00022FCC">
        <w:rPr>
          <w:szCs w:val="28"/>
        </w:rPr>
        <w:t xml:space="preserve"> организаци</w:t>
      </w:r>
      <w:r w:rsidR="00961A51">
        <w:rPr>
          <w:szCs w:val="28"/>
        </w:rPr>
        <w:t>и</w:t>
      </w:r>
      <w:r w:rsidR="00961A51" w:rsidRPr="00C13D2B">
        <w:rPr>
          <w:szCs w:val="28"/>
        </w:rPr>
        <w:t>, рублей</w:t>
      </w:r>
      <w:r w:rsidR="00961A51" w:rsidRPr="00022FCC">
        <w:rPr>
          <w:rFonts w:eastAsiaTheme="minorEastAsia"/>
          <w:szCs w:val="28"/>
        </w:rPr>
        <w:t>.</w:t>
      </w:r>
    </w:p>
    <w:p w:rsidR="000C3576" w:rsidRPr="00022FCC" w:rsidRDefault="000C3576" w:rsidP="000C3576">
      <w:pPr>
        <w:ind w:firstLine="709"/>
        <w:jc w:val="both"/>
        <w:rPr>
          <w:szCs w:val="28"/>
        </w:rPr>
      </w:pPr>
    </w:p>
    <w:p w:rsidR="000C3576" w:rsidRPr="00022FCC" w:rsidRDefault="008E798B" w:rsidP="000C3576">
      <w:pPr>
        <w:ind w:firstLine="708"/>
        <w:jc w:val="both"/>
        <w:rPr>
          <w:szCs w:val="28"/>
        </w:rPr>
      </w:pPr>
      <w:r w:rsidRPr="00A75B1F">
        <w:rPr>
          <w:szCs w:val="28"/>
        </w:rPr>
        <w:t xml:space="preserve">4.9. </w:t>
      </w:r>
      <w:r w:rsidR="000C3576" w:rsidRPr="00A75B1F">
        <w:rPr>
          <w:szCs w:val="28"/>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фактического дифференцированного подушевого норматива</w:t>
      </w:r>
      <w:r w:rsidR="00F20FB6" w:rsidRPr="00A75B1F">
        <w:rPr>
          <w:szCs w:val="28"/>
        </w:rPr>
        <w:t xml:space="preserve"> финансирования скорой медицинской помощи, оказываемой вне медицинской организации</w:t>
      </w:r>
      <w:r w:rsidR="000C3576" w:rsidRPr="00A75B1F">
        <w:rPr>
          <w:szCs w:val="28"/>
        </w:rPr>
        <w:t>, численности</w:t>
      </w:r>
      <w:r w:rsidR="000C3576" w:rsidRPr="007E4AD0">
        <w:rPr>
          <w:szCs w:val="28"/>
        </w:rPr>
        <w:t xml:space="preserve"> обслуживаемого населения, а также объемов медицинской помощи, оплата которых осуществляется за вызов</w:t>
      </w:r>
      <w:r w:rsidR="000C3576" w:rsidRPr="00022FCC">
        <w:rPr>
          <w:szCs w:val="28"/>
        </w:rPr>
        <w:t xml:space="preserve"> по следующей формуле:</w:t>
      </w:r>
    </w:p>
    <w:p w:rsidR="004B04F2" w:rsidRPr="00C602D8" w:rsidRDefault="004B04F2" w:rsidP="000C3576">
      <w:pPr>
        <w:pStyle w:val="ConsPlusNormal"/>
        <w:ind w:firstLine="709"/>
        <w:rPr>
          <w:rFonts w:ascii="Times New Roman" w:hAnsi="Times New Roman" w:cs="Times New Roman"/>
          <w:sz w:val="28"/>
          <w:szCs w:val="28"/>
        </w:rPr>
      </w:pPr>
    </w:p>
    <w:p w:rsidR="004B04F2" w:rsidRPr="004B04F2" w:rsidRDefault="00A53653" w:rsidP="000C3576">
      <w:pPr>
        <w:pStyle w:val="ConsPlusNormal"/>
        <w:ind w:firstLine="709"/>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ФО</m:t>
            </m:r>
          </m:e>
          <m:sub>
            <m:r>
              <m:rPr>
                <m:sty m:val="p"/>
              </m:rPr>
              <w:rPr>
                <w:rFonts w:ascii="Times New Roman" w:hAnsi="Times New Roman" w:cs="Times New Roman"/>
                <w:sz w:val="28"/>
                <w:szCs w:val="28"/>
              </w:rPr>
              <m:t>СМП</m:t>
            </m:r>
            <m:r>
              <m:rPr>
                <m:sty m:val="p"/>
              </m:rPr>
              <w:rPr>
                <w:rFonts w:ascii="Cambria Math" w:hAnsi="Times New Roman" w:cs="Times New Roman"/>
                <w:sz w:val="28"/>
                <w:szCs w:val="28"/>
              </w:rPr>
              <m:t xml:space="preserve">  </m:t>
            </m:r>
          </m:sub>
        </m:sSub>
        <m:r>
          <m:rPr>
            <m:sty m:val="p"/>
          </m:rPr>
          <w:rPr>
            <w:rFonts w:ascii="Cambria Math" w:hAnsi="Times New Roman" w:cs="Times New Roman"/>
            <w:sz w:val="28"/>
            <w:szCs w:val="28"/>
          </w:rPr>
          <m:t xml:space="preserve">= </m:t>
        </m:r>
        <m:r>
          <m:rPr>
            <m:sty m:val="p"/>
          </m:rPr>
          <w:rPr>
            <w:rFonts w:ascii="Cambria Math" w:hAnsi="Cambria Math" w:cs="Times New Roman"/>
            <w:sz w:val="28"/>
            <w:szCs w:val="28"/>
          </w:rPr>
          <m:t>Ф</m:t>
        </m:r>
        <m:sSup>
          <m:sSupPr>
            <m:ctrlPr>
              <w:rPr>
                <w:rFonts w:ascii="Cambria Math" w:eastAsia="Cambria Math" w:hAnsi="Times New Roman" w:cs="Times New Roman"/>
                <w:color w:val="000000"/>
                <w:sz w:val="28"/>
                <w:szCs w:val="28"/>
              </w:rPr>
            </m:ctrlPr>
          </m:sSupPr>
          <m:e>
            <m:r>
              <m:rPr>
                <m:sty m:val="p"/>
              </m:rPr>
              <w:rPr>
                <w:rFonts w:ascii="Cambria Math" w:eastAsia="Cambria Math" w:hAnsi="Cambria Math" w:cs="Times New Roman"/>
                <w:color w:val="000000"/>
                <w:sz w:val="28"/>
                <w:szCs w:val="28"/>
              </w:rPr>
              <m:t>ДПн</m:t>
            </m:r>
          </m:e>
          <m:sup>
            <m:r>
              <m:rPr>
                <m:sty m:val="p"/>
              </m:rPr>
              <w:rPr>
                <w:rFonts w:ascii="Cambria Math" w:eastAsia="Cambria Math" w:hAnsi="Times New Roman" w:cs="Times New Roman"/>
                <w:color w:val="000000"/>
                <w:sz w:val="28"/>
                <w:szCs w:val="28"/>
              </w:rPr>
              <m:t>i</m:t>
            </m:r>
          </m:sup>
        </m:s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lang w:val="en-US"/>
              </w:rPr>
            </m:ctrlPr>
          </m:sSubSupPr>
          <m:e>
            <m:r>
              <m:rPr>
                <m:sty m:val="p"/>
              </m:rPr>
              <w:rPr>
                <w:rFonts w:ascii="Times New Roman" w:hAnsi="Times New Roman" w:cs="Times New Roman"/>
                <w:sz w:val="28"/>
                <w:szCs w:val="28"/>
              </w:rPr>
              <m:t>Ч</m:t>
            </m:r>
          </m:e>
          <m:sub>
            <m:r>
              <m:rPr>
                <m:sty m:val="p"/>
              </m:rPr>
              <w:rPr>
                <w:rFonts w:ascii="Times New Roman" w:hAnsi="Times New Roman" w:cs="Times New Roman"/>
                <w:sz w:val="28"/>
                <w:szCs w:val="28"/>
              </w:rPr>
              <m:t>З</m:t>
            </m:r>
          </m:sub>
          <m:sup>
            <m:r>
              <m:rPr>
                <m:sty m:val="p"/>
              </m:rPr>
              <w:rPr>
                <w:rFonts w:ascii="Times New Roman" w:hAnsi="Times New Roman" w:cs="Times New Roman"/>
                <w:sz w:val="28"/>
                <w:szCs w:val="28"/>
              </w:rPr>
              <m:t>ПР</m:t>
            </m:r>
          </m:sup>
        </m:sSubSup>
        <m:r>
          <m:rPr>
            <m:sty m:val="p"/>
          </m:rPr>
          <w:rPr>
            <w:rFonts w:ascii="Cambria Math" w:hAnsi="Times New Roman" w:cs="Times New Roman"/>
            <w:sz w:val="28"/>
            <w:szCs w:val="28"/>
          </w:rPr>
          <m:t xml:space="preserve">+ </m:t>
        </m:r>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ОС</m:t>
            </m:r>
          </m:e>
          <m:sub>
            <m:r>
              <m:rPr>
                <m:sty m:val="p"/>
              </m:rPr>
              <w:rPr>
                <w:rFonts w:ascii="Times New Roman" w:hAnsi="Times New Roman" w:cs="Times New Roman"/>
                <w:sz w:val="28"/>
                <w:szCs w:val="28"/>
              </w:rPr>
              <m:t>В</m:t>
            </m:r>
          </m:sub>
        </m:sSub>
      </m:oMath>
      <w:r w:rsidR="004B04F2" w:rsidRPr="004B04F2">
        <w:rPr>
          <w:rFonts w:ascii="Times New Roman" w:hAnsi="Times New Roman" w:cs="Times New Roman"/>
          <w:sz w:val="28"/>
          <w:szCs w:val="28"/>
        </w:rPr>
        <w:t xml:space="preserve"> , </w:t>
      </w:r>
      <w:r w:rsidR="004B04F2">
        <w:rPr>
          <w:rFonts w:ascii="Times New Roman" w:hAnsi="Times New Roman" w:cs="Times New Roman"/>
          <w:sz w:val="28"/>
          <w:szCs w:val="28"/>
        </w:rPr>
        <w:t>где</w:t>
      </w:r>
    </w:p>
    <w:p w:rsidR="004B04F2" w:rsidRPr="004B04F2" w:rsidRDefault="004B04F2" w:rsidP="000C3576">
      <w:pPr>
        <w:pStyle w:val="ConsPlusNormal"/>
        <w:ind w:firstLine="709"/>
        <w:rPr>
          <w:rFonts w:ascii="Times New Roman" w:hAnsi="Times New Roman" w:cs="Times New Roman"/>
          <w:sz w:val="28"/>
          <w:szCs w:val="28"/>
        </w:rPr>
      </w:pPr>
    </w:p>
    <w:p w:rsidR="000C3576" w:rsidRPr="00022FCC" w:rsidRDefault="000C3576" w:rsidP="000C3576">
      <w:pPr>
        <w:pStyle w:val="ConsPlusNormal"/>
        <w:ind w:firstLine="540"/>
        <w:jc w:val="both"/>
        <w:rPr>
          <w:rFonts w:ascii="Times New Roman" w:hAnsi="Times New Roman" w:cs="Times New Roman"/>
          <w:sz w:val="28"/>
          <w:szCs w:val="28"/>
        </w:rPr>
      </w:pPr>
      <w:r w:rsidRPr="00022FCC">
        <w:rPr>
          <w:rFonts w:ascii="Times New Roman" w:hAnsi="Times New Roman" w:cs="Times New Roman"/>
          <w:sz w:val="28"/>
          <w:szCs w:val="28"/>
        </w:rPr>
        <w:t>ФО</w:t>
      </w:r>
      <w:r w:rsidRPr="00022FCC">
        <w:rPr>
          <w:rFonts w:ascii="Times New Roman" w:hAnsi="Times New Roman" w:cs="Times New Roman"/>
          <w:sz w:val="28"/>
          <w:szCs w:val="28"/>
          <w:vertAlign w:val="subscript"/>
        </w:rPr>
        <w:t>СМП</w:t>
      </w:r>
      <w:r w:rsidRPr="00022FCC">
        <w:rPr>
          <w:rFonts w:ascii="Times New Roman" w:hAnsi="Times New Roman" w:cs="Times New Roman"/>
          <w:sz w:val="28"/>
          <w:szCs w:val="28"/>
        </w:rPr>
        <w:t xml:space="preserve"> - размер финансового обеспечения медицинской организации, оказывающей скорую медицинскую помощь вне медицинской организации, рублей;</w:t>
      </w:r>
    </w:p>
    <w:p w:rsidR="000C3576" w:rsidRPr="00022FCC" w:rsidRDefault="00A53653" w:rsidP="000C3576">
      <w:pPr>
        <w:pStyle w:val="ConsPlusNormal"/>
        <w:ind w:firstLine="540"/>
        <w:jc w:val="both"/>
        <w:rPr>
          <w:rFonts w:ascii="Times New Roman" w:hAnsi="Times New Roman" w:cs="Times New Roman"/>
          <w:sz w:val="28"/>
          <w:szCs w:val="28"/>
        </w:rPr>
      </w:pPr>
      <m:oMath>
        <m:sSubSup>
          <m:sSubSupPr>
            <m:ctrlPr>
              <w:rPr>
                <w:rFonts w:ascii="Cambria Math" w:hAnsi="Times New Roman" w:cs="Times New Roman"/>
                <w:sz w:val="28"/>
                <w:szCs w:val="28"/>
                <w:lang w:val="en-US"/>
              </w:rPr>
            </m:ctrlPr>
          </m:sSubSupPr>
          <m:e>
            <m:r>
              <m:rPr>
                <m:sty m:val="p"/>
              </m:rPr>
              <w:rPr>
                <w:rFonts w:ascii="Cambria Math" w:hAnsi="Times New Roman" w:cs="Times New Roman"/>
                <w:sz w:val="28"/>
                <w:szCs w:val="28"/>
              </w:rPr>
              <m:t>Ч</m:t>
            </m:r>
          </m:e>
          <m:sub>
            <m:r>
              <m:rPr>
                <m:sty m:val="p"/>
              </m:rPr>
              <w:rPr>
                <w:rFonts w:ascii="Cambria Math" w:hAnsi="Times New Roman" w:cs="Times New Roman"/>
                <w:sz w:val="28"/>
                <w:szCs w:val="28"/>
              </w:rPr>
              <m:t>З</m:t>
            </m:r>
          </m:sub>
          <m:sup>
            <m:r>
              <m:rPr>
                <m:sty m:val="p"/>
              </m:rPr>
              <w:rPr>
                <w:rFonts w:ascii="Cambria Math" w:hAnsi="Times New Roman" w:cs="Times New Roman"/>
                <w:sz w:val="28"/>
                <w:szCs w:val="28"/>
              </w:rPr>
              <m:t>ПР</m:t>
            </m:r>
          </m:sup>
        </m:sSubSup>
      </m:oMath>
      <w:r w:rsidR="000C3576" w:rsidRPr="00022FCC">
        <w:rPr>
          <w:rFonts w:ascii="Times New Roman" w:hAnsi="Times New Roman" w:cs="Times New Roman"/>
          <w:sz w:val="28"/>
          <w:szCs w:val="28"/>
        </w:rPr>
        <w:t xml:space="preserve"> - </w:t>
      </w:r>
      <w:r w:rsidR="000C3576" w:rsidRPr="002F700A">
        <w:rPr>
          <w:rFonts w:ascii="Times New Roman" w:hAnsi="Times New Roman" w:cs="Times New Roman"/>
          <w:sz w:val="28"/>
          <w:szCs w:val="28"/>
        </w:rPr>
        <w:t xml:space="preserve">численность застрахованных лиц, обслуживаемых данной медицинской организацией на 1-е число месяца, следующего за </w:t>
      </w:r>
      <w:proofErr w:type="gramStart"/>
      <w:r w:rsidR="000C3576" w:rsidRPr="002F700A">
        <w:rPr>
          <w:rFonts w:ascii="Times New Roman" w:hAnsi="Times New Roman" w:cs="Times New Roman"/>
          <w:sz w:val="28"/>
          <w:szCs w:val="28"/>
        </w:rPr>
        <w:t>отчетным</w:t>
      </w:r>
      <w:proofErr w:type="gramEnd"/>
      <w:r w:rsidR="000C3576" w:rsidRPr="002F700A">
        <w:rPr>
          <w:rFonts w:ascii="Times New Roman" w:hAnsi="Times New Roman" w:cs="Times New Roman"/>
          <w:sz w:val="28"/>
          <w:szCs w:val="28"/>
        </w:rPr>
        <w:t>, человек</w:t>
      </w:r>
      <w:r w:rsidR="000C3576" w:rsidRPr="00022FCC">
        <w:rPr>
          <w:rFonts w:ascii="Times New Roman" w:hAnsi="Times New Roman" w:cs="Times New Roman"/>
          <w:sz w:val="28"/>
          <w:szCs w:val="28"/>
        </w:rPr>
        <w:t>;</w:t>
      </w:r>
    </w:p>
    <w:p w:rsidR="000C3576" w:rsidRPr="009D20ED" w:rsidRDefault="000C3576" w:rsidP="000C3576">
      <w:pPr>
        <w:ind w:firstLine="708"/>
        <w:jc w:val="both"/>
        <w:rPr>
          <w:color w:val="FF0000"/>
          <w:szCs w:val="28"/>
        </w:rPr>
      </w:pPr>
      <w:proofErr w:type="gramStart"/>
      <w:r w:rsidRPr="002F700A">
        <w:rPr>
          <w:szCs w:val="28"/>
        </w:rPr>
        <w:t>Ежемесячно, в течение 2</w:t>
      </w:r>
      <w:r>
        <w:rPr>
          <w:szCs w:val="28"/>
        </w:rPr>
        <w:t>-х</w:t>
      </w:r>
      <w:r w:rsidRPr="002F700A">
        <w:rPr>
          <w:szCs w:val="28"/>
        </w:rPr>
        <w:t xml:space="preserve"> рабочих дней месяца, следующего за отчетным, информация по численности застрахованных лиц, обслуживаемых станциями (подстанциями) скорой медицинской помощи, отделениями скорой медицинской помощи в составе медицинских организаций по состоянию на 1-е число месяца следующего за отчетным</w:t>
      </w:r>
      <w:r w:rsidR="002C4FEE">
        <w:rPr>
          <w:szCs w:val="28"/>
        </w:rPr>
        <w:t>,</w:t>
      </w:r>
      <w:r w:rsidRPr="002F700A">
        <w:rPr>
          <w:szCs w:val="28"/>
        </w:rPr>
        <w:t xml:space="preserve"> размещается на сайте ТФОМС Челябинской области.</w:t>
      </w:r>
      <w:proofErr w:type="gramEnd"/>
    </w:p>
    <w:p w:rsidR="000C3576" w:rsidRPr="00141577" w:rsidRDefault="0096023F" w:rsidP="000C3576">
      <w:pPr>
        <w:ind w:firstLine="708"/>
        <w:jc w:val="both"/>
        <w:rPr>
          <w:szCs w:val="28"/>
        </w:rPr>
      </w:pPr>
      <w:r w:rsidRPr="00A75B1F">
        <w:rPr>
          <w:szCs w:val="28"/>
        </w:rPr>
        <w:t xml:space="preserve">4.10. </w:t>
      </w:r>
      <w:r w:rsidR="000C3576" w:rsidRPr="00A75B1F">
        <w:rPr>
          <w:szCs w:val="28"/>
        </w:rPr>
        <w:t xml:space="preserve">Оплата скорой медицинской помощи при остром коронарном синдроме с проведением ТЛТ производится по тарифам за вызов скорой медицинской помощи. Указанные тарифы включают в себя затраты на лекарственное обеспечение ТЛТ с </w:t>
      </w:r>
      <w:r w:rsidRPr="00A75B1F">
        <w:rPr>
          <w:szCs w:val="28"/>
        </w:rPr>
        <w:t xml:space="preserve">применением </w:t>
      </w:r>
      <w:proofErr w:type="spellStart"/>
      <w:r w:rsidR="000C3576" w:rsidRPr="00A75B1F">
        <w:rPr>
          <w:szCs w:val="28"/>
        </w:rPr>
        <w:t>алтепл</w:t>
      </w:r>
      <w:r w:rsidR="00141577" w:rsidRPr="00A75B1F">
        <w:rPr>
          <w:szCs w:val="28"/>
        </w:rPr>
        <w:t>азы</w:t>
      </w:r>
      <w:proofErr w:type="spellEnd"/>
      <w:r w:rsidR="00141577" w:rsidRPr="00A75B1F">
        <w:rPr>
          <w:szCs w:val="28"/>
        </w:rPr>
        <w:t xml:space="preserve">, </w:t>
      </w:r>
      <w:proofErr w:type="spellStart"/>
      <w:r w:rsidR="00141577" w:rsidRPr="00A75B1F">
        <w:rPr>
          <w:szCs w:val="28"/>
        </w:rPr>
        <w:t>проурокиназы</w:t>
      </w:r>
      <w:proofErr w:type="spellEnd"/>
      <w:r w:rsidR="00141577" w:rsidRPr="00A75B1F">
        <w:rPr>
          <w:szCs w:val="28"/>
        </w:rPr>
        <w:t xml:space="preserve">, </w:t>
      </w:r>
      <w:proofErr w:type="spellStart"/>
      <w:r w:rsidR="00141577" w:rsidRPr="00A75B1F">
        <w:rPr>
          <w:szCs w:val="28"/>
        </w:rPr>
        <w:t>тенектеплазы</w:t>
      </w:r>
      <w:proofErr w:type="spellEnd"/>
      <w:r w:rsidR="00141577" w:rsidRPr="00A75B1F">
        <w:rPr>
          <w:szCs w:val="28"/>
        </w:rPr>
        <w:t xml:space="preserve">, </w:t>
      </w:r>
      <w:proofErr w:type="spellStart"/>
      <w:r w:rsidRPr="00A75B1F">
        <w:rPr>
          <w:szCs w:val="28"/>
        </w:rPr>
        <w:t>рекомбинантного</w:t>
      </w:r>
      <w:proofErr w:type="spellEnd"/>
      <w:r w:rsidRPr="00A75B1F">
        <w:rPr>
          <w:szCs w:val="28"/>
        </w:rPr>
        <w:t xml:space="preserve"> белка, содержащего аминокислотную последовательность стафилокиназы.</w:t>
      </w:r>
    </w:p>
    <w:p w:rsidR="000C3576" w:rsidRDefault="0096023F" w:rsidP="000C3576">
      <w:pPr>
        <w:autoSpaceDE w:val="0"/>
        <w:autoSpaceDN w:val="0"/>
        <w:adjustRightInd w:val="0"/>
        <w:ind w:firstLine="709"/>
        <w:jc w:val="both"/>
        <w:outlineLvl w:val="0"/>
        <w:rPr>
          <w:szCs w:val="28"/>
        </w:rPr>
      </w:pPr>
      <w:r w:rsidRPr="00A75B1F">
        <w:rPr>
          <w:szCs w:val="28"/>
        </w:rPr>
        <w:t>4.11.</w:t>
      </w:r>
      <w:r w:rsidR="000C3576" w:rsidRPr="005F4085">
        <w:rPr>
          <w:szCs w:val="28"/>
        </w:rPr>
        <w:t xml:space="preserve"> Оплата медицинской помощи при проведении медицинской эвакуации производится по тарифам за вызов выездной бригады медицинских организаций, </w:t>
      </w:r>
      <w:r w:rsidR="000C3576" w:rsidRPr="005F4085">
        <w:rPr>
          <w:szCs w:val="28"/>
        </w:rPr>
        <w:lastRenderedPageBreak/>
        <w:t xml:space="preserve">указанных в приложении </w:t>
      </w:r>
      <w:r w:rsidR="000C3576" w:rsidRPr="00022C34">
        <w:rPr>
          <w:szCs w:val="28"/>
        </w:rPr>
        <w:t>1 к</w:t>
      </w:r>
      <w:r w:rsidR="000C3576" w:rsidRPr="005F4085">
        <w:rPr>
          <w:szCs w:val="28"/>
        </w:rPr>
        <w:t xml:space="preserve"> Тарифному соглашению. Медицинская эвакуация осуществляется </w:t>
      </w:r>
      <w:r w:rsidR="000C3576">
        <w:rPr>
          <w:szCs w:val="28"/>
        </w:rPr>
        <w:t>из медицинских организаций согласно зонам обслуживания, установленным приказом</w:t>
      </w:r>
      <w:r w:rsidR="000C3576" w:rsidRPr="00C60CEA">
        <w:rPr>
          <w:color w:val="000000" w:themeColor="text1"/>
          <w:szCs w:val="28"/>
        </w:rPr>
        <w:t xml:space="preserve"> Минздрава Челябинской области от</w:t>
      </w:r>
      <w:r w:rsidR="000C3576" w:rsidRPr="00C60CEA">
        <w:rPr>
          <w:szCs w:val="28"/>
        </w:rPr>
        <w:t xml:space="preserve"> 09.09.2016 № 1517</w:t>
      </w:r>
      <w:r w:rsidR="000C3576">
        <w:rPr>
          <w:szCs w:val="28"/>
        </w:rPr>
        <w:t xml:space="preserve">, в любые профильные </w:t>
      </w:r>
      <w:r w:rsidR="000C3576" w:rsidRPr="005F4085">
        <w:rPr>
          <w:szCs w:val="28"/>
        </w:rPr>
        <w:t xml:space="preserve">медицинские организации, </w:t>
      </w:r>
      <w:r w:rsidR="000C3576">
        <w:rPr>
          <w:szCs w:val="28"/>
        </w:rPr>
        <w:t xml:space="preserve">которые оказывают медицинскую помощь </w:t>
      </w:r>
      <w:r w:rsidR="000C3576" w:rsidRPr="00A75B1F">
        <w:rPr>
          <w:szCs w:val="28"/>
        </w:rPr>
        <w:t xml:space="preserve">в сфере ОМС. </w:t>
      </w:r>
    </w:p>
    <w:p w:rsidR="00FF6293" w:rsidRPr="00FF6293" w:rsidRDefault="00FF6293" w:rsidP="00FF6293">
      <w:pPr>
        <w:ind w:firstLine="708"/>
        <w:jc w:val="both"/>
        <w:rPr>
          <w:szCs w:val="28"/>
        </w:rPr>
      </w:pPr>
      <w:r w:rsidRPr="00FF6293">
        <w:rPr>
          <w:szCs w:val="28"/>
        </w:rPr>
        <w:t>4.12. Расчеты за скорую медицинскую помощь, оказанную лицам, застрахованным в иных субъектах Российской Федерации, осуществляются по тарифам за вызов скорой медицинской помощи, оказанной населению, застрахованному на территории других субъектов Российской Федерации.</w:t>
      </w:r>
    </w:p>
    <w:p w:rsidR="000C3576" w:rsidRPr="00176812" w:rsidRDefault="00F23F0A" w:rsidP="000C3576">
      <w:pPr>
        <w:pStyle w:val="21"/>
        <w:widowControl w:val="0"/>
        <w:tabs>
          <w:tab w:val="num" w:pos="1259"/>
          <w:tab w:val="left" w:pos="1440"/>
        </w:tabs>
        <w:spacing w:after="0" w:line="240" w:lineRule="auto"/>
        <w:ind w:left="0" w:firstLine="709"/>
        <w:jc w:val="both"/>
        <w:rPr>
          <w:szCs w:val="28"/>
        </w:rPr>
      </w:pPr>
      <w:r w:rsidRPr="00176812">
        <w:rPr>
          <w:szCs w:val="28"/>
        </w:rPr>
        <w:t>4.1</w:t>
      </w:r>
      <w:r w:rsidR="00FF6293">
        <w:rPr>
          <w:szCs w:val="28"/>
        </w:rPr>
        <w:t>3</w:t>
      </w:r>
      <w:r w:rsidRPr="00176812">
        <w:rPr>
          <w:szCs w:val="28"/>
        </w:rPr>
        <w:t xml:space="preserve">. </w:t>
      </w:r>
      <w:proofErr w:type="gramStart"/>
      <w:r w:rsidR="000C3576" w:rsidRPr="00176812">
        <w:rPr>
          <w:szCs w:val="28"/>
        </w:rPr>
        <w:t>Финансовое обеспечение станций (подстанций) скорой медицинской помощи и отделений скорой медицинской помощи включает в себя, в том числе стоимость скорой медицинской помощи, оказанной застрахованным гражданам, проживающим вне территории обслуживания станции (подстанции, отделений) скорой медицинской помощи по Челябинской области, за исключением скорой медицинской помощи, оказанной застрахованным лицам, указанным в пункт</w:t>
      </w:r>
      <w:r w:rsidR="00A75B1F" w:rsidRPr="00176812">
        <w:rPr>
          <w:szCs w:val="28"/>
        </w:rPr>
        <w:t>ах</w:t>
      </w:r>
      <w:r w:rsidR="000C3576" w:rsidRPr="00176812">
        <w:rPr>
          <w:szCs w:val="28"/>
        </w:rPr>
        <w:t xml:space="preserve"> </w:t>
      </w:r>
      <w:r w:rsidR="0096023F" w:rsidRPr="00176812">
        <w:rPr>
          <w:szCs w:val="28"/>
        </w:rPr>
        <w:t>4.10, 4.11.</w:t>
      </w:r>
      <w:proofErr w:type="gramEnd"/>
    </w:p>
    <w:p w:rsidR="000C3576" w:rsidRDefault="00F23F0A" w:rsidP="000C3576">
      <w:pPr>
        <w:ind w:firstLine="708"/>
        <w:jc w:val="both"/>
        <w:rPr>
          <w:szCs w:val="28"/>
        </w:rPr>
      </w:pPr>
      <w:r w:rsidRPr="00176812">
        <w:rPr>
          <w:szCs w:val="28"/>
        </w:rPr>
        <w:t>4.1</w:t>
      </w:r>
      <w:r w:rsidR="00FF6293">
        <w:rPr>
          <w:szCs w:val="28"/>
        </w:rPr>
        <w:t>4</w:t>
      </w:r>
      <w:r w:rsidRPr="00176812">
        <w:rPr>
          <w:szCs w:val="28"/>
        </w:rPr>
        <w:t xml:space="preserve">. </w:t>
      </w:r>
      <w:r w:rsidR="000C3576" w:rsidRPr="00176812">
        <w:rPr>
          <w:szCs w:val="28"/>
        </w:rPr>
        <w:t>При</w:t>
      </w:r>
      <w:r w:rsidR="000C3576" w:rsidRPr="002F700A">
        <w:rPr>
          <w:szCs w:val="28"/>
        </w:rPr>
        <w:t xml:space="preserve">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CD1517" w:rsidRPr="002A2FC8" w:rsidRDefault="00CD1517" w:rsidP="00D652A4">
      <w:pPr>
        <w:pStyle w:val="af5"/>
        <w:ind w:firstLine="709"/>
        <w:jc w:val="both"/>
        <w:rPr>
          <w:b w:val="0"/>
          <w:strike/>
          <w:sz w:val="28"/>
          <w:szCs w:val="28"/>
        </w:rPr>
      </w:pPr>
    </w:p>
    <w:p w:rsidR="0034613F" w:rsidRDefault="0034613F" w:rsidP="001D1C70">
      <w:pPr>
        <w:pStyle w:val="af5"/>
        <w:rPr>
          <w:sz w:val="28"/>
          <w:szCs w:val="28"/>
        </w:rPr>
      </w:pPr>
      <w:r w:rsidRPr="0034613F">
        <w:rPr>
          <w:sz w:val="28"/>
          <w:szCs w:val="28"/>
        </w:rPr>
        <w:t xml:space="preserve">Глава </w:t>
      </w:r>
      <w:r w:rsidR="002A2FC8">
        <w:rPr>
          <w:sz w:val="28"/>
          <w:szCs w:val="28"/>
        </w:rPr>
        <w:t>5</w:t>
      </w:r>
      <w:r w:rsidRPr="0034613F">
        <w:rPr>
          <w:sz w:val="28"/>
          <w:szCs w:val="28"/>
        </w:rPr>
        <w:t>. Порядок расчетов между медицинскими организациями за проведенную медицинскую услугу дистанционного диспансерного наблюдения больных с артериальной гипертензией</w:t>
      </w:r>
    </w:p>
    <w:p w:rsidR="00263531" w:rsidRPr="0034613F" w:rsidRDefault="00263531" w:rsidP="0034613F">
      <w:pPr>
        <w:pStyle w:val="af5"/>
        <w:ind w:firstLine="708"/>
        <w:jc w:val="both"/>
        <w:rPr>
          <w:sz w:val="28"/>
          <w:szCs w:val="28"/>
        </w:rPr>
      </w:pPr>
    </w:p>
    <w:p w:rsidR="0034613F" w:rsidRPr="001A3284" w:rsidRDefault="002A2FC8" w:rsidP="0034613F">
      <w:pPr>
        <w:pStyle w:val="af5"/>
        <w:ind w:firstLine="708"/>
        <w:jc w:val="both"/>
        <w:rPr>
          <w:b w:val="0"/>
          <w:sz w:val="28"/>
          <w:szCs w:val="28"/>
        </w:rPr>
      </w:pPr>
      <w:r>
        <w:rPr>
          <w:b w:val="0"/>
          <w:sz w:val="28"/>
          <w:szCs w:val="28"/>
        </w:rPr>
        <w:t>5</w:t>
      </w:r>
      <w:r w:rsidR="0034613F" w:rsidRPr="0085361D">
        <w:rPr>
          <w:b w:val="0"/>
          <w:sz w:val="28"/>
          <w:szCs w:val="28"/>
        </w:rPr>
        <w:t>.</w:t>
      </w:r>
      <w:r w:rsidR="0034613F">
        <w:rPr>
          <w:b w:val="0"/>
          <w:sz w:val="28"/>
          <w:szCs w:val="28"/>
        </w:rPr>
        <w:t>1</w:t>
      </w:r>
      <w:r w:rsidR="0034613F" w:rsidRPr="0085361D">
        <w:rPr>
          <w:b w:val="0"/>
          <w:sz w:val="28"/>
          <w:szCs w:val="28"/>
        </w:rPr>
        <w:t xml:space="preserve">. </w:t>
      </w:r>
      <w:r w:rsidR="0034613F">
        <w:rPr>
          <w:b w:val="0"/>
          <w:sz w:val="28"/>
          <w:szCs w:val="28"/>
        </w:rPr>
        <w:t xml:space="preserve">Порядок организации работы по дистанционному диспансерному наблюдению </w:t>
      </w:r>
      <w:r w:rsidR="0034613F" w:rsidRPr="005F0F60">
        <w:rPr>
          <w:b w:val="0"/>
          <w:sz w:val="28"/>
          <w:szCs w:val="28"/>
        </w:rPr>
        <w:t>больных с артериальной гипертензией</w:t>
      </w:r>
      <w:r w:rsidR="0034613F" w:rsidRPr="0085361D">
        <w:rPr>
          <w:b w:val="0"/>
          <w:sz w:val="28"/>
          <w:szCs w:val="28"/>
        </w:rPr>
        <w:t xml:space="preserve"> </w:t>
      </w:r>
      <w:r w:rsidR="0034613F">
        <w:rPr>
          <w:b w:val="0"/>
          <w:sz w:val="28"/>
          <w:szCs w:val="28"/>
        </w:rPr>
        <w:t xml:space="preserve">на территории Челябинской области осуществляется в соответствии с приказом Министерства здравоохранения Челябинской области </w:t>
      </w:r>
      <w:r w:rsidR="0034613F" w:rsidRPr="001A3284">
        <w:rPr>
          <w:b w:val="0"/>
          <w:sz w:val="28"/>
          <w:szCs w:val="28"/>
        </w:rPr>
        <w:t xml:space="preserve">от 11.12.2017 № 2286 «О внедрении </w:t>
      </w:r>
      <w:proofErr w:type="spellStart"/>
      <w:r w:rsidR="0034613F" w:rsidRPr="001A3284">
        <w:rPr>
          <w:b w:val="0"/>
          <w:sz w:val="28"/>
          <w:szCs w:val="28"/>
        </w:rPr>
        <w:t>пилотного</w:t>
      </w:r>
      <w:proofErr w:type="spellEnd"/>
      <w:r w:rsidR="0034613F" w:rsidRPr="001A3284">
        <w:rPr>
          <w:b w:val="0"/>
          <w:sz w:val="28"/>
          <w:szCs w:val="28"/>
        </w:rPr>
        <w:t xml:space="preserve"> проекта дистанционного диспансерного наблюдения больных с артериальной гипертензией с использованием средств ОМС на территории Челябинской области»</w:t>
      </w:r>
      <w:r w:rsidR="0034613F">
        <w:rPr>
          <w:b w:val="0"/>
          <w:sz w:val="28"/>
          <w:szCs w:val="28"/>
        </w:rPr>
        <w:t>.</w:t>
      </w:r>
    </w:p>
    <w:p w:rsidR="0034613F" w:rsidRDefault="002A2FC8" w:rsidP="0034613F">
      <w:pPr>
        <w:pStyle w:val="af5"/>
        <w:ind w:firstLine="708"/>
        <w:jc w:val="both"/>
        <w:rPr>
          <w:b w:val="0"/>
          <w:sz w:val="28"/>
          <w:szCs w:val="28"/>
        </w:rPr>
      </w:pPr>
      <w:r>
        <w:rPr>
          <w:b w:val="0"/>
          <w:sz w:val="28"/>
          <w:szCs w:val="28"/>
        </w:rPr>
        <w:t>5</w:t>
      </w:r>
      <w:r w:rsidR="0034613F">
        <w:rPr>
          <w:b w:val="0"/>
          <w:sz w:val="28"/>
          <w:szCs w:val="28"/>
        </w:rPr>
        <w:t xml:space="preserve">.2. Перечень медицинских организаций, участвующих в дистанционном диспансерном наблюдении </w:t>
      </w:r>
      <w:r w:rsidR="0034613F" w:rsidRPr="005F0F60">
        <w:rPr>
          <w:b w:val="0"/>
          <w:sz w:val="28"/>
          <w:szCs w:val="28"/>
        </w:rPr>
        <w:t>больных с артериальной гипертензией</w:t>
      </w:r>
      <w:r w:rsidR="0034613F" w:rsidRPr="0085361D">
        <w:rPr>
          <w:b w:val="0"/>
          <w:sz w:val="28"/>
          <w:szCs w:val="28"/>
        </w:rPr>
        <w:t xml:space="preserve"> </w:t>
      </w:r>
      <w:r w:rsidR="0034613F">
        <w:rPr>
          <w:b w:val="0"/>
          <w:sz w:val="28"/>
          <w:szCs w:val="28"/>
        </w:rPr>
        <w:t xml:space="preserve">утвержден </w:t>
      </w:r>
      <w:r w:rsidR="0034613F" w:rsidRPr="00CA7E91">
        <w:rPr>
          <w:b w:val="0"/>
          <w:sz w:val="28"/>
          <w:szCs w:val="28"/>
        </w:rPr>
        <w:t>приказом Минздрава Челябинской области от 11.12.2017 № 2286</w:t>
      </w:r>
      <w:r w:rsidR="0034613F">
        <w:rPr>
          <w:b w:val="0"/>
          <w:sz w:val="28"/>
          <w:szCs w:val="28"/>
        </w:rPr>
        <w:t>.</w:t>
      </w:r>
    </w:p>
    <w:p w:rsidR="00A651A5" w:rsidRDefault="002A2FC8" w:rsidP="00A651A5">
      <w:pPr>
        <w:pStyle w:val="af5"/>
        <w:ind w:firstLine="708"/>
        <w:jc w:val="both"/>
        <w:rPr>
          <w:b w:val="0"/>
          <w:sz w:val="28"/>
          <w:szCs w:val="28"/>
        </w:rPr>
      </w:pPr>
      <w:r>
        <w:rPr>
          <w:b w:val="0"/>
          <w:sz w:val="28"/>
          <w:szCs w:val="28"/>
        </w:rPr>
        <w:t>5</w:t>
      </w:r>
      <w:r w:rsidR="0034613F">
        <w:rPr>
          <w:b w:val="0"/>
          <w:sz w:val="28"/>
          <w:szCs w:val="28"/>
        </w:rPr>
        <w:t xml:space="preserve">.3. </w:t>
      </w:r>
      <w:proofErr w:type="gramStart"/>
      <w:r w:rsidR="0034613F">
        <w:rPr>
          <w:b w:val="0"/>
          <w:sz w:val="28"/>
          <w:szCs w:val="28"/>
        </w:rPr>
        <w:t xml:space="preserve">Расчеты за проведенную медицинскую услугу дистанционного диспансерного наблюдения </w:t>
      </w:r>
      <w:r w:rsidR="0034613F" w:rsidRPr="005F0F60">
        <w:rPr>
          <w:b w:val="0"/>
          <w:sz w:val="28"/>
          <w:szCs w:val="28"/>
        </w:rPr>
        <w:t>больных с артериальной гипертензией</w:t>
      </w:r>
      <w:r w:rsidR="0034613F">
        <w:rPr>
          <w:b w:val="0"/>
          <w:sz w:val="28"/>
          <w:szCs w:val="28"/>
        </w:rPr>
        <w:t xml:space="preserve"> осуществляются на основании заключенных между медицинскими организациями договоров по установленным тарифам на оплату </w:t>
      </w:r>
      <w:r w:rsidR="0034613F" w:rsidRPr="0085361D">
        <w:rPr>
          <w:b w:val="0"/>
          <w:sz w:val="28"/>
          <w:szCs w:val="28"/>
        </w:rPr>
        <w:t xml:space="preserve"> </w:t>
      </w:r>
      <w:r w:rsidR="0034613F">
        <w:rPr>
          <w:b w:val="0"/>
          <w:sz w:val="28"/>
          <w:szCs w:val="28"/>
        </w:rPr>
        <w:t xml:space="preserve">дистанционного диспансерного наблюдению </w:t>
      </w:r>
      <w:r w:rsidR="0034613F" w:rsidRPr="005F0F60">
        <w:rPr>
          <w:b w:val="0"/>
          <w:sz w:val="28"/>
          <w:szCs w:val="28"/>
        </w:rPr>
        <w:t>больных с артериальной гипертензией</w:t>
      </w:r>
      <w:r w:rsidR="0034613F">
        <w:rPr>
          <w:b w:val="0"/>
          <w:sz w:val="28"/>
          <w:szCs w:val="28"/>
        </w:rPr>
        <w:t>, без выставления счетов и реестра счетов в СМО.</w:t>
      </w:r>
      <w:proofErr w:type="gramEnd"/>
    </w:p>
    <w:p w:rsidR="00DB7B8B" w:rsidRDefault="00DB7B8B" w:rsidP="00A27C62">
      <w:pPr>
        <w:pStyle w:val="a3"/>
        <w:tabs>
          <w:tab w:val="num" w:pos="-142"/>
          <w:tab w:val="left" w:pos="709"/>
        </w:tabs>
        <w:suppressAutoHyphens/>
        <w:ind w:firstLine="0"/>
        <w:jc w:val="center"/>
        <w:rPr>
          <w:b/>
        </w:rPr>
      </w:pPr>
    </w:p>
    <w:p w:rsidR="00173250" w:rsidRPr="00173250" w:rsidRDefault="00AA0A65" w:rsidP="00A27C62">
      <w:pPr>
        <w:pStyle w:val="a3"/>
        <w:tabs>
          <w:tab w:val="num" w:pos="-142"/>
          <w:tab w:val="left" w:pos="709"/>
        </w:tabs>
        <w:suppressAutoHyphens/>
        <w:ind w:firstLine="0"/>
        <w:jc w:val="center"/>
        <w:rPr>
          <w:b/>
        </w:rPr>
      </w:pPr>
      <w:r w:rsidRPr="00A75B1F">
        <w:rPr>
          <w:b/>
        </w:rPr>
        <w:t xml:space="preserve">Раздел </w:t>
      </w:r>
      <w:r w:rsidR="00A27C62" w:rsidRPr="00A75B1F">
        <w:rPr>
          <w:b/>
          <w:lang w:val="en-US"/>
        </w:rPr>
        <w:t>III</w:t>
      </w:r>
      <w:r w:rsidR="00A27C62" w:rsidRPr="00A75B1F">
        <w:rPr>
          <w:b/>
        </w:rPr>
        <w:t xml:space="preserve">. </w:t>
      </w:r>
      <w:r w:rsidR="00173250" w:rsidRPr="00A75B1F">
        <w:rPr>
          <w:b/>
        </w:rPr>
        <w:t>Тарифы на оплату медицинской помощи</w:t>
      </w:r>
    </w:p>
    <w:p w:rsidR="00A27C62" w:rsidRDefault="00A27C62" w:rsidP="00A27C62">
      <w:pPr>
        <w:pStyle w:val="a3"/>
        <w:tabs>
          <w:tab w:val="num" w:pos="-142"/>
          <w:tab w:val="left" w:pos="709"/>
        </w:tabs>
        <w:suppressAutoHyphens/>
        <w:ind w:firstLine="0"/>
        <w:jc w:val="center"/>
      </w:pPr>
    </w:p>
    <w:p w:rsidR="00A27C62" w:rsidRPr="002B0777" w:rsidRDefault="00E04A57" w:rsidP="00E04A57">
      <w:pPr>
        <w:tabs>
          <w:tab w:val="left" w:pos="709"/>
        </w:tabs>
        <w:autoSpaceDE w:val="0"/>
        <w:autoSpaceDN w:val="0"/>
        <w:adjustRightInd w:val="0"/>
        <w:jc w:val="both"/>
      </w:pPr>
      <w:r>
        <w:tab/>
      </w:r>
      <w:proofErr w:type="gramStart"/>
      <w:r w:rsidR="00A27C62" w:rsidRPr="002B0777">
        <w:t>Тарифы на оплату медицинской помощи рассчитываются в соответствии</w:t>
      </w:r>
      <w:r w:rsidR="00A27C62" w:rsidRPr="00856608">
        <w:t xml:space="preserve"> с методикой расчета тарифов на оплату медицинской помощи</w:t>
      </w:r>
      <w:r w:rsidR="00A27C62">
        <w:t xml:space="preserve"> по ОМС, утвержденной </w:t>
      </w:r>
      <w:r w:rsidR="00A27C62">
        <w:lastRenderedPageBreak/>
        <w:t xml:space="preserve">в составе </w:t>
      </w:r>
      <w:r w:rsidR="00A27C62" w:rsidRPr="002B0777">
        <w:t xml:space="preserve">Правил ОМС, </w:t>
      </w:r>
      <w:r w:rsidR="00542905" w:rsidRPr="00022C34">
        <w:t>Методическими рекомендациями</w:t>
      </w:r>
      <w:r w:rsidR="00542905">
        <w:t xml:space="preserve"> </w:t>
      </w:r>
      <w:r w:rsidR="00A27C62" w:rsidRPr="002B0777">
        <w:t xml:space="preserve">и включают в себя расходы на </w:t>
      </w:r>
      <w:r w:rsidR="00A27C62" w:rsidRPr="002B0777">
        <w:rPr>
          <w:szCs w:val="28"/>
        </w:rPr>
        <w:t xml:space="preserve">заработную плату, начисления на оплату труда, прочие выплаты, приобретение лекарственных средств, расходных материалов, продуктов </w:t>
      </w:r>
      <w:r w:rsidR="00A27C62" w:rsidRPr="00A131AD">
        <w:rPr>
          <w:szCs w:val="28"/>
        </w:rPr>
        <w:t>питания, мягкого инвентаря, медицинского инструментария, реактивов и химикатов, прочих материальных запасов, расходы на оплату стоимости</w:t>
      </w:r>
      <w:proofErr w:type="gramEnd"/>
      <w:r w:rsidR="00A27C62" w:rsidRPr="00A131AD">
        <w:rPr>
          <w:szCs w:val="28"/>
        </w:rPr>
        <w:t xml:space="preserve"> </w:t>
      </w:r>
      <w:proofErr w:type="gramStart"/>
      <w:r w:rsidR="00A27C62" w:rsidRPr="00A131AD">
        <w:rPr>
          <w:szCs w:val="28"/>
        </w:rPr>
        <w:t>лабораторных и инструментальных исследований, проводимых в</w:t>
      </w:r>
      <w:r w:rsidR="00A27C62" w:rsidRPr="002B0777">
        <w:rPr>
          <w:szCs w:val="28"/>
        </w:rPr>
        <w:t xml:space="preserve">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w:t>
      </w:r>
      <w:proofErr w:type="gramEnd"/>
      <w:r w:rsidR="00A27C62" w:rsidRPr="002B0777">
        <w:rPr>
          <w:szCs w:val="28"/>
        </w:rPr>
        <w:t xml:space="preserve"> законодательством </w:t>
      </w:r>
      <w:r w:rsidR="00A27C62">
        <w:rPr>
          <w:szCs w:val="28"/>
        </w:rPr>
        <w:t>РФ</w:t>
      </w:r>
      <w:r w:rsidR="00A27C62" w:rsidRPr="002B0777">
        <w:rPr>
          <w:szCs w:val="28"/>
        </w:rPr>
        <w:t xml:space="preserve">, прочие расходы, расходы на приобретение основных средств (оборудование, производственный и хозяйственный инвентарь) </w:t>
      </w:r>
      <w:r w:rsidR="00A27C62" w:rsidRPr="00493B49">
        <w:rPr>
          <w:szCs w:val="28"/>
        </w:rPr>
        <w:t>стоимостью до ста тысяч рублей за единицу.</w:t>
      </w:r>
    </w:p>
    <w:p w:rsidR="00FF7352" w:rsidRPr="00C30284" w:rsidRDefault="00673D1A" w:rsidP="007E4AD0">
      <w:pPr>
        <w:tabs>
          <w:tab w:val="left" w:pos="0"/>
          <w:tab w:val="left" w:pos="709"/>
          <w:tab w:val="left" w:pos="1701"/>
        </w:tabs>
        <w:suppressAutoHyphens/>
        <w:ind w:firstLine="709"/>
        <w:jc w:val="both"/>
        <w:outlineLvl w:val="0"/>
        <w:rPr>
          <w:szCs w:val="28"/>
        </w:rPr>
      </w:pPr>
      <w:r w:rsidRPr="00A75B1F">
        <w:t xml:space="preserve">Стоимость </w:t>
      </w:r>
      <w:r w:rsidR="00913CB6" w:rsidRPr="00A75B1F">
        <w:t xml:space="preserve">медицинской помощи </w:t>
      </w:r>
      <w:r w:rsidR="00E44584" w:rsidRPr="00A75B1F">
        <w:t>определя</w:t>
      </w:r>
      <w:r w:rsidR="00793A0F" w:rsidRPr="00A75B1F">
        <w:t>е</w:t>
      </w:r>
      <w:r w:rsidR="00E44584" w:rsidRPr="00A75B1F">
        <w:t xml:space="preserve">тся дифференцированно с учетом коэффициента </w:t>
      </w:r>
      <w:r w:rsidR="00913CB6" w:rsidRPr="00A75B1F">
        <w:t>уровня</w:t>
      </w:r>
      <w:r w:rsidR="00E44584" w:rsidRPr="00A75B1F">
        <w:t xml:space="preserve"> медицинских организаций:</w:t>
      </w:r>
      <w:r w:rsidR="00FF7352" w:rsidRPr="00A75B1F">
        <w:rPr>
          <w:color w:val="000000" w:themeColor="text1"/>
          <w:sz w:val="16"/>
          <w:szCs w:val="16"/>
        </w:rPr>
        <w:t xml:space="preserve"> </w:t>
      </w:r>
    </w:p>
    <w:p w:rsidR="00471F8F" w:rsidRPr="00C30284" w:rsidRDefault="003F2C1D" w:rsidP="007E4AD0">
      <w:pPr>
        <w:tabs>
          <w:tab w:val="left" w:pos="0"/>
          <w:tab w:val="left" w:pos="709"/>
          <w:tab w:val="left" w:pos="1701"/>
        </w:tabs>
        <w:suppressAutoHyphens/>
        <w:ind w:firstLine="709"/>
        <w:jc w:val="both"/>
        <w:outlineLvl w:val="0"/>
        <w:rPr>
          <w:szCs w:val="28"/>
        </w:rPr>
      </w:pPr>
      <w:r w:rsidRPr="00A75B1F">
        <w:t>- коэффициент первого уровня</w:t>
      </w:r>
      <w:r w:rsidR="00913CB6" w:rsidRPr="00A75B1F">
        <w:t xml:space="preserve"> </w:t>
      </w:r>
      <w:r w:rsidR="00793A0F" w:rsidRPr="00A75B1F">
        <w:t>медицинской организации</w:t>
      </w:r>
      <w:r w:rsidR="00913CB6" w:rsidRPr="00A75B1F">
        <w:t xml:space="preserve"> – </w:t>
      </w:r>
      <w:r w:rsidRPr="00A75B1F">
        <w:t xml:space="preserve">для </w:t>
      </w:r>
      <w:r w:rsidR="00793A0F" w:rsidRPr="00A75B1F">
        <w:t xml:space="preserve">оплаты медицинской помощи в </w:t>
      </w:r>
      <w:r w:rsidR="00913CB6" w:rsidRPr="00A75B1F">
        <w:t>медицински</w:t>
      </w:r>
      <w:r w:rsidRPr="00A75B1F">
        <w:t>х</w:t>
      </w:r>
      <w:r w:rsidR="00913CB6" w:rsidRPr="00A75B1F">
        <w:t xml:space="preserve"> организаци</w:t>
      </w:r>
      <w:r w:rsidR="00793A0F" w:rsidRPr="00A75B1F">
        <w:t>ях</w:t>
      </w:r>
      <w:r w:rsidR="00913CB6" w:rsidRPr="00A75B1F">
        <w:t>, оказывающих населению в пределах муниципального образования (внутригородского округа) 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w:t>
      </w:r>
      <w:r w:rsidR="00471F8F" w:rsidRPr="00A75B1F">
        <w:rPr>
          <w:color w:val="000000" w:themeColor="text1"/>
          <w:sz w:val="16"/>
          <w:szCs w:val="16"/>
        </w:rPr>
        <w:t xml:space="preserve"> </w:t>
      </w:r>
    </w:p>
    <w:p w:rsidR="00913CB6" w:rsidRPr="00022C34" w:rsidRDefault="003F2C1D" w:rsidP="007E4AD0">
      <w:pPr>
        <w:tabs>
          <w:tab w:val="left" w:pos="0"/>
          <w:tab w:val="left" w:pos="709"/>
          <w:tab w:val="left" w:pos="1701"/>
        </w:tabs>
        <w:suppressAutoHyphens/>
        <w:ind w:firstLine="709"/>
        <w:jc w:val="both"/>
        <w:outlineLvl w:val="0"/>
      </w:pPr>
      <w:r w:rsidRPr="00A75B1F">
        <w:t xml:space="preserve">- коэффициент </w:t>
      </w:r>
      <w:r w:rsidR="00913CB6" w:rsidRPr="00A75B1F">
        <w:t>второ</w:t>
      </w:r>
      <w:r w:rsidRPr="00A75B1F">
        <w:t>го</w:t>
      </w:r>
      <w:r w:rsidR="00913CB6" w:rsidRPr="00A75B1F">
        <w:t xml:space="preserve"> </w:t>
      </w:r>
      <w:r w:rsidRPr="00A75B1F">
        <w:t xml:space="preserve">уровня </w:t>
      </w:r>
      <w:r w:rsidR="00793A0F" w:rsidRPr="00A75B1F">
        <w:t>медицинской организации</w:t>
      </w:r>
      <w:r w:rsidRPr="00A75B1F">
        <w:t xml:space="preserve"> – для </w:t>
      </w:r>
      <w:r w:rsidR="00793A0F" w:rsidRPr="00A75B1F">
        <w:t xml:space="preserve">оплаты медицинской помощи в </w:t>
      </w:r>
      <w:r w:rsidRPr="00A75B1F">
        <w:t>медицинских организаци</w:t>
      </w:r>
      <w:r w:rsidR="00793A0F" w:rsidRPr="00A75B1F">
        <w:t>ях</w:t>
      </w:r>
      <w:r w:rsidRPr="00A75B1F">
        <w:t xml:space="preserve">, </w:t>
      </w:r>
      <w:r w:rsidR="00913CB6" w:rsidRPr="00A75B1F">
        <w:t>имеющи</w:t>
      </w:r>
      <w:r w:rsidRPr="00A75B1F">
        <w:t>х</w:t>
      </w:r>
      <w:r w:rsidR="00913CB6" w:rsidRPr="00022C34">
        <w:t xml:space="preserve"> в своей структуре отделения и (или) центры, оказывающие </w:t>
      </w:r>
      <w:r w:rsidRPr="00022C34">
        <w:t xml:space="preserve">медицинскую помощь </w:t>
      </w:r>
      <w:r w:rsidR="00913CB6" w:rsidRPr="00022C34">
        <w:t>(за исключением высокотехнологичной) населению нескольких муниципальных образований, а также специализированны</w:t>
      </w:r>
      <w:r w:rsidRPr="00022C34">
        <w:t>х</w:t>
      </w:r>
      <w:r w:rsidR="00913CB6" w:rsidRPr="00022C34">
        <w:t xml:space="preserve"> больниц, центр</w:t>
      </w:r>
      <w:r w:rsidRPr="00022C34">
        <w:t>ов, диспансеров</w:t>
      </w:r>
      <w:r w:rsidR="00913CB6" w:rsidRPr="00022C34">
        <w:t>.</w:t>
      </w:r>
      <w:r w:rsidR="00AB0D75" w:rsidRPr="00FF7352">
        <w:rPr>
          <w:color w:val="000000" w:themeColor="text1"/>
          <w:sz w:val="16"/>
          <w:szCs w:val="16"/>
          <w:highlight w:val="cyan"/>
        </w:rPr>
        <w:t xml:space="preserve"> </w:t>
      </w:r>
    </w:p>
    <w:p w:rsidR="002C2EA6" w:rsidRPr="00022C34" w:rsidRDefault="00515F59" w:rsidP="007E4AD0">
      <w:pPr>
        <w:tabs>
          <w:tab w:val="left" w:pos="0"/>
          <w:tab w:val="left" w:pos="709"/>
          <w:tab w:val="left" w:pos="1701"/>
        </w:tabs>
        <w:suppressAutoHyphens/>
        <w:ind w:firstLine="709"/>
        <w:jc w:val="both"/>
        <w:outlineLvl w:val="0"/>
      </w:pPr>
      <w:r w:rsidRPr="00A75B1F">
        <w:t xml:space="preserve">- </w:t>
      </w:r>
      <w:r w:rsidR="003F2C1D" w:rsidRPr="00A75B1F">
        <w:t xml:space="preserve">коэффициент третьего уровня </w:t>
      </w:r>
      <w:r w:rsidR="00793A0F" w:rsidRPr="00A75B1F">
        <w:t xml:space="preserve">медицинской организации </w:t>
      </w:r>
      <w:r w:rsidR="003F2C1D" w:rsidRPr="00A75B1F">
        <w:t xml:space="preserve">– для </w:t>
      </w:r>
      <w:r w:rsidR="00793A0F" w:rsidRPr="00A75B1F">
        <w:t xml:space="preserve">оплаты медицинской помощи в </w:t>
      </w:r>
      <w:r w:rsidR="003F2C1D" w:rsidRPr="00A75B1F">
        <w:t>медицинских организаци</w:t>
      </w:r>
      <w:r w:rsidR="00793A0F" w:rsidRPr="00A75B1F">
        <w:t>ях</w:t>
      </w:r>
      <w:r w:rsidR="003F2C1D" w:rsidRPr="00A75B1F">
        <w:t>, оказывающих</w:t>
      </w:r>
      <w:r w:rsidR="00913CB6" w:rsidRPr="00A75B1F">
        <w:t xml:space="preserve"> населению высокотехнологичную медицинскую помощь.</w:t>
      </w:r>
    </w:p>
    <w:p w:rsidR="00A27C62" w:rsidRPr="0001694C" w:rsidRDefault="00A27C62" w:rsidP="00A27C62">
      <w:pPr>
        <w:pStyle w:val="a3"/>
        <w:suppressAutoHyphens/>
        <w:ind w:firstLine="709"/>
        <w:rPr>
          <w:sz w:val="20"/>
        </w:rPr>
      </w:pPr>
      <w:r w:rsidRPr="00022C34">
        <w:t>Решение по</w:t>
      </w:r>
      <w:r w:rsidRPr="00A131AD">
        <w:t xml:space="preserve"> отнесению медицинской организации к уровню оказания медицинской помощи</w:t>
      </w:r>
      <w:r w:rsidRPr="002B0777">
        <w:t xml:space="preserve"> </w:t>
      </w:r>
      <w:r w:rsidRPr="007D583C">
        <w:t xml:space="preserve">принимается </w:t>
      </w:r>
      <w:r w:rsidR="00A75B1F" w:rsidRPr="007D583C">
        <w:t>Комиссией</w:t>
      </w:r>
      <w:r w:rsidRPr="007D583C">
        <w:t xml:space="preserve"> по предложению</w:t>
      </w:r>
      <w:r>
        <w:t xml:space="preserve"> </w:t>
      </w:r>
      <w:r w:rsidRPr="002B0777">
        <w:t>Министерств</w:t>
      </w:r>
      <w:r>
        <w:t>а</w:t>
      </w:r>
      <w:r w:rsidRPr="002B0777">
        <w:t xml:space="preserve"> здравоохранения Челябинской области.</w:t>
      </w:r>
      <w:r>
        <w:t xml:space="preserve"> </w:t>
      </w:r>
    </w:p>
    <w:p w:rsidR="009D3E92" w:rsidRDefault="00A27C62" w:rsidP="009D3E92">
      <w:pPr>
        <w:pStyle w:val="a3"/>
        <w:suppressAutoHyphens/>
        <w:ind w:firstLine="709"/>
        <w:rPr>
          <w:szCs w:val="28"/>
        </w:rPr>
      </w:pPr>
      <w:r w:rsidRPr="00D71B4E">
        <w:rPr>
          <w:szCs w:val="28"/>
        </w:rPr>
        <w:t xml:space="preserve">Расходы по оказанию медицинских услуг параклиническими подразделениями, </w:t>
      </w:r>
      <w:r>
        <w:rPr>
          <w:szCs w:val="28"/>
        </w:rPr>
        <w:t xml:space="preserve">отделениями реанимации и интенсивной терапии, палатами  интенсивной терапии, </w:t>
      </w:r>
      <w:r w:rsidRPr="00D71B4E">
        <w:rPr>
          <w:szCs w:val="28"/>
        </w:rPr>
        <w:t>расходы по содержанию параклинических подразделений</w:t>
      </w:r>
      <w:r>
        <w:rPr>
          <w:szCs w:val="28"/>
        </w:rPr>
        <w:t>, отделений реанимации и интенсивной терапии, палат интенсивной терапии, вспомогательных подразделений медицинских о</w:t>
      </w:r>
      <w:r w:rsidRPr="00D71B4E">
        <w:rPr>
          <w:szCs w:val="28"/>
        </w:rPr>
        <w:t>рганизаций включены в тарифы на оплату медицинской</w:t>
      </w:r>
      <w:r>
        <w:rPr>
          <w:szCs w:val="28"/>
        </w:rPr>
        <w:t xml:space="preserve"> помощи.</w:t>
      </w:r>
      <w:r w:rsidRPr="00D71B4E">
        <w:rPr>
          <w:szCs w:val="28"/>
        </w:rPr>
        <w:t xml:space="preserve"> </w:t>
      </w:r>
    </w:p>
    <w:p w:rsidR="00A27C62" w:rsidRPr="009D3E92" w:rsidRDefault="00A27C62" w:rsidP="007E4AD0">
      <w:pPr>
        <w:pStyle w:val="a3"/>
        <w:suppressAutoHyphens/>
        <w:ind w:firstLine="709"/>
      </w:pPr>
      <w:r w:rsidRPr="002B0777">
        <w:rPr>
          <w:szCs w:val="28"/>
        </w:rPr>
        <w:t xml:space="preserve">Средства ОМС используются </w:t>
      </w:r>
      <w:r>
        <w:rPr>
          <w:szCs w:val="28"/>
        </w:rPr>
        <w:t>медицинскими о</w:t>
      </w:r>
      <w:r w:rsidRPr="002B0777">
        <w:rPr>
          <w:szCs w:val="28"/>
        </w:rPr>
        <w:t>рганизациями в соответствии с бюджетной классификацией Российской Федерации, применяемой при бухгалтерском (бюджетном)  учете, на следующие виды расходов:</w:t>
      </w:r>
    </w:p>
    <w:p w:rsidR="00A27C62" w:rsidRPr="00827970" w:rsidRDefault="00A27C62" w:rsidP="007E4AD0">
      <w:pPr>
        <w:widowControl w:val="0"/>
        <w:autoSpaceDE w:val="0"/>
        <w:autoSpaceDN w:val="0"/>
        <w:adjustRightInd w:val="0"/>
        <w:ind w:firstLine="709"/>
        <w:jc w:val="both"/>
        <w:rPr>
          <w:rFonts w:cs="Calibri"/>
        </w:rPr>
      </w:pPr>
      <w:r w:rsidRPr="002B0777">
        <w:rPr>
          <w:szCs w:val="28"/>
        </w:rPr>
        <w:t xml:space="preserve">- заработная плата  (включая расходы на финансовое обеспечение </w:t>
      </w:r>
      <w:r w:rsidR="00827970" w:rsidRPr="00022C34">
        <w:rPr>
          <w:szCs w:val="28"/>
        </w:rPr>
        <w:lastRenderedPageBreak/>
        <w:t xml:space="preserve">осуществления стимулирующих </w:t>
      </w:r>
      <w:r w:rsidRPr="00022C34">
        <w:rPr>
          <w:rFonts w:cs="Calibri"/>
        </w:rPr>
        <w:t>денежных выплат</w:t>
      </w:r>
      <w:r w:rsidR="00827970" w:rsidRPr="00022C34">
        <w:rPr>
          <w:rFonts w:cs="Calibri"/>
        </w:rPr>
        <w:t>,</w:t>
      </w:r>
      <w:r w:rsidRPr="00022C34">
        <w:rPr>
          <w:rFonts w:cs="Calibri"/>
        </w:rPr>
        <w:t xml:space="preserve"> </w:t>
      </w:r>
      <w:r w:rsidR="00827970" w:rsidRPr="00022C34">
        <w:rPr>
          <w:rFonts w:cs="Calibri"/>
        </w:rPr>
        <w:t>в том числе:</w:t>
      </w:r>
    </w:p>
    <w:p w:rsidR="00A27C62" w:rsidRPr="002B0777" w:rsidRDefault="00A27C62" w:rsidP="007E4AD0">
      <w:pPr>
        <w:widowControl w:val="0"/>
        <w:autoSpaceDE w:val="0"/>
        <w:autoSpaceDN w:val="0"/>
        <w:adjustRightInd w:val="0"/>
        <w:ind w:firstLine="709"/>
        <w:jc w:val="both"/>
        <w:rPr>
          <w:rFonts w:cs="Calibri"/>
        </w:rPr>
      </w:pPr>
      <w:r w:rsidRPr="002B0777">
        <w:rPr>
          <w:rFonts w:cs="Calibri"/>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27C62" w:rsidRPr="002B0777" w:rsidRDefault="00A27C62" w:rsidP="007E4AD0">
      <w:pPr>
        <w:widowControl w:val="0"/>
        <w:autoSpaceDE w:val="0"/>
        <w:autoSpaceDN w:val="0"/>
        <w:adjustRightInd w:val="0"/>
        <w:ind w:firstLine="709"/>
        <w:jc w:val="both"/>
        <w:rPr>
          <w:rFonts w:cs="Calibri"/>
        </w:rPr>
      </w:pPr>
      <w:r w:rsidRPr="002B0777">
        <w:rPr>
          <w:rFonts w:cs="Calibri"/>
        </w:rPr>
        <w:t xml:space="preserve">медицинским </w:t>
      </w:r>
      <w:r w:rsidRPr="00767C0F">
        <w:rPr>
          <w:rFonts w:cs="Calibri"/>
        </w:rPr>
        <w:t xml:space="preserve">работникам </w:t>
      </w:r>
      <w:r w:rsidR="00845F21" w:rsidRPr="00767C0F">
        <w:rPr>
          <w:rFonts w:cs="Calibri"/>
        </w:rPr>
        <w:t xml:space="preserve">фельдшерских и </w:t>
      </w:r>
      <w:r w:rsidRPr="00767C0F">
        <w:rPr>
          <w:rFonts w:cs="Calibri"/>
        </w:rPr>
        <w:t>фельдшерско</w:t>
      </w:r>
      <w:r w:rsidRPr="002B0777">
        <w:rPr>
          <w:rFonts w:cs="Calibri"/>
        </w:rPr>
        <w:t>-акушерских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27C62" w:rsidRPr="002B0777" w:rsidRDefault="00A27C62" w:rsidP="007E4AD0">
      <w:pPr>
        <w:widowControl w:val="0"/>
        <w:autoSpaceDE w:val="0"/>
        <w:autoSpaceDN w:val="0"/>
        <w:adjustRightInd w:val="0"/>
        <w:ind w:firstLine="709"/>
        <w:jc w:val="both"/>
        <w:rPr>
          <w:rFonts w:cs="Calibri"/>
        </w:rPr>
      </w:pPr>
      <w:r w:rsidRPr="002B0777">
        <w:rPr>
          <w:rFonts w:cs="Calibri"/>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27C62" w:rsidRDefault="00A27C62" w:rsidP="007E4AD0">
      <w:pPr>
        <w:widowControl w:val="0"/>
        <w:autoSpaceDE w:val="0"/>
        <w:autoSpaceDN w:val="0"/>
        <w:adjustRightInd w:val="0"/>
        <w:ind w:firstLine="709"/>
        <w:jc w:val="both"/>
        <w:rPr>
          <w:rFonts w:cs="Calibri"/>
        </w:rPr>
      </w:pPr>
      <w:proofErr w:type="gramStart"/>
      <w:r w:rsidRPr="002B0777">
        <w:rPr>
          <w:rFonts w:cs="Calibri"/>
        </w:rPr>
        <w:t>врачам-специалистам за оказанную медицинскую</w:t>
      </w:r>
      <w:r>
        <w:rPr>
          <w:rFonts w:cs="Calibri"/>
        </w:rPr>
        <w:t xml:space="preserve"> помощь в амбулаторных условиях);</w:t>
      </w:r>
      <w:proofErr w:type="gramEnd"/>
    </w:p>
    <w:p w:rsidR="00A27C62" w:rsidRDefault="00A27C62" w:rsidP="007E4AD0">
      <w:pPr>
        <w:pStyle w:val="a3"/>
        <w:suppressAutoHyphens/>
        <w:ind w:firstLine="709"/>
        <w:rPr>
          <w:szCs w:val="28"/>
        </w:rPr>
      </w:pPr>
      <w:r>
        <w:rPr>
          <w:rFonts w:cs="Calibri"/>
        </w:rPr>
        <w:t xml:space="preserve">- </w:t>
      </w:r>
      <w:r>
        <w:rPr>
          <w:szCs w:val="28"/>
        </w:rPr>
        <w:t>начисления на оплату труда</w:t>
      </w:r>
      <w:r w:rsidR="004E1278">
        <w:rPr>
          <w:szCs w:val="28"/>
        </w:rPr>
        <w:t>;</w:t>
      </w:r>
    </w:p>
    <w:p w:rsidR="00A27C62" w:rsidRPr="00222D54" w:rsidRDefault="00A27C62" w:rsidP="007E4AD0">
      <w:pPr>
        <w:pStyle w:val="a3"/>
        <w:suppressAutoHyphens/>
        <w:ind w:firstLine="709"/>
        <w:rPr>
          <w:sz w:val="18"/>
          <w:szCs w:val="18"/>
        </w:rPr>
      </w:pPr>
      <w:r w:rsidRPr="00DE784D">
        <w:rPr>
          <w:szCs w:val="28"/>
        </w:rPr>
        <w:t>- прочие выплаты</w:t>
      </w:r>
      <w:r w:rsidR="004E1278">
        <w:rPr>
          <w:szCs w:val="28"/>
        </w:rPr>
        <w:t>;</w:t>
      </w:r>
      <w:r>
        <w:rPr>
          <w:szCs w:val="28"/>
        </w:rPr>
        <w:t xml:space="preserve"> </w:t>
      </w:r>
    </w:p>
    <w:p w:rsidR="00A27C62" w:rsidRPr="002B0777" w:rsidRDefault="00A27C62" w:rsidP="007E4AD0">
      <w:pPr>
        <w:ind w:firstLine="709"/>
        <w:jc w:val="both"/>
        <w:rPr>
          <w:strike/>
          <w:szCs w:val="28"/>
        </w:rPr>
      </w:pPr>
      <w:r w:rsidRPr="002B0777">
        <w:rPr>
          <w:szCs w:val="28"/>
        </w:rPr>
        <w:t>- приобретение лекарственных средств, расходных материалов</w:t>
      </w:r>
      <w:r w:rsidR="004E1278">
        <w:rPr>
          <w:szCs w:val="28"/>
        </w:rPr>
        <w:t>;</w:t>
      </w:r>
      <w:r w:rsidRPr="002B0777">
        <w:rPr>
          <w:szCs w:val="28"/>
        </w:rPr>
        <w:t xml:space="preserve"> </w:t>
      </w:r>
    </w:p>
    <w:p w:rsidR="00A27C62" w:rsidRPr="00A131AD" w:rsidRDefault="00A27C62" w:rsidP="007E4AD0">
      <w:pPr>
        <w:ind w:firstLine="709"/>
        <w:jc w:val="both"/>
      </w:pPr>
      <w:r w:rsidRPr="002B0777">
        <w:rPr>
          <w:szCs w:val="28"/>
        </w:rPr>
        <w:t xml:space="preserve">- приобретение продуктов питания, мягкого инвентаря, медицинского инструментария, реактивов и химикатов, </w:t>
      </w:r>
      <w:r w:rsidRPr="00A131AD">
        <w:rPr>
          <w:szCs w:val="28"/>
        </w:rPr>
        <w:t>прочих материальных запасов</w:t>
      </w:r>
      <w:r w:rsidR="004E1278">
        <w:rPr>
          <w:szCs w:val="28"/>
        </w:rPr>
        <w:t>;</w:t>
      </w:r>
      <w:r w:rsidRPr="00A131AD">
        <w:rPr>
          <w:szCs w:val="28"/>
        </w:rPr>
        <w:t xml:space="preserve"> </w:t>
      </w:r>
    </w:p>
    <w:p w:rsidR="00A27C62" w:rsidRPr="002B0777" w:rsidRDefault="00A27C62" w:rsidP="007E4AD0">
      <w:pPr>
        <w:autoSpaceDE w:val="0"/>
        <w:autoSpaceDN w:val="0"/>
        <w:adjustRightInd w:val="0"/>
        <w:ind w:firstLine="709"/>
        <w:jc w:val="both"/>
        <w:rPr>
          <w:szCs w:val="28"/>
        </w:rPr>
      </w:pPr>
      <w:r w:rsidRPr="00A131AD">
        <w:rPr>
          <w:szCs w:val="28"/>
        </w:rPr>
        <w:t>- расходы на оплату стоимости ла</w:t>
      </w:r>
      <w:r w:rsidRPr="002B0777">
        <w:rPr>
          <w:szCs w:val="28"/>
        </w:rPr>
        <w:t>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w:t>
      </w:r>
      <w:r w:rsidR="004E1278">
        <w:rPr>
          <w:szCs w:val="28"/>
        </w:rPr>
        <w:t>;</w:t>
      </w:r>
      <w:r w:rsidRPr="002B0777">
        <w:rPr>
          <w:szCs w:val="28"/>
        </w:rPr>
        <w:t xml:space="preserve"> </w:t>
      </w:r>
    </w:p>
    <w:p w:rsidR="00A27C62" w:rsidRPr="002B0777" w:rsidRDefault="00A27C62" w:rsidP="007E4AD0">
      <w:pPr>
        <w:ind w:firstLine="709"/>
        <w:jc w:val="both"/>
        <w:rPr>
          <w:sz w:val="20"/>
        </w:rPr>
      </w:pPr>
      <w:proofErr w:type="gramStart"/>
      <w:r w:rsidRPr="002B0777">
        <w:rPr>
          <w:szCs w:val="28"/>
        </w:rPr>
        <w:t xml:space="preserve">- расходы на оплату </w:t>
      </w:r>
      <w:r w:rsidRPr="002B0777">
        <w:rPr>
          <w:rFonts w:cs="Calibri"/>
          <w:szCs w:val="28"/>
        </w:rPr>
        <w:t>услуг связи, транспортных услуг, коммунальных услуг, работ и услуг по содержанию имущества</w:t>
      </w:r>
      <w:r w:rsidRPr="002B0777">
        <w:rPr>
          <w:szCs w:val="28"/>
        </w:rPr>
        <w:t xml:space="preserve">, </w:t>
      </w:r>
      <w:r w:rsidRPr="002B0777">
        <w:rPr>
          <w:rFonts w:cs="Calibri"/>
          <w:szCs w:val="28"/>
        </w:rPr>
        <w:t xml:space="preserve">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w:t>
      </w:r>
      <w:r w:rsidRPr="00493B49">
        <w:rPr>
          <w:rFonts w:cs="Calibri"/>
          <w:szCs w:val="28"/>
        </w:rPr>
        <w:t>стоимостью до ста</w:t>
      </w:r>
      <w:r>
        <w:rPr>
          <w:rFonts w:cs="Calibri"/>
          <w:szCs w:val="28"/>
        </w:rPr>
        <w:t xml:space="preserve"> тысяч рублей за единицу. </w:t>
      </w:r>
      <w:proofErr w:type="gramEnd"/>
    </w:p>
    <w:p w:rsidR="001027D0" w:rsidRPr="00EA7F06" w:rsidRDefault="001027D0" w:rsidP="000F54AC">
      <w:pPr>
        <w:pStyle w:val="a3"/>
        <w:tabs>
          <w:tab w:val="left" w:pos="709"/>
        </w:tabs>
        <w:suppressAutoHyphens/>
        <w:ind w:left="360" w:firstLine="0"/>
        <w:jc w:val="center"/>
        <w:rPr>
          <w:b/>
        </w:rPr>
      </w:pPr>
    </w:p>
    <w:p w:rsidR="000F78D7" w:rsidRDefault="00A27C62" w:rsidP="000F54AC">
      <w:pPr>
        <w:pStyle w:val="a3"/>
        <w:tabs>
          <w:tab w:val="left" w:pos="709"/>
        </w:tabs>
        <w:suppressAutoHyphens/>
        <w:ind w:left="360" w:firstLine="0"/>
        <w:jc w:val="center"/>
        <w:rPr>
          <w:b/>
        </w:rPr>
      </w:pPr>
      <w:r>
        <w:rPr>
          <w:b/>
        </w:rPr>
        <w:t xml:space="preserve">Глава </w:t>
      </w:r>
      <w:r w:rsidRPr="00962F0A">
        <w:rPr>
          <w:b/>
        </w:rPr>
        <w:t xml:space="preserve">1. </w:t>
      </w:r>
      <w:r>
        <w:rPr>
          <w:b/>
        </w:rPr>
        <w:t>Размер</w:t>
      </w:r>
      <w:r w:rsidR="009D3E92">
        <w:rPr>
          <w:b/>
        </w:rPr>
        <w:t xml:space="preserve"> тарифов</w:t>
      </w:r>
      <w:r>
        <w:rPr>
          <w:b/>
        </w:rPr>
        <w:t xml:space="preserve"> на оплату </w:t>
      </w:r>
      <w:r w:rsidRPr="00962F0A">
        <w:rPr>
          <w:b/>
        </w:rPr>
        <w:t>медицинск</w:t>
      </w:r>
      <w:r>
        <w:rPr>
          <w:b/>
        </w:rPr>
        <w:t>ой</w:t>
      </w:r>
      <w:r w:rsidRPr="00962F0A">
        <w:rPr>
          <w:b/>
        </w:rPr>
        <w:t xml:space="preserve"> </w:t>
      </w:r>
      <w:r w:rsidRPr="00022C34">
        <w:rPr>
          <w:b/>
        </w:rPr>
        <w:t>помощи</w:t>
      </w:r>
      <w:r w:rsidR="000F54AC" w:rsidRPr="00022C34">
        <w:rPr>
          <w:b/>
        </w:rPr>
        <w:t xml:space="preserve">, оказанной </w:t>
      </w:r>
    </w:p>
    <w:p w:rsidR="000F54AC" w:rsidRPr="00022C34" w:rsidRDefault="000F54AC" w:rsidP="000F54AC">
      <w:pPr>
        <w:pStyle w:val="a3"/>
        <w:tabs>
          <w:tab w:val="left" w:pos="709"/>
        </w:tabs>
        <w:suppressAutoHyphens/>
        <w:ind w:left="360" w:firstLine="0"/>
        <w:jc w:val="center"/>
        <w:rPr>
          <w:b/>
        </w:rPr>
      </w:pPr>
      <w:r w:rsidRPr="00022C34">
        <w:rPr>
          <w:b/>
        </w:rPr>
        <w:t xml:space="preserve">в амбулаторных условиях </w:t>
      </w:r>
    </w:p>
    <w:p w:rsidR="00A27C62" w:rsidRPr="00022C34" w:rsidRDefault="00A27C62" w:rsidP="00A27C62">
      <w:pPr>
        <w:pStyle w:val="a3"/>
        <w:tabs>
          <w:tab w:val="left" w:pos="709"/>
        </w:tabs>
        <w:suppressAutoHyphens/>
        <w:ind w:left="360" w:firstLine="0"/>
        <w:jc w:val="center"/>
        <w:rPr>
          <w:b/>
        </w:rPr>
      </w:pPr>
    </w:p>
    <w:p w:rsidR="00010C5B" w:rsidRPr="00A75B1F" w:rsidRDefault="00010C5B" w:rsidP="009813BF">
      <w:pPr>
        <w:ind w:firstLine="709"/>
        <w:jc w:val="both"/>
        <w:rPr>
          <w:szCs w:val="28"/>
        </w:rPr>
      </w:pPr>
      <w:r w:rsidRPr="00A75B1F">
        <w:rPr>
          <w:szCs w:val="28"/>
        </w:rPr>
        <w:t>1.1. Тарифы на оплату медицинской помощи, оказанной в амбулаторных условиях медицинскими организациями Челябинской области</w:t>
      </w:r>
      <w:r w:rsidR="00A75B1F" w:rsidRPr="00A75B1F">
        <w:rPr>
          <w:szCs w:val="28"/>
        </w:rPr>
        <w:t>.</w:t>
      </w:r>
    </w:p>
    <w:p w:rsidR="00010C5B" w:rsidRPr="007736E8" w:rsidRDefault="00010C5B" w:rsidP="009813BF">
      <w:pPr>
        <w:pStyle w:val="afa"/>
        <w:tabs>
          <w:tab w:val="left" w:pos="360"/>
          <w:tab w:val="left" w:pos="993"/>
        </w:tabs>
        <w:ind w:left="0" w:firstLine="709"/>
        <w:jc w:val="both"/>
        <w:rPr>
          <w:color w:val="000000"/>
          <w:sz w:val="28"/>
          <w:szCs w:val="28"/>
          <w:shd w:val="clear" w:color="auto" w:fill="FFFFFF"/>
        </w:rPr>
      </w:pPr>
      <w:r w:rsidRPr="00255A35">
        <w:rPr>
          <w:sz w:val="28"/>
          <w:szCs w:val="28"/>
        </w:rPr>
        <w:t xml:space="preserve">1.1.1. </w:t>
      </w:r>
      <w:proofErr w:type="gramStart"/>
      <w:r w:rsidRPr="00255A35">
        <w:rPr>
          <w:color w:val="000000"/>
          <w:sz w:val="28"/>
          <w:szCs w:val="28"/>
          <w:shd w:val="clear" w:color="auto" w:fill="FFFFFF"/>
        </w:rPr>
        <w:t>Тарифы на оплату медицинской помощи (с учетом лабораторных и инструментальных исследований), оказанной взрослому и детскому застрахованному населению в поликлинике, медицинскими  организациями 1, 2, 3 уровней оказания медицинской помощи, не участвующими в подушевом финансировании амбулаторно</w:t>
      </w:r>
      <w:r w:rsidRPr="00255A35">
        <w:rPr>
          <w:color w:val="000000"/>
          <w:sz w:val="28"/>
          <w:szCs w:val="28"/>
        </w:rPr>
        <w:t>й</w:t>
      </w:r>
      <w:r w:rsidRPr="00255A35">
        <w:rPr>
          <w:color w:val="000000"/>
          <w:sz w:val="28"/>
          <w:szCs w:val="28"/>
          <w:shd w:val="clear" w:color="auto" w:fill="FFFFFF"/>
        </w:rPr>
        <w:t xml:space="preserve"> медицинской помощи, а также медицинскими организациями, участвующими в подушевом финансировании (в том числе на </w:t>
      </w:r>
      <w:r w:rsidRPr="00255A35">
        <w:rPr>
          <w:color w:val="000000"/>
          <w:sz w:val="28"/>
          <w:szCs w:val="28"/>
          <w:shd w:val="clear" w:color="auto" w:fill="FFFFFF"/>
        </w:rPr>
        <w:lastRenderedPageBreak/>
        <w:t>оплату внешней медицинской помощи (взаиморасчетов)), установлены приложением 9/1 к Тарифному соглашению.</w:t>
      </w:r>
      <w:proofErr w:type="gramEnd"/>
    </w:p>
    <w:p w:rsidR="00010C5B" w:rsidRPr="007736E8" w:rsidRDefault="00010C5B" w:rsidP="009813BF">
      <w:pPr>
        <w:pStyle w:val="afa"/>
        <w:tabs>
          <w:tab w:val="left" w:pos="360"/>
          <w:tab w:val="left" w:pos="993"/>
        </w:tabs>
        <w:ind w:left="0" w:firstLine="709"/>
        <w:jc w:val="both"/>
        <w:rPr>
          <w:sz w:val="28"/>
          <w:szCs w:val="28"/>
        </w:rPr>
      </w:pPr>
      <w:r w:rsidRPr="00255A35">
        <w:rPr>
          <w:sz w:val="28"/>
          <w:szCs w:val="28"/>
        </w:rPr>
        <w:t xml:space="preserve">1.1.2.  </w:t>
      </w:r>
      <w:proofErr w:type="gramStart"/>
      <w:r w:rsidRPr="00255A35">
        <w:rPr>
          <w:color w:val="000000"/>
          <w:sz w:val="28"/>
          <w:szCs w:val="28"/>
          <w:shd w:val="clear" w:color="auto" w:fill="FFFFFF"/>
        </w:rPr>
        <w:t>Тарифы на оплату медицинской помощи (с учетом лабораторных и инструментальных исследований), оказанной взрослому и детскому застрахованному населению на дому, медицинскими  организациями 1, 2, 3 уровней оказания медицинской помощи, не участвующими в подушевом финансировании амбулаторной медицинской помощи, а также медицинскими организациями, участвующими в подушевом финансировании (в том числе на оплату внешней медицинской помощи (взаиморасчетов)), установлены приложением 9/2 к Тарифному соглашению.</w:t>
      </w:r>
      <w:proofErr w:type="gramEnd"/>
    </w:p>
    <w:p w:rsidR="00010C5B" w:rsidRPr="007736E8" w:rsidRDefault="00010C5B" w:rsidP="009813BF">
      <w:pPr>
        <w:pStyle w:val="afa"/>
        <w:tabs>
          <w:tab w:val="left" w:pos="360"/>
          <w:tab w:val="left" w:pos="993"/>
        </w:tabs>
        <w:ind w:left="0" w:firstLine="709"/>
        <w:jc w:val="both"/>
        <w:rPr>
          <w:strike/>
          <w:sz w:val="28"/>
          <w:szCs w:val="28"/>
        </w:rPr>
      </w:pPr>
      <w:proofErr w:type="gramStart"/>
      <w:r w:rsidRPr="00255A35">
        <w:rPr>
          <w:sz w:val="28"/>
          <w:szCs w:val="28"/>
        </w:rPr>
        <w:t>1.1.3 Тарифы на оплату медицинской помощи (с учетом лабораторных и инструментальных исследований)</w:t>
      </w:r>
      <w:r w:rsidR="00255A35" w:rsidRPr="00255A35">
        <w:rPr>
          <w:sz w:val="28"/>
          <w:szCs w:val="28"/>
        </w:rPr>
        <w:t xml:space="preserve">, </w:t>
      </w:r>
      <w:r w:rsidRPr="00255A35">
        <w:rPr>
          <w:sz w:val="28"/>
          <w:szCs w:val="28"/>
        </w:rPr>
        <w:t>оказанной взрослому и детскому застрахованному населению в поликлинике для медицинских организаций, не участвующих в подушевом финансировании амбулаторной медицинской помощи, а также для медицинских организаций, участвующих в подушевом финансировании, по видам медицинской помощи, не включенным в базовый подушевой норматив финансирования медицинской помощи, оказываемой в амбулаторных условиях</w:t>
      </w:r>
      <w:r w:rsidR="00255A35" w:rsidRPr="00255A35">
        <w:rPr>
          <w:sz w:val="28"/>
          <w:szCs w:val="28"/>
        </w:rPr>
        <w:t>,</w:t>
      </w:r>
      <w:r w:rsidRPr="00255A35">
        <w:rPr>
          <w:sz w:val="28"/>
          <w:szCs w:val="28"/>
        </w:rPr>
        <w:t xml:space="preserve"> установлены приложением 9</w:t>
      </w:r>
      <w:proofErr w:type="gramEnd"/>
      <w:r w:rsidRPr="00255A35">
        <w:rPr>
          <w:sz w:val="28"/>
          <w:szCs w:val="28"/>
        </w:rPr>
        <w:t>/3 к Тарифному соглашению.</w:t>
      </w:r>
    </w:p>
    <w:p w:rsidR="00010C5B" w:rsidRPr="00255A35" w:rsidRDefault="00010C5B" w:rsidP="009813BF">
      <w:pPr>
        <w:pStyle w:val="afa"/>
        <w:tabs>
          <w:tab w:val="left" w:pos="360"/>
          <w:tab w:val="left" w:pos="993"/>
        </w:tabs>
        <w:ind w:left="0" w:firstLine="709"/>
        <w:jc w:val="both"/>
        <w:rPr>
          <w:sz w:val="28"/>
          <w:szCs w:val="28"/>
        </w:rPr>
      </w:pPr>
      <w:r w:rsidRPr="00255A35">
        <w:rPr>
          <w:sz w:val="28"/>
          <w:szCs w:val="28"/>
        </w:rPr>
        <w:t>1.1.4. Тарифы на оплату неотложной медицинской помощи (с учетом лабораторных и инструментальных исследований), оказанной взрослому и детскому застрахованному населению в поликлинике, на дому установлены приложением 9/4 к Тарифному соглашению.</w:t>
      </w:r>
    </w:p>
    <w:p w:rsidR="00010C5B" w:rsidRPr="00A03A75" w:rsidRDefault="00010C5B" w:rsidP="009813BF">
      <w:pPr>
        <w:pStyle w:val="afa"/>
        <w:tabs>
          <w:tab w:val="left" w:pos="360"/>
          <w:tab w:val="left" w:pos="993"/>
        </w:tabs>
        <w:ind w:left="0" w:firstLine="709"/>
        <w:jc w:val="both"/>
        <w:rPr>
          <w:sz w:val="28"/>
          <w:szCs w:val="28"/>
        </w:rPr>
      </w:pPr>
      <w:r w:rsidRPr="00255A35">
        <w:rPr>
          <w:sz w:val="28"/>
          <w:szCs w:val="28"/>
        </w:rPr>
        <w:t xml:space="preserve">1.1.5. </w:t>
      </w:r>
      <w:r w:rsidRPr="00255A35">
        <w:rPr>
          <w:iCs/>
          <w:sz w:val="28"/>
          <w:szCs w:val="28"/>
        </w:rPr>
        <w:t xml:space="preserve">Тарифы на оплату </w:t>
      </w:r>
      <w:r w:rsidRPr="00255A35">
        <w:rPr>
          <w:sz w:val="28"/>
          <w:szCs w:val="28"/>
        </w:rPr>
        <w:t>консультативно-диагностическ</w:t>
      </w:r>
      <w:r w:rsidRPr="00255A35">
        <w:rPr>
          <w:iCs/>
          <w:sz w:val="28"/>
          <w:szCs w:val="28"/>
        </w:rPr>
        <w:t>ой медицинской по</w:t>
      </w:r>
      <w:r w:rsidRPr="00255A35">
        <w:rPr>
          <w:sz w:val="28"/>
          <w:szCs w:val="28"/>
        </w:rPr>
        <w:t>мощи (с учетом лабораторных и инструментальных исследований), оказанной взрослому и детскому застрахованному населению в консультативно-диагностических центрах Челябинской области, установлены приложением 9/5 к Тарифному соглашению.</w:t>
      </w:r>
    </w:p>
    <w:p w:rsidR="00010C5B" w:rsidRPr="000B25C7" w:rsidRDefault="00010C5B" w:rsidP="009813BF">
      <w:pPr>
        <w:autoSpaceDE w:val="0"/>
        <w:autoSpaceDN w:val="0"/>
        <w:adjustRightInd w:val="0"/>
        <w:ind w:firstLine="709"/>
        <w:jc w:val="both"/>
        <w:rPr>
          <w:szCs w:val="28"/>
        </w:rPr>
      </w:pPr>
      <w:proofErr w:type="gramStart"/>
      <w:r w:rsidRPr="00255A35">
        <w:rPr>
          <w:szCs w:val="28"/>
        </w:rPr>
        <w:t>1.1.6 Тарифы на оплату медицинских услуг, оказываемых взрослому и детскому застрахованному населению в поликлинике медицинскими организациями, не участвующими в подушевом финансировании амбулаторной медицинской помощи, а также медицинскими организациями, участвующими в подушевом финансировании, по видам медицинской помощи, не включенным в базовый подушевой норматив финансирования медицинской помощи, оказываемой в амбулаторных условиях</w:t>
      </w:r>
      <w:r w:rsidR="00255A35">
        <w:rPr>
          <w:szCs w:val="28"/>
        </w:rPr>
        <w:t>,</w:t>
      </w:r>
      <w:r w:rsidRPr="00255A35">
        <w:rPr>
          <w:szCs w:val="28"/>
        </w:rPr>
        <w:t xml:space="preserve"> установлены </w:t>
      </w:r>
      <w:r w:rsidR="007E59F5" w:rsidRPr="00255A35">
        <w:rPr>
          <w:szCs w:val="28"/>
        </w:rPr>
        <w:t xml:space="preserve">таблицей 1 </w:t>
      </w:r>
      <w:r w:rsidRPr="00255A35">
        <w:rPr>
          <w:szCs w:val="28"/>
        </w:rPr>
        <w:t>приложени</w:t>
      </w:r>
      <w:r w:rsidR="007E59F5" w:rsidRPr="00255A35">
        <w:rPr>
          <w:szCs w:val="28"/>
        </w:rPr>
        <w:t>я</w:t>
      </w:r>
      <w:r w:rsidRPr="00255A35">
        <w:rPr>
          <w:szCs w:val="28"/>
        </w:rPr>
        <w:t xml:space="preserve"> 9/7 к Тарифному соглашению.</w:t>
      </w:r>
      <w:proofErr w:type="gramEnd"/>
    </w:p>
    <w:p w:rsidR="00010C5B" w:rsidRPr="000B25C7" w:rsidRDefault="00010C5B" w:rsidP="009813BF">
      <w:pPr>
        <w:tabs>
          <w:tab w:val="left" w:pos="0"/>
          <w:tab w:val="left" w:pos="709"/>
        </w:tabs>
        <w:suppressAutoHyphens/>
        <w:autoSpaceDE w:val="0"/>
        <w:autoSpaceDN w:val="0"/>
        <w:adjustRightInd w:val="0"/>
        <w:ind w:firstLine="709"/>
        <w:jc w:val="both"/>
        <w:rPr>
          <w:szCs w:val="28"/>
        </w:rPr>
      </w:pPr>
      <w:r w:rsidRPr="00255A35">
        <w:rPr>
          <w:szCs w:val="28"/>
        </w:rPr>
        <w:t>1.1.7. Тарифы на оплату медицинских услуг, оказанных сверх базовой программы ОМС взрослому и детскому застрахованному населению</w:t>
      </w:r>
      <w:r w:rsidR="0024270C">
        <w:rPr>
          <w:szCs w:val="28"/>
        </w:rPr>
        <w:t>,</w:t>
      </w:r>
      <w:r w:rsidRPr="00255A35">
        <w:rPr>
          <w:szCs w:val="28"/>
        </w:rPr>
        <w:t xml:space="preserve"> установлены </w:t>
      </w:r>
      <w:r w:rsidR="007E59F5" w:rsidRPr="00255A35">
        <w:rPr>
          <w:szCs w:val="28"/>
        </w:rPr>
        <w:t xml:space="preserve">таблицей 2 </w:t>
      </w:r>
      <w:r w:rsidRPr="00255A35">
        <w:rPr>
          <w:szCs w:val="28"/>
        </w:rPr>
        <w:t>приложени</w:t>
      </w:r>
      <w:r w:rsidR="007E59F5" w:rsidRPr="00255A35">
        <w:rPr>
          <w:szCs w:val="28"/>
        </w:rPr>
        <w:t>я</w:t>
      </w:r>
      <w:r w:rsidRPr="00255A35">
        <w:rPr>
          <w:szCs w:val="28"/>
        </w:rPr>
        <w:t xml:space="preserve"> </w:t>
      </w:r>
      <w:r w:rsidRPr="00255A35">
        <w:rPr>
          <w:rFonts w:eastAsiaTheme="minorHAnsi"/>
          <w:szCs w:val="28"/>
          <w:lang w:eastAsia="en-US"/>
        </w:rPr>
        <w:t xml:space="preserve">9/7 </w:t>
      </w:r>
      <w:r w:rsidRPr="00255A35">
        <w:rPr>
          <w:szCs w:val="28"/>
        </w:rPr>
        <w:t>к Тарифному соглашению.</w:t>
      </w:r>
      <w:r w:rsidRPr="000B25C7">
        <w:rPr>
          <w:szCs w:val="28"/>
        </w:rPr>
        <w:t xml:space="preserve"> </w:t>
      </w:r>
    </w:p>
    <w:p w:rsidR="00010C5B" w:rsidRDefault="00010C5B" w:rsidP="009813BF">
      <w:pPr>
        <w:autoSpaceDE w:val="0"/>
        <w:autoSpaceDN w:val="0"/>
        <w:adjustRightInd w:val="0"/>
        <w:ind w:firstLine="709"/>
        <w:jc w:val="both"/>
        <w:rPr>
          <w:szCs w:val="28"/>
        </w:rPr>
      </w:pPr>
      <w:r w:rsidRPr="00255A35">
        <w:rPr>
          <w:color w:val="000000"/>
          <w:szCs w:val="28"/>
        </w:rPr>
        <w:t xml:space="preserve">1.1.8. </w:t>
      </w:r>
      <w:r w:rsidRPr="00255A35">
        <w:rPr>
          <w:szCs w:val="28"/>
        </w:rPr>
        <w:t>Тарифы на оплату медицинской помощи (с учетом лабораторных и инструментальных исследований), оказанной взрослому застрахованному населению в центрах амбулаторной онкологической помощи установлены приложением</w:t>
      </w:r>
      <w:r w:rsidRPr="00255A35">
        <w:rPr>
          <w:color w:val="000000"/>
          <w:szCs w:val="28"/>
        </w:rPr>
        <w:t xml:space="preserve"> </w:t>
      </w:r>
      <w:r w:rsidRPr="00255A35">
        <w:rPr>
          <w:szCs w:val="28"/>
        </w:rPr>
        <w:t>9/8 к Тарифному соглашению.</w:t>
      </w:r>
    </w:p>
    <w:p w:rsidR="00010C5B" w:rsidRDefault="00010C5B" w:rsidP="009813BF">
      <w:pPr>
        <w:autoSpaceDE w:val="0"/>
        <w:autoSpaceDN w:val="0"/>
        <w:adjustRightInd w:val="0"/>
        <w:ind w:firstLine="709"/>
        <w:jc w:val="both"/>
        <w:rPr>
          <w:szCs w:val="28"/>
        </w:rPr>
      </w:pPr>
      <w:r w:rsidRPr="00255A35">
        <w:t xml:space="preserve">1.1.9 </w:t>
      </w:r>
      <w:r w:rsidRPr="00255A35">
        <w:rPr>
          <w:color w:val="000000"/>
          <w:szCs w:val="28"/>
        </w:rPr>
        <w:t xml:space="preserve">Тарифы на оплату дистанционных консультаций в амбулаторных условиях, оказанных с применением телемедицинских технологий в режиме </w:t>
      </w:r>
      <w:r w:rsidRPr="00255A35">
        <w:rPr>
          <w:color w:val="000000"/>
          <w:szCs w:val="28"/>
        </w:rPr>
        <w:lastRenderedPageBreak/>
        <w:t>реального времени взрослому и детскому застрахованному населению на дому, для осуществления взаиморасчетов между медицинскими организациями, участвующими в подушевом финансировании</w:t>
      </w:r>
      <w:r w:rsidR="00255A35" w:rsidRPr="00255A35">
        <w:rPr>
          <w:color w:val="000000"/>
          <w:szCs w:val="28"/>
        </w:rPr>
        <w:t>,</w:t>
      </w:r>
      <w:r w:rsidRPr="00255A35">
        <w:rPr>
          <w:color w:val="000000"/>
          <w:szCs w:val="28"/>
        </w:rPr>
        <w:t xml:space="preserve"> установлены приложением 9/6 к Тарифному соглашению.</w:t>
      </w:r>
    </w:p>
    <w:p w:rsidR="00010C5B" w:rsidRDefault="00010C5B" w:rsidP="009813BF">
      <w:pPr>
        <w:pStyle w:val="afa"/>
        <w:tabs>
          <w:tab w:val="left" w:pos="360"/>
          <w:tab w:val="left" w:pos="993"/>
        </w:tabs>
        <w:ind w:left="0" w:firstLine="709"/>
        <w:jc w:val="both"/>
        <w:rPr>
          <w:sz w:val="28"/>
          <w:szCs w:val="28"/>
        </w:rPr>
      </w:pPr>
      <w:r w:rsidRPr="00255A35">
        <w:rPr>
          <w:sz w:val="28"/>
          <w:szCs w:val="28"/>
        </w:rPr>
        <w:t>1.1.10. Тарифы на оплату стоматологических услуг (с учетом лабораторных и инструментальных исследований), оказанных взрослому и детскому застрахованному населению установлены приложением  10 к Тарифному соглашению.</w:t>
      </w:r>
      <w:r w:rsidRPr="000B25C7">
        <w:rPr>
          <w:sz w:val="28"/>
          <w:szCs w:val="28"/>
        </w:rPr>
        <w:t xml:space="preserve"> </w:t>
      </w:r>
    </w:p>
    <w:p w:rsidR="00010C5B" w:rsidRPr="00255A35" w:rsidRDefault="00010C5B" w:rsidP="009813BF">
      <w:pPr>
        <w:ind w:firstLine="709"/>
        <w:jc w:val="both"/>
        <w:rPr>
          <w:strike/>
          <w:szCs w:val="28"/>
        </w:rPr>
      </w:pPr>
      <w:r w:rsidRPr="00255A35">
        <w:rPr>
          <w:color w:val="000000" w:themeColor="text1"/>
        </w:rPr>
        <w:t xml:space="preserve">1.1.11. </w:t>
      </w:r>
      <w:r w:rsidRPr="00255A35">
        <w:rPr>
          <w:szCs w:val="28"/>
        </w:rPr>
        <w:t xml:space="preserve">Тарифы на оплату дополнительных объемов амбулаторной медицинской помощи по решениям врачебной комиссии сверх базовой программы ОМС, установлены таблицей 2 приложения 10 к Тарифному соглашению. </w:t>
      </w:r>
    </w:p>
    <w:p w:rsidR="00010C5B" w:rsidRPr="00CC50C5" w:rsidRDefault="00010C5B" w:rsidP="009813BF">
      <w:pPr>
        <w:pStyle w:val="af7"/>
        <w:ind w:firstLine="709"/>
        <w:jc w:val="both"/>
        <w:rPr>
          <w:rFonts w:ascii="Times New Roman" w:hAnsi="Times New Roman"/>
          <w:sz w:val="28"/>
          <w:szCs w:val="28"/>
        </w:rPr>
      </w:pPr>
      <w:r w:rsidRPr="00255A35">
        <w:rPr>
          <w:rFonts w:ascii="Times New Roman" w:hAnsi="Times New Roman"/>
          <w:sz w:val="28"/>
          <w:szCs w:val="28"/>
        </w:rPr>
        <w:t>1.1.12. Тарифы на оплату комплексного посещения  диспансеризации взрослого и детского застрахованного населения, применяемые при межучрежденческих</w:t>
      </w:r>
      <w:r w:rsidR="008508DD">
        <w:rPr>
          <w:rFonts w:ascii="Times New Roman" w:hAnsi="Times New Roman"/>
          <w:sz w:val="28"/>
          <w:szCs w:val="28"/>
        </w:rPr>
        <w:t>, межтерриториальных</w:t>
      </w:r>
      <w:r w:rsidRPr="00255A35">
        <w:rPr>
          <w:rFonts w:ascii="Times New Roman" w:hAnsi="Times New Roman"/>
          <w:sz w:val="28"/>
          <w:szCs w:val="28"/>
        </w:rPr>
        <w:t xml:space="preserve"> расчетах, установлены приложением 12 к Тарифному соглашению.</w:t>
      </w:r>
    </w:p>
    <w:p w:rsidR="00010C5B" w:rsidRPr="00255A35" w:rsidRDefault="00010C5B" w:rsidP="009813BF">
      <w:pPr>
        <w:pStyle w:val="af7"/>
        <w:ind w:firstLine="709"/>
        <w:jc w:val="both"/>
        <w:rPr>
          <w:rFonts w:ascii="Times New Roman" w:hAnsi="Times New Roman"/>
          <w:sz w:val="28"/>
          <w:szCs w:val="28"/>
        </w:rPr>
      </w:pPr>
      <w:r w:rsidRPr="00255A35">
        <w:rPr>
          <w:rFonts w:ascii="Times New Roman" w:hAnsi="Times New Roman"/>
          <w:color w:val="000000" w:themeColor="text1"/>
          <w:sz w:val="28"/>
          <w:szCs w:val="28"/>
        </w:rPr>
        <w:t>1.1.13</w:t>
      </w:r>
      <w:r w:rsidR="00255A35" w:rsidRPr="00255A35">
        <w:rPr>
          <w:rFonts w:ascii="Times New Roman" w:hAnsi="Times New Roman"/>
          <w:color w:val="000000" w:themeColor="text1"/>
          <w:sz w:val="28"/>
          <w:szCs w:val="28"/>
        </w:rPr>
        <w:t>.</w:t>
      </w:r>
      <w:r w:rsidRPr="00255A35">
        <w:rPr>
          <w:rFonts w:ascii="Times New Roman" w:hAnsi="Times New Roman"/>
          <w:szCs w:val="28"/>
        </w:rPr>
        <w:t xml:space="preserve"> </w:t>
      </w:r>
      <w:r w:rsidRPr="00255A35">
        <w:rPr>
          <w:rFonts w:ascii="Times New Roman" w:hAnsi="Times New Roman"/>
          <w:sz w:val="28"/>
          <w:szCs w:val="28"/>
        </w:rPr>
        <w:t>Тарифы на оплату комплексного посещения  профилактических медицинских осмотров взрослого и детского застрахованного населения, применяемые при межучрежденческих</w:t>
      </w:r>
      <w:r w:rsidR="008508DD">
        <w:rPr>
          <w:rFonts w:ascii="Times New Roman" w:hAnsi="Times New Roman"/>
          <w:sz w:val="28"/>
          <w:szCs w:val="28"/>
        </w:rPr>
        <w:t>, межтерриториальных</w:t>
      </w:r>
      <w:r w:rsidRPr="00255A35">
        <w:rPr>
          <w:rFonts w:ascii="Times New Roman" w:hAnsi="Times New Roman"/>
          <w:sz w:val="28"/>
          <w:szCs w:val="28"/>
        </w:rPr>
        <w:t xml:space="preserve"> расчетах, установлены приложением 13 к Тарифному соглашению.</w:t>
      </w:r>
    </w:p>
    <w:p w:rsidR="00010C5B" w:rsidRPr="00E37C98" w:rsidRDefault="00010C5B" w:rsidP="009813BF">
      <w:pPr>
        <w:pStyle w:val="ConsPlusTitle"/>
        <w:widowControl/>
        <w:ind w:firstLine="709"/>
        <w:jc w:val="both"/>
        <w:rPr>
          <w:b w:val="0"/>
          <w:sz w:val="28"/>
          <w:szCs w:val="28"/>
        </w:rPr>
      </w:pPr>
      <w:r w:rsidRPr="00255A35">
        <w:rPr>
          <w:b w:val="0"/>
          <w:sz w:val="28"/>
          <w:szCs w:val="28"/>
        </w:rPr>
        <w:t>1.2. Тарифы на оплату медицинской помощи, оказываемой в амбулаторных условиях, по подушевому нормативу финансирования в сфере ОМС Челябинской области.</w:t>
      </w:r>
    </w:p>
    <w:p w:rsidR="00010C5B" w:rsidRPr="00255A35" w:rsidRDefault="00010C5B" w:rsidP="009813BF">
      <w:pPr>
        <w:tabs>
          <w:tab w:val="left" w:pos="0"/>
          <w:tab w:val="left" w:pos="1701"/>
        </w:tabs>
        <w:suppressAutoHyphens/>
        <w:ind w:firstLine="709"/>
        <w:jc w:val="both"/>
        <w:outlineLvl w:val="0"/>
        <w:rPr>
          <w:szCs w:val="28"/>
        </w:rPr>
      </w:pPr>
      <w:r w:rsidRPr="00255A35">
        <w:rPr>
          <w:color w:val="000000"/>
          <w:szCs w:val="28"/>
        </w:rPr>
        <w:t xml:space="preserve">1.2.1. Средний подушевой норматив финансирования </w:t>
      </w:r>
      <w:proofErr w:type="gramStart"/>
      <w:r w:rsidRPr="00255A35">
        <w:rPr>
          <w:color w:val="000000"/>
          <w:szCs w:val="28"/>
        </w:rPr>
        <w:t>медицинской помощи, оказываемой</w:t>
      </w:r>
      <w:r w:rsidRPr="00255A35">
        <w:rPr>
          <w:szCs w:val="28"/>
        </w:rPr>
        <w:t xml:space="preserve"> в амбулаторных условиях установлен</w:t>
      </w:r>
      <w:proofErr w:type="gramEnd"/>
      <w:r w:rsidRPr="00255A35">
        <w:rPr>
          <w:szCs w:val="28"/>
        </w:rPr>
        <w:t xml:space="preserve"> в размере 435,59 рублей</w:t>
      </w:r>
      <w:r w:rsidRPr="00255A35">
        <w:rPr>
          <w:rFonts w:eastAsiaTheme="minorHAnsi"/>
          <w:szCs w:val="28"/>
          <w:lang w:eastAsia="en-US"/>
        </w:rPr>
        <w:t xml:space="preserve"> на 1 застрахованное лицо в месяц</w:t>
      </w:r>
      <w:r w:rsidRPr="00255A35">
        <w:rPr>
          <w:szCs w:val="28"/>
        </w:rPr>
        <w:t>.</w:t>
      </w:r>
    </w:p>
    <w:p w:rsidR="00010C5B" w:rsidRPr="00CF5EB3" w:rsidRDefault="00010C5B" w:rsidP="009813BF">
      <w:pPr>
        <w:tabs>
          <w:tab w:val="left" w:pos="0"/>
          <w:tab w:val="left" w:pos="1701"/>
        </w:tabs>
        <w:suppressAutoHyphens/>
        <w:ind w:firstLine="709"/>
        <w:jc w:val="both"/>
        <w:outlineLvl w:val="0"/>
        <w:rPr>
          <w:szCs w:val="28"/>
        </w:rPr>
      </w:pPr>
      <w:r w:rsidRPr="00255A35">
        <w:rPr>
          <w:szCs w:val="24"/>
        </w:rPr>
        <w:t xml:space="preserve">Коэффициент приведения </w:t>
      </w:r>
      <w:r w:rsidRPr="00255A35">
        <w:t>в амбулаторных условиях</w:t>
      </w:r>
      <w:r w:rsidRPr="00255A35">
        <w:rPr>
          <w:szCs w:val="28"/>
        </w:rPr>
        <w:t xml:space="preserve"> установлен в размере 0,</w:t>
      </w:r>
      <w:r w:rsidR="008550B4">
        <w:rPr>
          <w:szCs w:val="28"/>
        </w:rPr>
        <w:t>438</w:t>
      </w:r>
      <w:r w:rsidRPr="00255A35">
        <w:rPr>
          <w:szCs w:val="28"/>
        </w:rPr>
        <w:t>.</w:t>
      </w:r>
    </w:p>
    <w:p w:rsidR="00901323" w:rsidRPr="00AF7845" w:rsidRDefault="009813BF" w:rsidP="001255EE">
      <w:pPr>
        <w:tabs>
          <w:tab w:val="left" w:pos="0"/>
          <w:tab w:val="left" w:pos="1418"/>
          <w:tab w:val="left" w:pos="1560"/>
        </w:tabs>
        <w:ind w:firstLine="709"/>
        <w:jc w:val="both"/>
        <w:rPr>
          <w:color w:val="000000" w:themeColor="text1"/>
          <w:szCs w:val="28"/>
        </w:rPr>
      </w:pPr>
      <w:r>
        <w:rPr>
          <w:color w:val="000000" w:themeColor="text1"/>
          <w:szCs w:val="28"/>
        </w:rPr>
        <w:t xml:space="preserve">1.2.2. </w:t>
      </w:r>
      <w:r w:rsidR="00010C5B" w:rsidRPr="00255A35">
        <w:rPr>
          <w:color w:val="000000" w:themeColor="text1"/>
          <w:szCs w:val="28"/>
        </w:rPr>
        <w:t>Коэффициенты дифференциации подушевого норматива финансирования медицинской помощи:</w:t>
      </w:r>
    </w:p>
    <w:p w:rsidR="00010C5B" w:rsidRPr="00AC425F" w:rsidRDefault="001255EE" w:rsidP="00010C5B">
      <w:pPr>
        <w:tabs>
          <w:tab w:val="left" w:pos="-4820"/>
        </w:tabs>
        <w:suppressAutoHyphens/>
        <w:autoSpaceDE w:val="0"/>
        <w:autoSpaceDN w:val="0"/>
        <w:adjustRightInd w:val="0"/>
        <w:ind w:firstLine="709"/>
        <w:jc w:val="both"/>
        <w:rPr>
          <w:color w:val="000000"/>
          <w:szCs w:val="28"/>
        </w:rPr>
      </w:pPr>
      <w:r>
        <w:rPr>
          <w:color w:val="000000" w:themeColor="text1"/>
          <w:szCs w:val="28"/>
        </w:rPr>
        <w:t>1.2.2.1</w:t>
      </w:r>
      <w:r w:rsidR="00010C5B" w:rsidRPr="00255A35">
        <w:rPr>
          <w:color w:val="000000" w:themeColor="text1"/>
          <w:szCs w:val="28"/>
        </w:rPr>
        <w:t>.</w:t>
      </w:r>
      <w:r w:rsidR="00010C5B" w:rsidRPr="00255A35">
        <w:rPr>
          <w:color w:val="000000"/>
          <w:szCs w:val="28"/>
        </w:rPr>
        <w:t xml:space="preserve"> Половозрастные коэффициенты дифференциации базового </w:t>
      </w:r>
      <w:r w:rsidR="00010C5B" w:rsidRPr="00255A35">
        <w:rPr>
          <w:spacing w:val="1"/>
          <w:szCs w:val="28"/>
        </w:rPr>
        <w:t>подушевого норматива финансирования медицинской помощи, оказываемой в амбулаторных условиях</w:t>
      </w:r>
      <w:r w:rsidR="000E67E1">
        <w:rPr>
          <w:spacing w:val="1"/>
          <w:szCs w:val="28"/>
        </w:rPr>
        <w:t>,</w:t>
      </w:r>
      <w:r w:rsidR="00010C5B" w:rsidRPr="00255A35">
        <w:rPr>
          <w:spacing w:val="1"/>
          <w:szCs w:val="28"/>
        </w:rPr>
        <w:t xml:space="preserve"> в разрезе половозрастных групп установлены в размере:</w:t>
      </w:r>
    </w:p>
    <w:tbl>
      <w:tblPr>
        <w:tblW w:w="10224" w:type="dxa"/>
        <w:jc w:val="center"/>
        <w:tblInd w:w="-23" w:type="dxa"/>
        <w:tblLook w:val="04A0"/>
      </w:tblPr>
      <w:tblGrid>
        <w:gridCol w:w="966"/>
        <w:gridCol w:w="1006"/>
        <w:gridCol w:w="873"/>
        <w:gridCol w:w="993"/>
        <w:gridCol w:w="992"/>
        <w:gridCol w:w="1134"/>
        <w:gridCol w:w="992"/>
        <w:gridCol w:w="1134"/>
        <w:gridCol w:w="992"/>
        <w:gridCol w:w="1142"/>
      </w:tblGrid>
      <w:tr w:rsidR="00010C5B" w:rsidRPr="00935FC9" w:rsidTr="007413DB">
        <w:trPr>
          <w:trHeight w:val="650"/>
          <w:jc w:val="center"/>
        </w:trPr>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C5B" w:rsidRPr="00935FC9" w:rsidRDefault="00010C5B" w:rsidP="007413DB">
            <w:pPr>
              <w:jc w:val="center"/>
              <w:rPr>
                <w:sz w:val="24"/>
                <w:szCs w:val="24"/>
              </w:rPr>
            </w:pPr>
            <w:r w:rsidRPr="00935FC9">
              <w:rPr>
                <w:sz w:val="24"/>
                <w:szCs w:val="24"/>
              </w:rPr>
              <w:t>0-1 года</w:t>
            </w:r>
          </w:p>
        </w:tc>
        <w:tc>
          <w:tcPr>
            <w:tcW w:w="1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C5B" w:rsidRPr="00935FC9" w:rsidRDefault="00010C5B" w:rsidP="007413DB">
            <w:pPr>
              <w:jc w:val="center"/>
              <w:rPr>
                <w:sz w:val="24"/>
                <w:szCs w:val="24"/>
              </w:rPr>
            </w:pPr>
            <w:r w:rsidRPr="00935FC9">
              <w:rPr>
                <w:sz w:val="24"/>
                <w:szCs w:val="24"/>
              </w:rPr>
              <w:t>1-4 года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C5B" w:rsidRPr="00935FC9" w:rsidRDefault="00010C5B" w:rsidP="007413DB">
            <w:pPr>
              <w:jc w:val="center"/>
              <w:rPr>
                <w:sz w:val="24"/>
                <w:szCs w:val="24"/>
              </w:rPr>
            </w:pPr>
            <w:r w:rsidRPr="00935FC9">
              <w:rPr>
                <w:sz w:val="24"/>
                <w:szCs w:val="24"/>
              </w:rPr>
              <w:t>от 5 до 17 лет</w:t>
            </w:r>
          </w:p>
        </w:tc>
        <w:tc>
          <w:tcPr>
            <w:tcW w:w="2126" w:type="dxa"/>
            <w:gridSpan w:val="2"/>
            <w:tcBorders>
              <w:top w:val="single" w:sz="4" w:space="0" w:color="auto"/>
              <w:left w:val="single" w:sz="4" w:space="0" w:color="auto"/>
              <w:bottom w:val="single" w:sz="4" w:space="0" w:color="auto"/>
              <w:right w:val="nil"/>
            </w:tcBorders>
            <w:shd w:val="clear" w:color="auto" w:fill="auto"/>
            <w:vAlign w:val="center"/>
            <w:hideMark/>
          </w:tcPr>
          <w:p w:rsidR="00010C5B" w:rsidRPr="00935FC9" w:rsidRDefault="00010C5B" w:rsidP="007413DB">
            <w:pPr>
              <w:jc w:val="center"/>
              <w:rPr>
                <w:sz w:val="24"/>
                <w:szCs w:val="24"/>
              </w:rPr>
            </w:pPr>
            <w:r w:rsidRPr="00935FC9">
              <w:rPr>
                <w:sz w:val="24"/>
                <w:szCs w:val="24"/>
              </w:rPr>
              <w:t>от 18 до 64 лет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C5B" w:rsidRPr="00935FC9" w:rsidRDefault="00010C5B" w:rsidP="007413DB">
            <w:pPr>
              <w:jc w:val="center"/>
              <w:rPr>
                <w:sz w:val="24"/>
                <w:szCs w:val="24"/>
              </w:rPr>
            </w:pPr>
            <w:r w:rsidRPr="00935FC9">
              <w:rPr>
                <w:sz w:val="24"/>
                <w:szCs w:val="24"/>
              </w:rPr>
              <w:t>65 лет и старше</w:t>
            </w:r>
          </w:p>
        </w:tc>
      </w:tr>
      <w:tr w:rsidR="00010C5B" w:rsidRPr="00935FC9" w:rsidTr="007413DB">
        <w:trPr>
          <w:trHeight w:val="420"/>
          <w:jc w:val="center"/>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жен</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муж</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жен</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муж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жен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муж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жен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муж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жен</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10C5B" w:rsidRPr="00935FC9" w:rsidRDefault="00010C5B" w:rsidP="007413DB">
            <w:pPr>
              <w:jc w:val="center"/>
              <w:rPr>
                <w:sz w:val="24"/>
                <w:szCs w:val="24"/>
              </w:rPr>
            </w:pPr>
            <w:r w:rsidRPr="00935FC9">
              <w:rPr>
                <w:sz w:val="24"/>
                <w:szCs w:val="24"/>
              </w:rPr>
              <w:t>муж</w:t>
            </w:r>
          </w:p>
        </w:tc>
      </w:tr>
      <w:tr w:rsidR="00010C5B" w:rsidRPr="00935FC9" w:rsidTr="007413DB">
        <w:trPr>
          <w:trHeight w:val="425"/>
          <w:jc w:val="center"/>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3,184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3,333</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1,955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2,034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0,979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0,985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0,928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0,544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1,602</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10C5B" w:rsidRPr="00255A35" w:rsidRDefault="00010C5B" w:rsidP="007413DB">
            <w:pPr>
              <w:jc w:val="center"/>
              <w:rPr>
                <w:bCs/>
                <w:color w:val="000000"/>
                <w:sz w:val="24"/>
                <w:szCs w:val="24"/>
              </w:rPr>
            </w:pPr>
            <w:r w:rsidRPr="00255A35">
              <w:rPr>
                <w:bCs/>
                <w:color w:val="000000"/>
                <w:sz w:val="24"/>
                <w:szCs w:val="24"/>
              </w:rPr>
              <w:t>1,602</w:t>
            </w:r>
          </w:p>
        </w:tc>
      </w:tr>
    </w:tbl>
    <w:p w:rsidR="00255A35" w:rsidRDefault="00255A35" w:rsidP="00010C5B">
      <w:pPr>
        <w:autoSpaceDE w:val="0"/>
        <w:autoSpaceDN w:val="0"/>
        <w:adjustRightInd w:val="0"/>
        <w:ind w:firstLine="709"/>
        <w:jc w:val="both"/>
        <w:outlineLvl w:val="0"/>
        <w:rPr>
          <w:strike/>
          <w:highlight w:val="yellow"/>
        </w:rPr>
      </w:pPr>
    </w:p>
    <w:p w:rsidR="00010C5B" w:rsidRDefault="00010C5B" w:rsidP="009813BF">
      <w:pPr>
        <w:autoSpaceDE w:val="0"/>
        <w:autoSpaceDN w:val="0"/>
        <w:adjustRightInd w:val="0"/>
        <w:ind w:firstLine="709"/>
        <w:jc w:val="both"/>
        <w:outlineLvl w:val="0"/>
        <w:rPr>
          <w:szCs w:val="28"/>
        </w:rPr>
      </w:pPr>
      <w:r w:rsidRPr="00255A35">
        <w:t>1.2.2.</w:t>
      </w:r>
      <w:r w:rsidR="001255EE">
        <w:t>2</w:t>
      </w:r>
      <w:r w:rsidRPr="00255A35">
        <w:t xml:space="preserve">. </w:t>
      </w:r>
      <w:r w:rsidRPr="00255A35">
        <w:rPr>
          <w:szCs w:val="28"/>
        </w:rPr>
        <w:t>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r w:rsidRPr="00255A35">
        <w:rPr>
          <w:rStyle w:val="apple-style-span"/>
          <w:color w:val="000000"/>
          <w:szCs w:val="28"/>
          <w:shd w:val="clear" w:color="auto" w:fill="FFFFFF"/>
        </w:rPr>
        <w:t xml:space="preserve"> ус</w:t>
      </w:r>
      <w:r w:rsidRPr="00255A35">
        <w:rPr>
          <w:szCs w:val="28"/>
        </w:rPr>
        <w:t>тановлены приложением 5 к Тарифному соглашению.</w:t>
      </w:r>
      <w:r>
        <w:rPr>
          <w:szCs w:val="28"/>
        </w:rPr>
        <w:t xml:space="preserve"> </w:t>
      </w:r>
    </w:p>
    <w:p w:rsidR="00010C5B" w:rsidRPr="008F5AC4" w:rsidRDefault="00010C5B" w:rsidP="009813BF">
      <w:pPr>
        <w:ind w:firstLine="709"/>
        <w:jc w:val="both"/>
        <w:rPr>
          <w:strike/>
          <w:color w:val="000000" w:themeColor="text1"/>
          <w:sz w:val="20"/>
        </w:rPr>
      </w:pPr>
      <w:r w:rsidRPr="00255A35">
        <w:rPr>
          <w:szCs w:val="28"/>
        </w:rPr>
        <w:lastRenderedPageBreak/>
        <w:t>1.2.2.</w:t>
      </w:r>
      <w:r w:rsidR="001255EE">
        <w:rPr>
          <w:szCs w:val="28"/>
        </w:rPr>
        <w:t>3</w:t>
      </w:r>
      <w:r w:rsidRPr="00255A35">
        <w:rPr>
          <w:szCs w:val="28"/>
        </w:rPr>
        <w:t xml:space="preserve">. Коэффициенты </w:t>
      </w:r>
      <w:r w:rsidRPr="00255A35">
        <w:rPr>
          <w:color w:val="000000"/>
          <w:szCs w:val="28"/>
          <w:shd w:val="clear" w:color="auto" w:fill="FFFFFF"/>
        </w:rPr>
        <w:t>дифференциации для медицинской организации (</w:t>
      </w:r>
      <m:oMath>
        <m:sSup>
          <m:sSupPr>
            <m:ctrlPr>
              <w:rPr>
                <w:rFonts w:ascii="Cambria Math" w:hAnsi="Cambria Math"/>
                <w:color w:val="000000"/>
                <w:szCs w:val="28"/>
                <w:shd w:val="clear" w:color="auto" w:fill="FFFFFF"/>
              </w:rPr>
            </m:ctrlPr>
          </m:sSupPr>
          <m:e>
            <m:r>
              <m:rPr>
                <m:sty m:val="p"/>
              </m:rPr>
              <w:rPr>
                <w:rFonts w:ascii="Cambria Math"/>
                <w:color w:val="000000"/>
                <w:szCs w:val="28"/>
                <w:shd w:val="clear" w:color="auto" w:fill="FFFFFF"/>
              </w:rPr>
              <m:t>КД</m:t>
            </m:r>
          </m:e>
          <m:sup>
            <m:r>
              <m:rPr>
                <m:sty m:val="p"/>
              </m:rPr>
              <w:rPr>
                <w:rFonts w:ascii="Cambria Math"/>
                <w:color w:val="000000"/>
                <w:szCs w:val="28"/>
                <w:shd w:val="clear" w:color="auto" w:fill="FFFFFF"/>
                <w:lang w:val="en-US"/>
              </w:rPr>
              <m:t>i</m:t>
            </m:r>
          </m:sup>
        </m:sSup>
      </m:oMath>
      <w:r w:rsidRPr="00255A35">
        <w:rPr>
          <w:color w:val="000000"/>
          <w:szCs w:val="28"/>
          <w:shd w:val="clear" w:color="auto" w:fill="FFFFFF"/>
        </w:rPr>
        <w:t>) установлены:</w:t>
      </w:r>
      <w:r w:rsidRPr="00255A35">
        <w:rPr>
          <w:strike/>
          <w:color w:val="000000" w:themeColor="text1"/>
          <w:sz w:val="20"/>
        </w:rPr>
        <w:t xml:space="preserve"> </w:t>
      </w:r>
    </w:p>
    <w:p w:rsidR="00010C5B" w:rsidRDefault="00010C5B" w:rsidP="009813BF">
      <w:pPr>
        <w:tabs>
          <w:tab w:val="left" w:pos="0"/>
        </w:tabs>
        <w:ind w:firstLine="709"/>
        <w:jc w:val="both"/>
        <w:rPr>
          <w:color w:val="000000"/>
          <w:szCs w:val="28"/>
          <w:shd w:val="clear" w:color="auto" w:fill="FFFFFF"/>
        </w:rPr>
      </w:pPr>
      <w:r w:rsidRPr="00255A35">
        <w:rPr>
          <w:color w:val="000000"/>
          <w:szCs w:val="28"/>
          <w:shd w:val="clear" w:color="auto" w:fill="FFFFFF"/>
        </w:rPr>
        <w:t>- для медицинских организаций Челябинской области в размере 1,105;</w:t>
      </w:r>
    </w:p>
    <w:p w:rsidR="00010C5B" w:rsidRDefault="00010C5B" w:rsidP="009813BF">
      <w:pPr>
        <w:tabs>
          <w:tab w:val="left" w:pos="0"/>
        </w:tabs>
        <w:ind w:firstLine="709"/>
        <w:jc w:val="both"/>
        <w:rPr>
          <w:color w:val="000000"/>
          <w:szCs w:val="28"/>
          <w:shd w:val="clear" w:color="auto" w:fill="FFFFFF"/>
        </w:rPr>
      </w:pPr>
      <w:r w:rsidRPr="005F4085">
        <w:rPr>
          <w:color w:val="000000"/>
          <w:szCs w:val="28"/>
          <w:shd w:val="clear" w:color="auto" w:fill="FFFFFF"/>
        </w:rPr>
        <w:t xml:space="preserve">- для медицинских организаций, расположенных </w:t>
      </w:r>
      <w:r>
        <w:rPr>
          <w:color w:val="000000"/>
          <w:szCs w:val="28"/>
          <w:shd w:val="clear" w:color="auto" w:fill="FFFFFF"/>
        </w:rPr>
        <w:t>на территории закрытых административно-территориальных образований (ЗАТО), подведомственных ФМБА:</w:t>
      </w:r>
    </w:p>
    <w:p w:rsidR="00010C5B" w:rsidRPr="00255A35" w:rsidRDefault="00010C5B" w:rsidP="009813BF">
      <w:pPr>
        <w:tabs>
          <w:tab w:val="left" w:pos="0"/>
        </w:tabs>
        <w:ind w:firstLine="709"/>
        <w:jc w:val="both"/>
        <w:rPr>
          <w:color w:val="000000"/>
          <w:szCs w:val="28"/>
          <w:shd w:val="clear" w:color="auto" w:fill="FFFFFF"/>
        </w:rPr>
      </w:pPr>
      <w:r w:rsidRPr="00255A35">
        <w:rPr>
          <w:color w:val="000000"/>
          <w:szCs w:val="28"/>
          <w:shd w:val="clear" w:color="auto" w:fill="FFFFFF"/>
        </w:rPr>
        <w:t xml:space="preserve">- ФГБУЗ </w:t>
      </w:r>
      <w:r w:rsidRPr="00255A35">
        <w:t>«Клиническая больница № 71 ФМБА» г</w:t>
      </w:r>
      <w:proofErr w:type="gramStart"/>
      <w:r w:rsidRPr="00255A35">
        <w:t>.О</w:t>
      </w:r>
      <w:proofErr w:type="gramEnd"/>
      <w:r w:rsidRPr="00255A35">
        <w:t>зерск</w:t>
      </w:r>
      <w:r w:rsidRPr="00255A35">
        <w:rPr>
          <w:color w:val="000000"/>
          <w:szCs w:val="28"/>
          <w:shd w:val="clear" w:color="auto" w:fill="FFFFFF"/>
        </w:rPr>
        <w:t xml:space="preserve">, ФГБУЗ </w:t>
      </w:r>
      <w:r w:rsidRPr="00255A35">
        <w:t>«Центральная медико-санитарная часть № 15 ФМБА» г.Снежинск</w:t>
      </w:r>
      <w:r w:rsidRPr="00255A35">
        <w:rPr>
          <w:color w:val="000000"/>
          <w:szCs w:val="28"/>
          <w:shd w:val="clear" w:color="auto" w:fill="FFFFFF"/>
        </w:rPr>
        <w:t xml:space="preserve"> в размере 1,21;</w:t>
      </w:r>
    </w:p>
    <w:p w:rsidR="00010C5B" w:rsidRDefault="00010C5B" w:rsidP="009813BF">
      <w:pPr>
        <w:tabs>
          <w:tab w:val="left" w:pos="0"/>
        </w:tabs>
        <w:ind w:firstLine="709"/>
        <w:jc w:val="both"/>
      </w:pPr>
      <w:r w:rsidRPr="00255A35">
        <w:rPr>
          <w:color w:val="000000"/>
          <w:szCs w:val="28"/>
          <w:shd w:val="clear" w:color="auto" w:fill="FFFFFF"/>
        </w:rPr>
        <w:t>- ФГБУЗ</w:t>
      </w:r>
      <w:r w:rsidRPr="00255A35">
        <w:t xml:space="preserve"> «Медико-санитарная часть № 72 ФМБА» г</w:t>
      </w:r>
      <w:proofErr w:type="gramStart"/>
      <w:r w:rsidRPr="00255A35">
        <w:t>.Т</w:t>
      </w:r>
      <w:proofErr w:type="gramEnd"/>
      <w:r w:rsidRPr="00255A35">
        <w:t>рехгорный в размере 1,14.</w:t>
      </w:r>
    </w:p>
    <w:p w:rsidR="00010C5B" w:rsidRPr="00935FC9" w:rsidRDefault="00010C5B" w:rsidP="009813BF">
      <w:pPr>
        <w:ind w:firstLine="709"/>
        <w:jc w:val="both"/>
      </w:pPr>
      <w:r w:rsidRPr="00255A35">
        <w:t>Фактический дифференцированный подушевой норматив финансирования медицинской помощи, оказываемой в амбулаторных условиях</w:t>
      </w:r>
      <w:r w:rsidR="000E67E1">
        <w:t>,</w:t>
      </w:r>
      <w:r w:rsidRPr="00255A35">
        <w:t xml:space="preserve"> для медицинских организаций устанавливается с учетом применения вышеперечисленных коэффициентов дифференциации.</w:t>
      </w:r>
    </w:p>
    <w:p w:rsidR="00010C5B" w:rsidRPr="00255A35" w:rsidRDefault="009813BF" w:rsidP="009813BF">
      <w:pPr>
        <w:tabs>
          <w:tab w:val="left" w:pos="-4820"/>
        </w:tabs>
        <w:suppressAutoHyphens/>
        <w:autoSpaceDE w:val="0"/>
        <w:autoSpaceDN w:val="0"/>
        <w:adjustRightInd w:val="0"/>
        <w:ind w:firstLine="709"/>
        <w:jc w:val="both"/>
        <w:rPr>
          <w:color w:val="000000" w:themeColor="text1"/>
          <w:sz w:val="16"/>
          <w:szCs w:val="16"/>
        </w:rPr>
      </w:pPr>
      <w:r>
        <w:rPr>
          <w:color w:val="000000" w:themeColor="text1"/>
          <w:szCs w:val="28"/>
        </w:rPr>
        <w:t>1.2.3.</w:t>
      </w:r>
      <w:r w:rsidR="00010C5B" w:rsidRPr="00255A35">
        <w:rPr>
          <w:color w:val="000000" w:themeColor="text1"/>
          <w:szCs w:val="28"/>
        </w:rPr>
        <w:t xml:space="preserve"> Поправочный коэффициент, </w:t>
      </w:r>
      <w:r w:rsidR="00010C5B" w:rsidRPr="00255A35">
        <w:rPr>
          <w:szCs w:val="28"/>
        </w:rPr>
        <w:t xml:space="preserve">рассчитанный в соответствии с пунктом 1.1.2.7 раздела </w:t>
      </w:r>
      <w:r w:rsidR="00010C5B" w:rsidRPr="00255A35">
        <w:rPr>
          <w:szCs w:val="28"/>
          <w:lang w:val="en-US"/>
        </w:rPr>
        <w:t>II</w:t>
      </w:r>
      <w:r w:rsidR="00010C5B" w:rsidRPr="00255A35">
        <w:rPr>
          <w:szCs w:val="28"/>
        </w:rPr>
        <w:t>, установлен в размере</w:t>
      </w:r>
      <w:r w:rsidR="00D25810">
        <w:rPr>
          <w:szCs w:val="28"/>
        </w:rPr>
        <w:t xml:space="preserve"> 0,917</w:t>
      </w:r>
      <w:r w:rsidR="00171DF7">
        <w:rPr>
          <w:szCs w:val="28"/>
        </w:rPr>
        <w:t>.</w:t>
      </w:r>
    </w:p>
    <w:p w:rsidR="00010C5B" w:rsidRPr="00255A35" w:rsidRDefault="00010C5B" w:rsidP="009813BF">
      <w:pPr>
        <w:pStyle w:val="a3"/>
        <w:tabs>
          <w:tab w:val="num" w:pos="-142"/>
          <w:tab w:val="left" w:pos="709"/>
        </w:tabs>
        <w:suppressAutoHyphens/>
        <w:ind w:firstLine="709"/>
      </w:pPr>
      <w:r w:rsidRPr="00255A35">
        <w:rPr>
          <w:color w:val="000000" w:themeColor="text1"/>
          <w:szCs w:val="28"/>
        </w:rPr>
        <w:t xml:space="preserve">1.2.4. </w:t>
      </w:r>
      <w:r w:rsidRPr="00255A35">
        <w:rPr>
          <w:rFonts w:eastAsia="Calibri"/>
          <w:szCs w:val="28"/>
        </w:rPr>
        <w:t>Размер финансового обеспечения фельдшерских, фельдшерско-акушерских пунктов, рассчитанный с учетом коэффициента дифференциации,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w:t>
      </w:r>
      <w:r w:rsidR="00255A35" w:rsidRPr="00255A35">
        <w:rPr>
          <w:rFonts w:eastAsia="Calibri"/>
          <w:szCs w:val="28"/>
        </w:rPr>
        <w:t>ет в среднем на</w:t>
      </w:r>
      <w:r w:rsidRPr="00255A35">
        <w:rPr>
          <w:rFonts w:eastAsia="Calibri"/>
          <w:szCs w:val="28"/>
        </w:rPr>
        <w:t xml:space="preserve"> 2021 год: </w:t>
      </w:r>
    </w:p>
    <w:p w:rsidR="00010C5B" w:rsidRPr="00255A35"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Фельдшерский, фельдшерско-акушерский пункт, обслуживающий менее 100 жителей –</w:t>
      </w:r>
      <w:r w:rsidRPr="00255A35">
        <w:rPr>
          <w:rFonts w:ascii="Times New Roman" w:hAnsi="Times New Roman" w:cs="Times New Roman"/>
          <w:sz w:val="28"/>
          <w:szCs w:val="28"/>
        </w:rPr>
        <w:t>917,61</w:t>
      </w:r>
      <w:r w:rsidRPr="00255A35">
        <w:rPr>
          <w:rFonts w:eastAsiaTheme="minorHAnsi"/>
          <w:szCs w:val="28"/>
          <w:lang w:eastAsia="en-US"/>
        </w:rPr>
        <w:t xml:space="preserve"> </w:t>
      </w:r>
      <w:r w:rsidRPr="00255A35">
        <w:rPr>
          <w:rFonts w:ascii="Times New Roman" w:hAnsi="Times New Roman" w:cs="Times New Roman"/>
          <w:sz w:val="28"/>
        </w:rPr>
        <w:t>тыс. рублей,</w:t>
      </w:r>
    </w:p>
    <w:p w:rsidR="00010C5B" w:rsidRPr="00255A35"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Фельдшерский, фельдшерско-акушерский пункт, обслуживающий от 100 до 900 жителей –</w:t>
      </w:r>
      <w:r w:rsidRPr="00255A35">
        <w:rPr>
          <w:rFonts w:ascii="Times New Roman" w:hAnsi="Times New Roman" w:cs="Times New Roman"/>
          <w:sz w:val="28"/>
          <w:szCs w:val="28"/>
        </w:rPr>
        <w:t>1 124,91</w:t>
      </w:r>
      <w:r w:rsidRPr="00255A35">
        <w:rPr>
          <w:rFonts w:ascii="Times New Roman" w:hAnsi="Times New Roman" w:cs="Times New Roman"/>
          <w:sz w:val="28"/>
        </w:rPr>
        <w:t xml:space="preserve"> тыс. рублей,</w:t>
      </w:r>
    </w:p>
    <w:p w:rsidR="00010C5B" w:rsidRPr="00255A35"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Фельдшерский, фельдшерско-акушерский пункт, обслуживающий от 100 до 900 жителей, входящий в структуру медицинской организации (ФГБУЗ «Клиническая больница № 71 Федерального медико-биологического агентства»), расположенной на территории  ЗАТО, подведомственных ФМБА</w:t>
      </w:r>
      <w:r w:rsidRPr="00255A35">
        <w:rPr>
          <w:color w:val="000000"/>
          <w:szCs w:val="28"/>
          <w:shd w:val="clear" w:color="auto" w:fill="FFFFFF"/>
        </w:rPr>
        <w:t xml:space="preserve"> </w:t>
      </w:r>
      <w:r w:rsidRPr="00255A35">
        <w:rPr>
          <w:rFonts w:ascii="Times New Roman" w:hAnsi="Times New Roman" w:cs="Times New Roman"/>
          <w:sz w:val="28"/>
        </w:rPr>
        <w:t xml:space="preserve"> - 1 222,95 тыс. рублей,</w:t>
      </w:r>
    </w:p>
    <w:p w:rsidR="00010C5B" w:rsidRPr="00255A35"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Фельдшерский, фельдшерско-акушерский пункт, обслуживающий от 900 до 1500 жителей –1 782,14 тыс. рублей,</w:t>
      </w:r>
    </w:p>
    <w:p w:rsidR="00010C5B"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Фельдшерский, фельдшерско-акушерский пункт, обслуживающий от 1500 до 2000 жителей,  более 2000 жителей –2 001,17</w:t>
      </w:r>
      <w:r w:rsidRPr="00255A35">
        <w:rPr>
          <w:rFonts w:eastAsiaTheme="minorHAnsi"/>
          <w:szCs w:val="28"/>
          <w:lang w:eastAsia="en-US"/>
        </w:rPr>
        <w:t xml:space="preserve"> </w:t>
      </w:r>
      <w:r w:rsidRPr="00255A35">
        <w:rPr>
          <w:rFonts w:ascii="Times New Roman" w:hAnsi="Times New Roman" w:cs="Times New Roman"/>
          <w:sz w:val="28"/>
        </w:rPr>
        <w:t>тыс. рублей.</w:t>
      </w:r>
    </w:p>
    <w:p w:rsidR="00010C5B" w:rsidRPr="00E3182E" w:rsidRDefault="00010C5B" w:rsidP="009813BF">
      <w:pPr>
        <w:pStyle w:val="ConsPlusNormal"/>
        <w:ind w:firstLine="709"/>
        <w:jc w:val="both"/>
        <w:rPr>
          <w:rFonts w:ascii="Times New Roman" w:hAnsi="Times New Roman" w:cs="Times New Roman"/>
          <w:sz w:val="28"/>
        </w:rPr>
      </w:pPr>
      <w:r w:rsidRPr="00255A35">
        <w:rPr>
          <w:rFonts w:ascii="Times New Roman" w:hAnsi="Times New Roman" w:cs="Times New Roman"/>
          <w:sz w:val="28"/>
        </w:rPr>
        <w:t>Коэффициент</w:t>
      </w:r>
      <w:r w:rsidR="00BB2B68" w:rsidRPr="00255A35">
        <w:rPr>
          <w:rFonts w:ascii="Times New Roman" w:hAnsi="Times New Roman" w:cs="Times New Roman"/>
          <w:sz w:val="28"/>
        </w:rPr>
        <w:t>ы</w:t>
      </w:r>
      <w:r w:rsidRPr="00255A35">
        <w:rPr>
          <w:rFonts w:ascii="Times New Roman" w:hAnsi="Times New Roman" w:cs="Times New Roman"/>
          <w:sz w:val="28"/>
        </w:rPr>
        <w:t xml:space="preserve"> специфики оказания медицинской помощи, учитывающи</w:t>
      </w:r>
      <w:r w:rsidR="00BB2B68" w:rsidRPr="00255A35">
        <w:rPr>
          <w:rFonts w:ascii="Times New Roman" w:hAnsi="Times New Roman" w:cs="Times New Roman"/>
          <w:sz w:val="28"/>
        </w:rPr>
        <w:t>е</w:t>
      </w:r>
      <w:r w:rsidRPr="00255A35">
        <w:rPr>
          <w:rFonts w:ascii="Times New Roman" w:hAnsi="Times New Roman" w:cs="Times New Roman"/>
          <w:sz w:val="28"/>
        </w:rPr>
        <w:t xml:space="preserve"> критерии соответствия фельдшерских, фельдшерско-акушерских пунктов требованиям, установленным Положением об организации оказания первичной медико-санитарной помощи взрослому населению, установлены приложением 4 к Тарифному соглашению.</w:t>
      </w:r>
    </w:p>
    <w:p w:rsidR="00010C5B" w:rsidRPr="00255A35" w:rsidRDefault="00010C5B" w:rsidP="00901323">
      <w:pPr>
        <w:ind w:firstLine="709"/>
        <w:jc w:val="both"/>
        <w:rPr>
          <w:color w:val="000000" w:themeColor="text1"/>
          <w:szCs w:val="28"/>
        </w:rPr>
      </w:pPr>
      <w:r w:rsidRPr="00255A35">
        <w:t>1.2</w:t>
      </w:r>
      <w:r w:rsidR="00BB2B68" w:rsidRPr="00255A35">
        <w:t xml:space="preserve">.5. </w:t>
      </w:r>
      <w:r w:rsidRPr="00255A35">
        <w:t xml:space="preserve">Коэффициенты специфики оказания медицинской помощи в амбулаторных условиях, </w:t>
      </w:r>
      <w:r w:rsidR="001255EE">
        <w:t xml:space="preserve">коэффициенты уровня оказания медицинской помощи, </w:t>
      </w:r>
      <w:r w:rsidRPr="00255A35">
        <w:t>фактические д</w:t>
      </w:r>
      <w:r w:rsidRPr="00255A35">
        <w:rPr>
          <w:szCs w:val="28"/>
        </w:rPr>
        <w:t>ифференцированные подушевые нормативы финансирования медицинской помощи, оказываемой в амбулаторных условиях,</w:t>
      </w:r>
      <w:r w:rsidRPr="00255A35">
        <w:t xml:space="preserve">  </w:t>
      </w:r>
      <w:r w:rsidRPr="00255A35">
        <w:rPr>
          <w:szCs w:val="28"/>
        </w:rPr>
        <w:t xml:space="preserve">тарифы на </w:t>
      </w:r>
      <w:r w:rsidRPr="00255A35">
        <w:rPr>
          <w:szCs w:val="28"/>
        </w:rPr>
        <w:lastRenderedPageBreak/>
        <w:t xml:space="preserve">финансовое обеспечение фельдшерских, фельдшерско-акушерских пунктов </w:t>
      </w:r>
      <w:r w:rsidRPr="00255A35">
        <w:rPr>
          <w:color w:val="000000" w:themeColor="text1"/>
          <w:szCs w:val="28"/>
        </w:rPr>
        <w:t>установлены приложением 1</w:t>
      </w:r>
      <w:r w:rsidRPr="00255A35">
        <w:rPr>
          <w:rFonts w:eastAsiaTheme="minorHAnsi"/>
          <w:szCs w:val="28"/>
          <w:lang w:eastAsia="en-US"/>
        </w:rPr>
        <w:t xml:space="preserve">4 </w:t>
      </w:r>
      <w:r w:rsidRPr="00255A35">
        <w:rPr>
          <w:color w:val="000000" w:themeColor="text1"/>
          <w:szCs w:val="28"/>
        </w:rPr>
        <w:t>к Тарифному соглашению.</w:t>
      </w:r>
    </w:p>
    <w:p w:rsidR="00010C5B" w:rsidRPr="00E37C98" w:rsidRDefault="00010C5B" w:rsidP="00901323">
      <w:pPr>
        <w:pStyle w:val="ConsPlusTitle"/>
        <w:widowControl/>
        <w:ind w:firstLine="709"/>
        <w:jc w:val="both"/>
        <w:rPr>
          <w:b w:val="0"/>
          <w:sz w:val="28"/>
          <w:szCs w:val="28"/>
        </w:rPr>
      </w:pPr>
      <w:r w:rsidRPr="00255A35">
        <w:rPr>
          <w:b w:val="0"/>
          <w:bCs w:val="0"/>
          <w:sz w:val="28"/>
          <w:szCs w:val="28"/>
        </w:rPr>
        <w:t>1.2.6. Показатели результативности деятельности медицинских организаций, имеющих прикрепленное население, установлены в приложении 15 к Тарифному соглашению.</w:t>
      </w:r>
    </w:p>
    <w:p w:rsidR="00010C5B" w:rsidRPr="00DD1141" w:rsidRDefault="00010C5B" w:rsidP="00901323">
      <w:pPr>
        <w:pStyle w:val="ConsPlusNormal"/>
        <w:ind w:firstLine="709"/>
        <w:jc w:val="both"/>
        <w:rPr>
          <w:rStyle w:val="apple-style-span"/>
          <w:rFonts w:ascii="Times New Roman" w:hAnsi="Times New Roman"/>
          <w:color w:val="000000"/>
          <w:sz w:val="28"/>
          <w:szCs w:val="28"/>
          <w:shd w:val="clear" w:color="auto" w:fill="FFFFFF"/>
        </w:rPr>
      </w:pPr>
      <w:r w:rsidRPr="00DD1141">
        <w:rPr>
          <w:rFonts w:ascii="Times New Roman" w:hAnsi="Times New Roman" w:cs="Times New Roman"/>
          <w:sz w:val="28"/>
          <w:szCs w:val="28"/>
        </w:rPr>
        <w:t xml:space="preserve">1.3. Базовый тариф на оплату гемодиализа по коду услуги </w:t>
      </w:r>
      <w:r w:rsidRPr="00DD1141">
        <w:rPr>
          <w:rStyle w:val="apple-style-span"/>
          <w:rFonts w:ascii="Times New Roman" w:hAnsi="Times New Roman"/>
          <w:color w:val="000000"/>
          <w:sz w:val="28"/>
          <w:szCs w:val="28"/>
          <w:shd w:val="clear" w:color="auto" w:fill="FFFFFF"/>
        </w:rPr>
        <w:t>А18.05.002 «Гемодиализ» установлен в размере 5 949,00 рублей.</w:t>
      </w:r>
      <w:r w:rsidRPr="00DD1141">
        <w:rPr>
          <w:rFonts w:ascii="Times New Roman" w:hAnsi="Times New Roman" w:cs="Times New Roman"/>
          <w:color w:val="000000" w:themeColor="text1"/>
          <w:sz w:val="28"/>
          <w:szCs w:val="28"/>
        </w:rPr>
        <w:t xml:space="preserve"> </w:t>
      </w:r>
      <w:r w:rsidRPr="00DD1141">
        <w:rPr>
          <w:rStyle w:val="apple-style-span"/>
          <w:rFonts w:ascii="Times New Roman" w:hAnsi="Times New Roman"/>
          <w:color w:val="000000"/>
          <w:sz w:val="28"/>
          <w:szCs w:val="28"/>
          <w:shd w:val="clear" w:color="auto" w:fill="FFFFFF"/>
        </w:rPr>
        <w:t xml:space="preserve"> </w:t>
      </w:r>
      <w:r w:rsidRPr="00DD1141">
        <w:rPr>
          <w:rFonts w:ascii="Times New Roman" w:hAnsi="Times New Roman" w:cs="Times New Roman"/>
          <w:sz w:val="28"/>
          <w:szCs w:val="28"/>
        </w:rPr>
        <w:t>Базовый тариф на оплату перитонеального диализа по коду услуги А18.30.001 «Перитонеальный диализ»</w:t>
      </w:r>
      <w:r w:rsidRPr="00DD1141">
        <w:rPr>
          <w:rStyle w:val="apple-style-span"/>
          <w:rFonts w:ascii="Times New Roman" w:hAnsi="Times New Roman"/>
          <w:color w:val="000000"/>
          <w:sz w:val="28"/>
          <w:szCs w:val="28"/>
          <w:shd w:val="clear" w:color="auto" w:fill="FFFFFF"/>
        </w:rPr>
        <w:t xml:space="preserve"> установлен в размере 4 790,00</w:t>
      </w:r>
      <w:r w:rsidRPr="00DD1141">
        <w:rPr>
          <w:rFonts w:eastAsiaTheme="minorHAnsi"/>
          <w:szCs w:val="28"/>
          <w:lang w:eastAsia="en-US"/>
        </w:rPr>
        <w:t xml:space="preserve"> </w:t>
      </w:r>
      <w:r w:rsidRPr="00DD1141">
        <w:rPr>
          <w:rStyle w:val="apple-style-span"/>
          <w:rFonts w:ascii="Times New Roman" w:hAnsi="Times New Roman"/>
          <w:color w:val="000000"/>
          <w:sz w:val="28"/>
          <w:szCs w:val="28"/>
          <w:shd w:val="clear" w:color="auto" w:fill="FFFFFF"/>
        </w:rPr>
        <w:t>рублей.</w:t>
      </w:r>
    </w:p>
    <w:p w:rsidR="00010C5B" w:rsidRPr="00DD1141" w:rsidRDefault="00010C5B" w:rsidP="00901323">
      <w:pPr>
        <w:pStyle w:val="ConsPlusNormal"/>
        <w:ind w:firstLine="709"/>
        <w:jc w:val="both"/>
        <w:rPr>
          <w:rStyle w:val="apple-style-span"/>
          <w:rFonts w:ascii="Times New Roman" w:hAnsi="Times New Roman"/>
          <w:color w:val="000000"/>
          <w:sz w:val="28"/>
          <w:shd w:val="clear" w:color="auto" w:fill="FFFFFF"/>
        </w:rPr>
      </w:pPr>
      <w:r w:rsidRPr="00DD1141">
        <w:rPr>
          <w:rStyle w:val="apple-style-span"/>
          <w:rFonts w:ascii="Times New Roman" w:hAnsi="Times New Roman"/>
          <w:sz w:val="28"/>
          <w:shd w:val="clear" w:color="auto" w:fill="FFFFFF"/>
        </w:rPr>
        <w:t>1.4. Тарифы на оплату услуг диализа установлены приложением 16</w:t>
      </w:r>
      <w:r w:rsidRPr="00DD1141">
        <w:rPr>
          <w:rStyle w:val="apple-style-span"/>
          <w:rFonts w:ascii="Times New Roman" w:hAnsi="Times New Roman"/>
          <w:color w:val="000000"/>
          <w:sz w:val="28"/>
          <w:shd w:val="clear" w:color="auto" w:fill="FFFFFF"/>
        </w:rPr>
        <w:t xml:space="preserve"> </w:t>
      </w:r>
      <w:r w:rsidRPr="00DD1141">
        <w:rPr>
          <w:rStyle w:val="apple-style-span"/>
          <w:rFonts w:ascii="Times New Roman" w:hAnsi="Times New Roman"/>
          <w:sz w:val="28"/>
          <w:shd w:val="clear" w:color="auto" w:fill="FFFFFF"/>
        </w:rPr>
        <w:t>к Тарифному соглашению.</w:t>
      </w:r>
      <w:r w:rsidRPr="00DD1141">
        <w:rPr>
          <w:rStyle w:val="apple-style-span"/>
          <w:rFonts w:ascii="Times New Roman" w:hAnsi="Times New Roman"/>
          <w:color w:val="000000"/>
          <w:sz w:val="28"/>
          <w:szCs w:val="28"/>
          <w:shd w:val="clear" w:color="auto" w:fill="FFFFFF"/>
        </w:rPr>
        <w:t xml:space="preserve"> </w:t>
      </w:r>
    </w:p>
    <w:p w:rsidR="00377723" w:rsidRDefault="00010C5B" w:rsidP="00901323">
      <w:pPr>
        <w:tabs>
          <w:tab w:val="left" w:pos="0"/>
          <w:tab w:val="left" w:pos="709"/>
        </w:tabs>
        <w:suppressAutoHyphens/>
        <w:autoSpaceDE w:val="0"/>
        <w:autoSpaceDN w:val="0"/>
        <w:adjustRightInd w:val="0"/>
        <w:ind w:firstLine="709"/>
        <w:jc w:val="both"/>
        <w:rPr>
          <w:szCs w:val="28"/>
        </w:rPr>
      </w:pPr>
      <w:r w:rsidRPr="00DD1141">
        <w:rPr>
          <w:szCs w:val="28"/>
        </w:rPr>
        <w:t>1.5.</w:t>
      </w:r>
      <w:r w:rsidRPr="00935FC9">
        <w:rPr>
          <w:szCs w:val="28"/>
        </w:rPr>
        <w:t xml:space="preserve"> Дополнительные тарифы сверх базовой программы ОМС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установлены приложением </w:t>
      </w:r>
      <w:r w:rsidRPr="001E439D">
        <w:rPr>
          <w:szCs w:val="28"/>
        </w:rPr>
        <w:t xml:space="preserve">19/2 </w:t>
      </w:r>
      <w:r w:rsidRPr="00935FC9">
        <w:rPr>
          <w:szCs w:val="28"/>
        </w:rPr>
        <w:t>к Тарифному соглашению.</w:t>
      </w:r>
    </w:p>
    <w:p w:rsidR="00C009DB" w:rsidRPr="00DD1141" w:rsidRDefault="00C009DB" w:rsidP="00DD1141">
      <w:pPr>
        <w:tabs>
          <w:tab w:val="left" w:pos="0"/>
          <w:tab w:val="left" w:pos="709"/>
        </w:tabs>
        <w:suppressAutoHyphens/>
        <w:autoSpaceDE w:val="0"/>
        <w:autoSpaceDN w:val="0"/>
        <w:adjustRightInd w:val="0"/>
        <w:ind w:firstLine="709"/>
        <w:jc w:val="both"/>
        <w:rPr>
          <w:color w:val="000000" w:themeColor="text1"/>
          <w:sz w:val="20"/>
        </w:rPr>
      </w:pPr>
    </w:p>
    <w:p w:rsidR="000F78D7" w:rsidRPr="001027D0" w:rsidRDefault="009813BF" w:rsidP="009C6029">
      <w:pPr>
        <w:pStyle w:val="a3"/>
        <w:tabs>
          <w:tab w:val="left" w:pos="709"/>
        </w:tabs>
        <w:suppressAutoHyphens/>
        <w:ind w:left="360" w:firstLine="0"/>
        <w:jc w:val="center"/>
        <w:rPr>
          <w:b/>
        </w:rPr>
      </w:pPr>
      <w:r>
        <w:rPr>
          <w:b/>
          <w:iCs/>
          <w:szCs w:val="28"/>
        </w:rPr>
        <w:t xml:space="preserve">Глава 2. Размер тарифов </w:t>
      </w:r>
      <w:r w:rsidR="00A27C62" w:rsidRPr="001027D0">
        <w:rPr>
          <w:b/>
          <w:iCs/>
          <w:szCs w:val="28"/>
        </w:rPr>
        <w:t>на оплату медицинс</w:t>
      </w:r>
      <w:r w:rsidR="00A27C62" w:rsidRPr="001027D0">
        <w:rPr>
          <w:b/>
          <w:szCs w:val="28"/>
        </w:rPr>
        <w:t>кой помощи</w:t>
      </w:r>
      <w:r w:rsidR="009C6029" w:rsidRPr="001027D0">
        <w:rPr>
          <w:b/>
          <w:szCs w:val="28"/>
        </w:rPr>
        <w:t>,</w:t>
      </w:r>
      <w:r w:rsidR="009C6029" w:rsidRPr="001027D0">
        <w:rPr>
          <w:b/>
        </w:rPr>
        <w:t xml:space="preserve"> оказанной </w:t>
      </w:r>
    </w:p>
    <w:p w:rsidR="009C6029" w:rsidRDefault="009C6029" w:rsidP="009C6029">
      <w:pPr>
        <w:pStyle w:val="a3"/>
        <w:tabs>
          <w:tab w:val="left" w:pos="709"/>
        </w:tabs>
        <w:suppressAutoHyphens/>
        <w:ind w:left="360" w:firstLine="0"/>
        <w:jc w:val="center"/>
        <w:rPr>
          <w:b/>
        </w:rPr>
      </w:pPr>
      <w:r w:rsidRPr="001027D0">
        <w:rPr>
          <w:b/>
        </w:rPr>
        <w:t>в стационарных условиях</w:t>
      </w:r>
      <w:r w:rsidRPr="00962F0A">
        <w:rPr>
          <w:b/>
        </w:rPr>
        <w:t xml:space="preserve"> </w:t>
      </w:r>
    </w:p>
    <w:p w:rsidR="00A27C62" w:rsidRPr="00374BD6" w:rsidRDefault="00A27C62" w:rsidP="00A27C62">
      <w:pPr>
        <w:pStyle w:val="a3"/>
        <w:tabs>
          <w:tab w:val="left" w:pos="709"/>
        </w:tabs>
        <w:suppressAutoHyphens/>
        <w:ind w:left="360" w:firstLine="0"/>
        <w:jc w:val="center"/>
        <w:rPr>
          <w:b/>
          <w:szCs w:val="28"/>
        </w:rPr>
      </w:pPr>
      <w:r w:rsidRPr="00374BD6">
        <w:rPr>
          <w:b/>
          <w:szCs w:val="28"/>
        </w:rPr>
        <w:t xml:space="preserve">  </w:t>
      </w:r>
    </w:p>
    <w:p w:rsidR="002439F9" w:rsidRPr="00C009DB" w:rsidRDefault="00C507D9" w:rsidP="009813BF">
      <w:pPr>
        <w:pStyle w:val="afa"/>
        <w:tabs>
          <w:tab w:val="left" w:pos="360"/>
          <w:tab w:val="left" w:pos="993"/>
        </w:tabs>
        <w:ind w:left="0" w:firstLine="709"/>
        <w:jc w:val="both"/>
        <w:rPr>
          <w:sz w:val="28"/>
          <w:szCs w:val="28"/>
        </w:rPr>
      </w:pPr>
      <w:r w:rsidRPr="00C009DB">
        <w:rPr>
          <w:color w:val="000000"/>
          <w:sz w:val="28"/>
          <w:szCs w:val="28"/>
        </w:rPr>
        <w:t xml:space="preserve">2.1. </w:t>
      </w:r>
      <w:r w:rsidR="002439F9" w:rsidRPr="00C009DB">
        <w:rPr>
          <w:color w:val="000000"/>
          <w:sz w:val="28"/>
          <w:szCs w:val="28"/>
        </w:rPr>
        <w:t xml:space="preserve">Средний норматив финансовых затрат на единицу объема предоставления медицинской </w:t>
      </w:r>
      <w:r w:rsidR="002439F9" w:rsidRPr="00176812">
        <w:rPr>
          <w:color w:val="000000"/>
          <w:sz w:val="28"/>
          <w:szCs w:val="28"/>
        </w:rPr>
        <w:t>п</w:t>
      </w:r>
      <w:r w:rsidR="002439F9" w:rsidRPr="00176812">
        <w:rPr>
          <w:sz w:val="28"/>
          <w:szCs w:val="28"/>
        </w:rPr>
        <w:t xml:space="preserve">омощи </w:t>
      </w:r>
      <w:r w:rsidR="008C1464" w:rsidRPr="00176812">
        <w:rPr>
          <w:sz w:val="28"/>
          <w:szCs w:val="28"/>
        </w:rPr>
        <w:t>(</w:t>
      </w:r>
      <w:r w:rsidR="00CD521C" w:rsidRPr="00176812">
        <w:rPr>
          <w:sz w:val="28"/>
          <w:szCs w:val="28"/>
        </w:rPr>
        <w:t>с учетом коэффициента дифференциации</w:t>
      </w:r>
      <w:r w:rsidR="008C1464" w:rsidRPr="00176812">
        <w:rPr>
          <w:sz w:val="28"/>
          <w:szCs w:val="28"/>
        </w:rPr>
        <w:t>,</w:t>
      </w:r>
      <w:r w:rsidR="008C1464">
        <w:rPr>
          <w:sz w:val="28"/>
          <w:szCs w:val="28"/>
        </w:rPr>
        <w:t xml:space="preserve"> </w:t>
      </w:r>
      <w:r w:rsidR="001E65D2" w:rsidRPr="00C009DB">
        <w:rPr>
          <w:sz w:val="28"/>
          <w:szCs w:val="28"/>
        </w:rPr>
        <w:t xml:space="preserve">без учета межбюджетных трансфертов Челябинской области) </w:t>
      </w:r>
      <w:r w:rsidR="002439F9" w:rsidRPr="00C009DB">
        <w:rPr>
          <w:sz w:val="28"/>
          <w:szCs w:val="28"/>
        </w:rPr>
        <w:t xml:space="preserve">установлен в размере </w:t>
      </w:r>
      <w:r w:rsidR="009813BF">
        <w:rPr>
          <w:sz w:val="28"/>
          <w:szCs w:val="28"/>
        </w:rPr>
        <w:t xml:space="preserve">40 </w:t>
      </w:r>
      <w:r w:rsidR="001E65D2" w:rsidRPr="00C009DB">
        <w:rPr>
          <w:sz w:val="28"/>
          <w:szCs w:val="28"/>
        </w:rPr>
        <w:t>361,31</w:t>
      </w:r>
      <w:r w:rsidR="002439F9" w:rsidRPr="00C009DB">
        <w:rPr>
          <w:sz w:val="28"/>
          <w:szCs w:val="28"/>
        </w:rPr>
        <w:t xml:space="preserve"> рублей.</w:t>
      </w:r>
    </w:p>
    <w:p w:rsidR="0022621B" w:rsidRDefault="009813BF" w:rsidP="009813BF">
      <w:pPr>
        <w:pStyle w:val="afa"/>
        <w:tabs>
          <w:tab w:val="left" w:pos="360"/>
          <w:tab w:val="left" w:pos="993"/>
        </w:tabs>
        <w:ind w:left="0" w:firstLine="709"/>
        <w:jc w:val="both"/>
        <w:rPr>
          <w:sz w:val="28"/>
          <w:szCs w:val="28"/>
        </w:rPr>
      </w:pPr>
      <w:r>
        <w:rPr>
          <w:sz w:val="28"/>
          <w:szCs w:val="28"/>
        </w:rPr>
        <w:t xml:space="preserve">Базовая ставка в </w:t>
      </w:r>
      <w:r w:rsidR="0022621B" w:rsidRPr="00C009DB">
        <w:rPr>
          <w:sz w:val="28"/>
          <w:szCs w:val="28"/>
        </w:rPr>
        <w:t xml:space="preserve">круглосуточном стационаре с учетом коэффициента дифференциации, рассчитанного в соответствии с </w:t>
      </w:r>
      <w:r w:rsidR="00733740" w:rsidRPr="00C009DB">
        <w:rPr>
          <w:sz w:val="28"/>
          <w:szCs w:val="28"/>
        </w:rPr>
        <w:t>Постановлением Правительства РФ от 05.05.2012 № 462,</w:t>
      </w:r>
      <w:r w:rsidR="0022621B" w:rsidRPr="00C009DB">
        <w:rPr>
          <w:sz w:val="28"/>
          <w:szCs w:val="28"/>
        </w:rPr>
        <w:t xml:space="preserve"> установлена в размере </w:t>
      </w:r>
      <w:r>
        <w:rPr>
          <w:sz w:val="28"/>
          <w:szCs w:val="28"/>
        </w:rPr>
        <w:t xml:space="preserve">26 </w:t>
      </w:r>
      <w:r w:rsidR="001E65D2" w:rsidRPr="00C009DB">
        <w:rPr>
          <w:sz w:val="28"/>
          <w:szCs w:val="28"/>
        </w:rPr>
        <w:t>234,85</w:t>
      </w:r>
      <w:r w:rsidR="00FD3373" w:rsidRPr="00C009DB">
        <w:rPr>
          <w:sz w:val="28"/>
          <w:szCs w:val="28"/>
        </w:rPr>
        <w:t xml:space="preserve"> </w:t>
      </w:r>
      <w:r w:rsidR="0022621B" w:rsidRPr="00C009DB">
        <w:rPr>
          <w:sz w:val="28"/>
          <w:szCs w:val="28"/>
        </w:rPr>
        <w:t xml:space="preserve">рублей, без учета коэффициента дифференциации установлена в размере </w:t>
      </w:r>
      <w:r>
        <w:rPr>
          <w:sz w:val="28"/>
          <w:szCs w:val="28"/>
        </w:rPr>
        <w:t xml:space="preserve">23 </w:t>
      </w:r>
      <w:r w:rsidR="001E65D2" w:rsidRPr="00C009DB">
        <w:rPr>
          <w:sz w:val="28"/>
          <w:szCs w:val="28"/>
        </w:rPr>
        <w:t>571,29</w:t>
      </w:r>
      <w:r w:rsidR="0022621B" w:rsidRPr="00C009DB">
        <w:rPr>
          <w:sz w:val="28"/>
          <w:szCs w:val="28"/>
        </w:rPr>
        <w:t xml:space="preserve"> рублей.</w:t>
      </w:r>
      <w:r w:rsidR="0022621B" w:rsidRPr="00006E62">
        <w:rPr>
          <w:sz w:val="28"/>
          <w:szCs w:val="28"/>
        </w:rPr>
        <w:t xml:space="preserve"> </w:t>
      </w:r>
    </w:p>
    <w:p w:rsidR="004B0CD3" w:rsidRPr="0014764C" w:rsidRDefault="004B0CD3" w:rsidP="009813BF">
      <w:pPr>
        <w:pStyle w:val="afa"/>
        <w:tabs>
          <w:tab w:val="left" w:pos="360"/>
          <w:tab w:val="left" w:pos="993"/>
        </w:tabs>
        <w:ind w:left="0" w:firstLine="709"/>
        <w:jc w:val="both"/>
        <w:rPr>
          <w:sz w:val="28"/>
          <w:szCs w:val="28"/>
        </w:rPr>
      </w:pPr>
      <w:r w:rsidRPr="00C009DB">
        <w:rPr>
          <w:sz w:val="28"/>
          <w:szCs w:val="28"/>
        </w:rPr>
        <w:t>2.2. Коэффициент приведения установлен в размере 0,65.</w:t>
      </w:r>
    </w:p>
    <w:p w:rsidR="00F124B1" w:rsidRDefault="002B25EB" w:rsidP="009813BF">
      <w:pPr>
        <w:pStyle w:val="afa"/>
        <w:tabs>
          <w:tab w:val="left" w:pos="360"/>
          <w:tab w:val="left" w:pos="993"/>
        </w:tabs>
        <w:ind w:left="0" w:firstLine="709"/>
        <w:jc w:val="both"/>
        <w:rPr>
          <w:sz w:val="28"/>
          <w:szCs w:val="28"/>
        </w:rPr>
      </w:pPr>
      <w:r w:rsidRPr="00C009DB">
        <w:rPr>
          <w:sz w:val="28"/>
          <w:szCs w:val="28"/>
        </w:rPr>
        <w:t>2.</w:t>
      </w:r>
      <w:r w:rsidR="00E36AB1" w:rsidRPr="00C009DB">
        <w:rPr>
          <w:sz w:val="28"/>
          <w:szCs w:val="28"/>
        </w:rPr>
        <w:t>3</w:t>
      </w:r>
      <w:r w:rsidR="00A27C62" w:rsidRPr="00C009DB">
        <w:rPr>
          <w:sz w:val="28"/>
          <w:szCs w:val="28"/>
        </w:rPr>
        <w:t xml:space="preserve">. Перечень КСГ, </w:t>
      </w:r>
      <w:r w:rsidR="00257891" w:rsidRPr="00C009DB">
        <w:rPr>
          <w:sz w:val="28"/>
          <w:szCs w:val="28"/>
        </w:rPr>
        <w:t xml:space="preserve">размер </w:t>
      </w:r>
      <w:r w:rsidR="00A27C62" w:rsidRPr="00C009DB">
        <w:rPr>
          <w:sz w:val="28"/>
          <w:szCs w:val="28"/>
        </w:rPr>
        <w:t>коэффициент</w:t>
      </w:r>
      <w:r w:rsidR="00257891" w:rsidRPr="00C009DB">
        <w:rPr>
          <w:sz w:val="28"/>
          <w:szCs w:val="28"/>
        </w:rPr>
        <w:t>ов</w:t>
      </w:r>
      <w:r w:rsidR="00A27C62" w:rsidRPr="00C009DB">
        <w:rPr>
          <w:sz w:val="28"/>
          <w:szCs w:val="28"/>
        </w:rPr>
        <w:t xml:space="preserve"> относительной затратоемкости</w:t>
      </w:r>
      <w:r w:rsidR="00DD7C77" w:rsidRPr="00C009DB">
        <w:rPr>
          <w:sz w:val="28"/>
          <w:szCs w:val="28"/>
        </w:rPr>
        <w:t>,</w:t>
      </w:r>
      <w:r w:rsidR="00257891" w:rsidRPr="00C009DB">
        <w:rPr>
          <w:sz w:val="28"/>
          <w:szCs w:val="28"/>
        </w:rPr>
        <w:t xml:space="preserve"> </w:t>
      </w:r>
      <w:r w:rsidR="00DD7C77" w:rsidRPr="00C009DB">
        <w:rPr>
          <w:bCs/>
          <w:sz w:val="28"/>
          <w:szCs w:val="28"/>
        </w:rPr>
        <w:t>коэффициент</w:t>
      </w:r>
      <w:r w:rsidR="00257891" w:rsidRPr="00C009DB">
        <w:rPr>
          <w:bCs/>
          <w:sz w:val="28"/>
          <w:szCs w:val="28"/>
        </w:rPr>
        <w:t>ов</w:t>
      </w:r>
      <w:r w:rsidR="00DD7C77" w:rsidRPr="00C009DB">
        <w:rPr>
          <w:bCs/>
          <w:sz w:val="28"/>
          <w:szCs w:val="28"/>
        </w:rPr>
        <w:t xml:space="preserve"> специфики</w:t>
      </w:r>
      <w:r w:rsidR="0014764C" w:rsidRPr="00C009DB">
        <w:rPr>
          <w:bCs/>
          <w:sz w:val="28"/>
          <w:szCs w:val="28"/>
        </w:rPr>
        <w:t>, используемых при оплате медицинской помощи, оказанной в стационарных условиях,</w:t>
      </w:r>
      <w:r w:rsidR="00A27C62" w:rsidRPr="00C009DB">
        <w:rPr>
          <w:sz w:val="28"/>
          <w:szCs w:val="28"/>
        </w:rPr>
        <w:t xml:space="preserve"> установлены приложением </w:t>
      </w:r>
      <w:r w:rsidR="001B6D8B" w:rsidRPr="00C009DB">
        <w:rPr>
          <w:sz w:val="28"/>
          <w:szCs w:val="28"/>
        </w:rPr>
        <w:t>7</w:t>
      </w:r>
      <w:r w:rsidR="00A27C62" w:rsidRPr="00C009DB">
        <w:rPr>
          <w:sz w:val="28"/>
          <w:szCs w:val="28"/>
        </w:rPr>
        <w:t>/1</w:t>
      </w:r>
      <w:r w:rsidR="00787C06" w:rsidRPr="00C009DB">
        <w:rPr>
          <w:rFonts w:eastAsiaTheme="minorHAnsi"/>
          <w:sz w:val="28"/>
          <w:szCs w:val="28"/>
          <w:lang w:eastAsia="en-US"/>
        </w:rPr>
        <w:t xml:space="preserve"> </w:t>
      </w:r>
      <w:r w:rsidR="00A27C62" w:rsidRPr="00C009DB">
        <w:rPr>
          <w:sz w:val="28"/>
          <w:szCs w:val="28"/>
        </w:rPr>
        <w:t>к Тарифному соглашению.</w:t>
      </w:r>
    </w:p>
    <w:p w:rsidR="00E36AB1" w:rsidRPr="006206FE" w:rsidRDefault="00E36AB1" w:rsidP="009813BF">
      <w:pPr>
        <w:pStyle w:val="afa"/>
        <w:tabs>
          <w:tab w:val="left" w:pos="360"/>
          <w:tab w:val="left" w:pos="993"/>
        </w:tabs>
        <w:ind w:left="0" w:firstLine="709"/>
        <w:jc w:val="both"/>
        <w:rPr>
          <w:sz w:val="28"/>
          <w:szCs w:val="28"/>
        </w:rPr>
      </w:pPr>
      <w:r w:rsidRPr="00C009DB">
        <w:rPr>
          <w:sz w:val="28"/>
          <w:szCs w:val="28"/>
        </w:rPr>
        <w:t xml:space="preserve">2.4. Перечень КСГ в круглосуточном стационаре оплата которых осуществляется в размере 100% стоимости случаев </w:t>
      </w:r>
      <w:r w:rsidR="001B6D9E" w:rsidRPr="00C009DB">
        <w:rPr>
          <w:sz w:val="28"/>
          <w:szCs w:val="28"/>
        </w:rPr>
        <w:t xml:space="preserve">лечения </w:t>
      </w:r>
      <w:r w:rsidRPr="00C009DB">
        <w:rPr>
          <w:sz w:val="28"/>
          <w:szCs w:val="28"/>
        </w:rPr>
        <w:t>(не относящихся к прерванным</w:t>
      </w:r>
      <w:r w:rsidR="0038161B" w:rsidRPr="00C009DB">
        <w:rPr>
          <w:sz w:val="28"/>
          <w:szCs w:val="28"/>
        </w:rPr>
        <w:t xml:space="preserve"> случаям лечения в соответствии с Программой</w:t>
      </w:r>
      <w:r w:rsidRPr="00C009DB">
        <w:rPr>
          <w:sz w:val="28"/>
          <w:szCs w:val="28"/>
        </w:rPr>
        <w:t>) независимо от длительности лечения установлены приложением 7/3 к Тарифному соглашению.</w:t>
      </w:r>
    </w:p>
    <w:p w:rsidR="006776E9" w:rsidRPr="009E1A90" w:rsidRDefault="00E36AB1" w:rsidP="009E1A90">
      <w:pPr>
        <w:pStyle w:val="afa"/>
        <w:tabs>
          <w:tab w:val="left" w:pos="360"/>
          <w:tab w:val="left" w:pos="993"/>
        </w:tabs>
        <w:ind w:left="0" w:firstLine="709"/>
        <w:jc w:val="both"/>
        <w:rPr>
          <w:sz w:val="28"/>
          <w:szCs w:val="28"/>
        </w:rPr>
      </w:pPr>
      <w:r w:rsidRPr="006206FE">
        <w:rPr>
          <w:sz w:val="28"/>
          <w:szCs w:val="28"/>
        </w:rPr>
        <w:t xml:space="preserve">2.5. </w:t>
      </w:r>
      <w:r w:rsidRPr="00935FC9">
        <w:rPr>
          <w:sz w:val="28"/>
          <w:szCs w:val="28"/>
        </w:rPr>
        <w:t xml:space="preserve">Перечень КСГ круглосуточного стационара, </w:t>
      </w:r>
      <w:proofErr w:type="gramStart"/>
      <w:r w:rsidRPr="00935FC9">
        <w:rPr>
          <w:sz w:val="28"/>
          <w:szCs w:val="28"/>
        </w:rPr>
        <w:t>которые</w:t>
      </w:r>
      <w:proofErr w:type="gramEnd"/>
      <w:r w:rsidRPr="00935FC9">
        <w:rPr>
          <w:sz w:val="28"/>
          <w:szCs w:val="28"/>
        </w:rPr>
        <w:t xml:space="preserve"> предполагают хирургическое </w:t>
      </w:r>
      <w:r w:rsidR="00DC336A" w:rsidRPr="00935FC9">
        <w:rPr>
          <w:sz w:val="28"/>
          <w:szCs w:val="28"/>
        </w:rPr>
        <w:t xml:space="preserve">вмешательство </w:t>
      </w:r>
      <w:r w:rsidRPr="00935FC9">
        <w:rPr>
          <w:sz w:val="28"/>
          <w:szCs w:val="28"/>
        </w:rPr>
        <w:t>или тромболитическую терапию</w:t>
      </w:r>
      <w:r w:rsidR="00667F5E">
        <w:rPr>
          <w:sz w:val="28"/>
          <w:szCs w:val="28"/>
        </w:rPr>
        <w:t>,</w:t>
      </w:r>
      <w:r w:rsidRPr="00935FC9">
        <w:rPr>
          <w:sz w:val="28"/>
          <w:szCs w:val="28"/>
        </w:rPr>
        <w:t xml:space="preserve"> установлены приложением </w:t>
      </w:r>
      <w:r w:rsidRPr="006471CE">
        <w:rPr>
          <w:sz w:val="28"/>
          <w:szCs w:val="28"/>
        </w:rPr>
        <w:t>7/5</w:t>
      </w:r>
      <w:r w:rsidR="00787C06">
        <w:rPr>
          <w:rFonts w:eastAsiaTheme="minorHAnsi"/>
          <w:szCs w:val="28"/>
          <w:lang w:eastAsia="en-US"/>
        </w:rPr>
        <w:t xml:space="preserve"> </w:t>
      </w:r>
      <w:r w:rsidRPr="00935FC9">
        <w:rPr>
          <w:sz w:val="28"/>
          <w:szCs w:val="28"/>
        </w:rPr>
        <w:t>к Тарифному соглашению</w:t>
      </w:r>
      <w:r w:rsidRPr="006206FE">
        <w:rPr>
          <w:sz w:val="28"/>
          <w:szCs w:val="28"/>
        </w:rPr>
        <w:t>.</w:t>
      </w:r>
    </w:p>
    <w:p w:rsidR="00CE3263" w:rsidRDefault="002B6708" w:rsidP="00786882">
      <w:pPr>
        <w:pStyle w:val="afa"/>
        <w:tabs>
          <w:tab w:val="left" w:pos="360"/>
          <w:tab w:val="left" w:pos="993"/>
        </w:tabs>
        <w:ind w:left="0" w:firstLine="709"/>
        <w:jc w:val="both"/>
        <w:rPr>
          <w:sz w:val="28"/>
          <w:szCs w:val="28"/>
        </w:rPr>
      </w:pPr>
      <w:r w:rsidRPr="00176812">
        <w:rPr>
          <w:sz w:val="28"/>
          <w:szCs w:val="28"/>
        </w:rPr>
        <w:t>2.</w:t>
      </w:r>
      <w:r w:rsidR="00E36AB1" w:rsidRPr="00176812">
        <w:rPr>
          <w:sz w:val="28"/>
          <w:szCs w:val="28"/>
        </w:rPr>
        <w:t>6</w:t>
      </w:r>
      <w:r w:rsidR="00A27C62" w:rsidRPr="00176812">
        <w:rPr>
          <w:sz w:val="28"/>
          <w:szCs w:val="28"/>
        </w:rPr>
        <w:t xml:space="preserve">. </w:t>
      </w:r>
      <w:r w:rsidR="00CE3263" w:rsidRPr="00176812">
        <w:rPr>
          <w:sz w:val="28"/>
          <w:szCs w:val="28"/>
        </w:rPr>
        <w:t>Значения коэффициентов уровня/подуровня медицинской организации в разрезе медицинских организаций, оказывающих медицинскую помощь в стационарных условиях, установлены приложение</w:t>
      </w:r>
      <w:r w:rsidR="00786882" w:rsidRPr="00176812">
        <w:rPr>
          <w:sz w:val="28"/>
          <w:szCs w:val="28"/>
        </w:rPr>
        <w:t>м</w:t>
      </w:r>
      <w:r w:rsidR="00CE3263" w:rsidRPr="00176812">
        <w:rPr>
          <w:sz w:val="28"/>
          <w:szCs w:val="28"/>
        </w:rPr>
        <w:t xml:space="preserve"> 3 к Тарифному соглашению.</w:t>
      </w:r>
    </w:p>
    <w:p w:rsidR="0014764C" w:rsidRPr="003A13EA" w:rsidRDefault="0014764C" w:rsidP="009813BF">
      <w:pPr>
        <w:pStyle w:val="ConsPlusNormal"/>
        <w:ind w:firstLine="709"/>
        <w:jc w:val="both"/>
        <w:rPr>
          <w:rFonts w:ascii="Times New Roman" w:hAnsi="Times New Roman" w:cs="Times New Roman"/>
          <w:sz w:val="28"/>
          <w:szCs w:val="28"/>
        </w:rPr>
      </w:pPr>
      <w:r w:rsidRPr="003A13EA">
        <w:rPr>
          <w:rFonts w:ascii="Times New Roman" w:hAnsi="Times New Roman" w:cs="Times New Roman"/>
          <w:sz w:val="28"/>
          <w:szCs w:val="28"/>
        </w:rPr>
        <w:t>2.</w:t>
      </w:r>
      <w:r w:rsidR="003A13EA" w:rsidRPr="003A13EA">
        <w:rPr>
          <w:rFonts w:ascii="Times New Roman" w:hAnsi="Times New Roman" w:cs="Times New Roman"/>
          <w:sz w:val="28"/>
          <w:szCs w:val="28"/>
        </w:rPr>
        <w:t>7</w:t>
      </w:r>
      <w:r w:rsidRPr="003A13EA">
        <w:rPr>
          <w:rFonts w:ascii="Times New Roman" w:hAnsi="Times New Roman" w:cs="Times New Roman"/>
          <w:sz w:val="28"/>
          <w:szCs w:val="28"/>
        </w:rPr>
        <w:t xml:space="preserve">. Доля заработной платы и прочих расходов в структуре стоимости КСГ, используемая при оплате медицинской помощи в стационарных условиях </w:t>
      </w:r>
      <w:r w:rsidRPr="003A13EA">
        <w:rPr>
          <w:rFonts w:ascii="Times New Roman" w:hAnsi="Times New Roman" w:cs="Times New Roman"/>
          <w:sz w:val="28"/>
          <w:szCs w:val="28"/>
        </w:rPr>
        <w:lastRenderedPageBreak/>
        <w:t>установлена приложением 7/7 к Тарифному соглашению.</w:t>
      </w:r>
    </w:p>
    <w:p w:rsidR="006736E5" w:rsidRPr="003A13EA" w:rsidRDefault="0014764C" w:rsidP="009813BF">
      <w:pPr>
        <w:ind w:firstLine="709"/>
        <w:jc w:val="both"/>
        <w:rPr>
          <w:color w:val="000000" w:themeColor="text1"/>
          <w:sz w:val="16"/>
          <w:szCs w:val="16"/>
        </w:rPr>
      </w:pPr>
      <w:r w:rsidRPr="003A13EA">
        <w:rPr>
          <w:bCs/>
          <w:szCs w:val="28"/>
        </w:rPr>
        <w:t>2.</w:t>
      </w:r>
      <w:r w:rsidR="003A13EA" w:rsidRPr="003A13EA">
        <w:rPr>
          <w:bCs/>
          <w:szCs w:val="28"/>
        </w:rPr>
        <w:t>8</w:t>
      </w:r>
      <w:r w:rsidRPr="003A13EA">
        <w:rPr>
          <w:bCs/>
          <w:szCs w:val="28"/>
        </w:rPr>
        <w:t xml:space="preserve">. </w:t>
      </w:r>
      <w:r w:rsidR="006736E5" w:rsidRPr="003A13EA">
        <w:rPr>
          <w:bCs/>
          <w:szCs w:val="28"/>
        </w:rPr>
        <w:t xml:space="preserve">Перечень случаев, для которых установлен коэффициент сложности лечения пациента в стационарных условиях, значение коэффициента </w:t>
      </w:r>
      <w:r w:rsidR="006736E5" w:rsidRPr="003A13EA">
        <w:rPr>
          <w:szCs w:val="28"/>
        </w:rPr>
        <w:t>установлены приложением 8 к Тарифному соглашению.</w:t>
      </w:r>
    </w:p>
    <w:p w:rsidR="006736E5" w:rsidRPr="003A13EA" w:rsidRDefault="006736E5" w:rsidP="009813BF">
      <w:pPr>
        <w:tabs>
          <w:tab w:val="left" w:pos="0"/>
          <w:tab w:val="left" w:pos="1701"/>
        </w:tabs>
        <w:suppressAutoHyphens/>
        <w:ind w:firstLine="709"/>
        <w:jc w:val="both"/>
        <w:outlineLvl w:val="0"/>
        <w:rPr>
          <w:color w:val="000000"/>
          <w:szCs w:val="28"/>
          <w:shd w:val="clear" w:color="auto" w:fill="FFFFFF"/>
        </w:rPr>
      </w:pPr>
      <w:bookmarkStart w:id="0" w:name="OLE_LINK1"/>
      <w:bookmarkStart w:id="1" w:name="OLE_LINK2"/>
      <w:r w:rsidRPr="003A13EA">
        <w:t>2.</w:t>
      </w:r>
      <w:r w:rsidR="003A13EA" w:rsidRPr="003A13EA">
        <w:t>9</w:t>
      </w:r>
      <w:r w:rsidRPr="003A13EA">
        <w:t>.</w:t>
      </w:r>
      <w:r w:rsidR="00A353BF" w:rsidRPr="003A13EA">
        <w:t xml:space="preserve"> </w:t>
      </w:r>
      <w:r w:rsidRPr="003A13EA">
        <w:t xml:space="preserve">Коэффициент </w:t>
      </w:r>
      <w:r w:rsidRPr="003A13EA">
        <w:rPr>
          <w:color w:val="000000"/>
          <w:szCs w:val="28"/>
          <w:shd w:val="clear" w:color="auto" w:fill="FFFFFF"/>
        </w:rPr>
        <w:t xml:space="preserve">дифференциации (КД) для медицинских организаций Челябинской области </w:t>
      </w:r>
      <w:r w:rsidR="00462EDF" w:rsidRPr="003A13EA">
        <w:rPr>
          <w:color w:val="000000"/>
          <w:szCs w:val="28"/>
          <w:shd w:val="clear" w:color="auto" w:fill="FFFFFF"/>
        </w:rPr>
        <w:t xml:space="preserve">установлен </w:t>
      </w:r>
      <w:r w:rsidRPr="003A13EA">
        <w:rPr>
          <w:color w:val="000000"/>
          <w:szCs w:val="28"/>
          <w:shd w:val="clear" w:color="auto" w:fill="FFFFFF"/>
        </w:rPr>
        <w:t xml:space="preserve">в размере </w:t>
      </w:r>
      <w:r w:rsidR="00DD7C77" w:rsidRPr="003A13EA">
        <w:rPr>
          <w:color w:val="000000"/>
          <w:szCs w:val="28"/>
          <w:shd w:val="clear" w:color="auto" w:fill="FFFFFF"/>
        </w:rPr>
        <w:t>1,113</w:t>
      </w:r>
      <w:r w:rsidR="00462EDF" w:rsidRPr="003A13EA">
        <w:rPr>
          <w:color w:val="000000"/>
          <w:szCs w:val="28"/>
          <w:shd w:val="clear" w:color="auto" w:fill="FFFFFF"/>
        </w:rPr>
        <w:t>.</w:t>
      </w:r>
      <w:r w:rsidRPr="003A13EA">
        <w:rPr>
          <w:color w:val="000000"/>
          <w:szCs w:val="28"/>
          <w:shd w:val="clear" w:color="auto" w:fill="FFFFFF"/>
        </w:rPr>
        <w:t xml:space="preserve"> </w:t>
      </w:r>
    </w:p>
    <w:p w:rsidR="009A35B6" w:rsidRPr="003A13EA" w:rsidRDefault="009A35B6" w:rsidP="009813BF">
      <w:pPr>
        <w:ind w:firstLine="709"/>
        <w:jc w:val="both"/>
      </w:pPr>
      <w:r w:rsidRPr="003A13EA">
        <w:t>2.1</w:t>
      </w:r>
      <w:r w:rsidR="003A13EA" w:rsidRPr="003A13EA">
        <w:t>0</w:t>
      </w:r>
      <w:r w:rsidRPr="003A13EA">
        <w:t>.</w:t>
      </w:r>
      <w:r w:rsidRPr="003A13EA">
        <w:rPr>
          <w:szCs w:val="28"/>
        </w:rPr>
        <w:t xml:space="preserve"> Базовый тариф на оплату гемодиализа по коду услуги </w:t>
      </w:r>
      <w:r w:rsidRPr="003A13EA">
        <w:rPr>
          <w:rStyle w:val="apple-style-span"/>
          <w:color w:val="000000"/>
          <w:szCs w:val="28"/>
          <w:shd w:val="clear" w:color="auto" w:fill="FFFFFF"/>
        </w:rPr>
        <w:t>А18.05.002 «Гем</w:t>
      </w:r>
      <w:r w:rsidR="009813BF" w:rsidRPr="003A13EA">
        <w:rPr>
          <w:rStyle w:val="apple-style-span"/>
          <w:color w:val="000000"/>
          <w:szCs w:val="28"/>
          <w:shd w:val="clear" w:color="auto" w:fill="FFFFFF"/>
        </w:rPr>
        <w:t xml:space="preserve">одиализ» установлен в размере 5 </w:t>
      </w:r>
      <w:r w:rsidRPr="003A13EA">
        <w:rPr>
          <w:rStyle w:val="apple-style-span"/>
          <w:color w:val="000000"/>
          <w:szCs w:val="28"/>
          <w:shd w:val="clear" w:color="auto" w:fill="FFFFFF"/>
        </w:rPr>
        <w:t>949,00</w:t>
      </w:r>
      <w:r w:rsidR="00610437" w:rsidRPr="003A13EA">
        <w:rPr>
          <w:rFonts w:eastAsiaTheme="minorHAnsi"/>
          <w:szCs w:val="28"/>
          <w:lang w:eastAsia="en-US"/>
        </w:rPr>
        <w:t xml:space="preserve"> </w:t>
      </w:r>
      <w:r w:rsidRPr="003A13EA">
        <w:rPr>
          <w:rStyle w:val="apple-style-span"/>
          <w:color w:val="000000"/>
          <w:szCs w:val="28"/>
          <w:shd w:val="clear" w:color="auto" w:fill="FFFFFF"/>
        </w:rPr>
        <w:t>рублей.</w:t>
      </w:r>
      <w:r w:rsidRPr="003A13EA">
        <w:rPr>
          <w:color w:val="000000" w:themeColor="text1"/>
          <w:szCs w:val="28"/>
        </w:rPr>
        <w:t xml:space="preserve"> </w:t>
      </w:r>
      <w:r w:rsidRPr="003A13EA">
        <w:rPr>
          <w:rStyle w:val="apple-style-span"/>
          <w:color w:val="000000"/>
          <w:szCs w:val="28"/>
          <w:shd w:val="clear" w:color="auto" w:fill="FFFFFF"/>
        </w:rPr>
        <w:t xml:space="preserve"> </w:t>
      </w:r>
    </w:p>
    <w:p w:rsidR="008C138E" w:rsidRPr="003A13EA" w:rsidRDefault="002A2A93" w:rsidP="009813BF">
      <w:pPr>
        <w:ind w:firstLine="709"/>
        <w:jc w:val="both"/>
      </w:pPr>
      <w:r w:rsidRPr="003A13EA">
        <w:rPr>
          <w:color w:val="000000"/>
          <w:szCs w:val="28"/>
        </w:rPr>
        <w:t>2.1</w:t>
      </w:r>
      <w:r w:rsidR="003A13EA" w:rsidRPr="003A13EA">
        <w:rPr>
          <w:color w:val="000000"/>
          <w:szCs w:val="28"/>
        </w:rPr>
        <w:t>1</w:t>
      </w:r>
      <w:r w:rsidRPr="003A13EA">
        <w:rPr>
          <w:color w:val="000000"/>
          <w:szCs w:val="28"/>
        </w:rPr>
        <w:t xml:space="preserve">. Тарифы на оплату услуг диализа установлены приложением </w:t>
      </w:r>
      <w:r w:rsidR="00AF72AD" w:rsidRPr="003A13EA">
        <w:rPr>
          <w:color w:val="000000"/>
          <w:szCs w:val="28"/>
        </w:rPr>
        <w:t>16</w:t>
      </w:r>
      <w:r w:rsidR="006764AA" w:rsidRPr="003A13EA">
        <w:rPr>
          <w:szCs w:val="28"/>
        </w:rPr>
        <w:t xml:space="preserve"> </w:t>
      </w:r>
      <w:r w:rsidRPr="003A13EA">
        <w:rPr>
          <w:color w:val="000000"/>
          <w:szCs w:val="28"/>
        </w:rPr>
        <w:t xml:space="preserve">к Тарифному соглашению. </w:t>
      </w:r>
      <w:r w:rsidRPr="003A13EA">
        <w:rPr>
          <w:color w:val="000000" w:themeColor="text1"/>
        </w:rPr>
        <w:t xml:space="preserve"> </w:t>
      </w:r>
    </w:p>
    <w:p w:rsidR="006736E5" w:rsidRPr="003A13EA" w:rsidRDefault="006736E5" w:rsidP="009813BF">
      <w:pPr>
        <w:pStyle w:val="af5"/>
        <w:ind w:firstLine="709"/>
        <w:jc w:val="both"/>
        <w:rPr>
          <w:b w:val="0"/>
          <w:color w:val="000000" w:themeColor="text1"/>
          <w:sz w:val="28"/>
          <w:szCs w:val="28"/>
        </w:rPr>
      </w:pPr>
      <w:r w:rsidRPr="003A13EA">
        <w:rPr>
          <w:b w:val="0"/>
          <w:sz w:val="28"/>
          <w:szCs w:val="28"/>
        </w:rPr>
        <w:t>2.1</w:t>
      </w:r>
      <w:r w:rsidR="003A13EA" w:rsidRPr="003A13EA">
        <w:rPr>
          <w:b w:val="0"/>
          <w:sz w:val="28"/>
          <w:szCs w:val="28"/>
        </w:rPr>
        <w:t>2</w:t>
      </w:r>
      <w:r w:rsidRPr="003A13EA">
        <w:rPr>
          <w:b w:val="0"/>
          <w:sz w:val="28"/>
          <w:szCs w:val="28"/>
        </w:rPr>
        <w:t xml:space="preserve">. Дополнительный тариф на оплату специализированной стационарной медицинской помощи, оказанной в рамках базовой программы ОМС по профилю «медицинская реабилитация» </w:t>
      </w:r>
      <w:r w:rsidRPr="003A13EA">
        <w:rPr>
          <w:b w:val="0"/>
          <w:color w:val="000000"/>
          <w:sz w:val="28"/>
          <w:szCs w:val="28"/>
        </w:rPr>
        <w:t xml:space="preserve">за счет средств межбюджетных трансфертов из бюджета Челябинской области </w:t>
      </w:r>
      <w:r w:rsidRPr="003A13EA">
        <w:rPr>
          <w:b w:val="0"/>
          <w:sz w:val="28"/>
          <w:szCs w:val="28"/>
        </w:rPr>
        <w:t xml:space="preserve">для ГБУЗ «Челябинский областной центр реабилитации», ООО «Санаторий «Карагайский бор» установлен в размере </w:t>
      </w:r>
      <w:r w:rsidRPr="003A13EA">
        <w:rPr>
          <w:b w:val="0"/>
          <w:color w:val="000000" w:themeColor="text1"/>
          <w:sz w:val="28"/>
          <w:szCs w:val="28"/>
        </w:rPr>
        <w:t>3 510,65 рублей.</w:t>
      </w:r>
    </w:p>
    <w:p w:rsidR="006736E5" w:rsidRPr="0016127C" w:rsidRDefault="006736E5" w:rsidP="009813BF">
      <w:pPr>
        <w:ind w:firstLine="709"/>
        <w:jc w:val="both"/>
        <w:rPr>
          <w:color w:val="000000"/>
          <w:szCs w:val="28"/>
        </w:rPr>
      </w:pPr>
      <w:r w:rsidRPr="003A13EA">
        <w:rPr>
          <w:color w:val="000000"/>
          <w:szCs w:val="28"/>
        </w:rPr>
        <w:t>2.1</w:t>
      </w:r>
      <w:r w:rsidR="003A13EA" w:rsidRPr="003A13EA">
        <w:rPr>
          <w:color w:val="000000"/>
          <w:szCs w:val="28"/>
        </w:rPr>
        <w:t>3</w:t>
      </w:r>
      <w:r w:rsidRPr="003A13EA">
        <w:rPr>
          <w:color w:val="000000"/>
          <w:szCs w:val="28"/>
        </w:rPr>
        <w:t xml:space="preserve">. </w:t>
      </w:r>
      <w:proofErr w:type="gramStart"/>
      <w:r w:rsidRPr="003A13EA">
        <w:rPr>
          <w:color w:val="000000"/>
          <w:szCs w:val="28"/>
        </w:rPr>
        <w:t>Дополнительный тариф на оплату специализированной стационарной медицинской помощи, оказанной в рамках базовой программы ОМС по профилю «сердечно-сосудистая</w:t>
      </w:r>
      <w:r w:rsidRPr="0016127C">
        <w:rPr>
          <w:color w:val="000000"/>
          <w:szCs w:val="28"/>
        </w:rPr>
        <w:t xml:space="preserve"> хирургия» по КСГ </w:t>
      </w:r>
      <w:r w:rsidRPr="0016127C">
        <w:rPr>
          <w:color w:val="000000"/>
          <w:szCs w:val="28"/>
          <w:lang w:val="en-US"/>
        </w:rPr>
        <w:t>st</w:t>
      </w:r>
      <w:r w:rsidRPr="0016127C">
        <w:rPr>
          <w:color w:val="000000"/>
          <w:szCs w:val="28"/>
        </w:rPr>
        <w:t xml:space="preserve">25.012.1 </w:t>
      </w:r>
      <w:r w:rsidRPr="0016127C">
        <w:rPr>
          <w:szCs w:val="28"/>
        </w:rPr>
        <w:t>«</w:t>
      </w:r>
      <w:r w:rsidRPr="0016127C">
        <w:rPr>
          <w:color w:val="000000"/>
          <w:szCs w:val="28"/>
        </w:rPr>
        <w:t xml:space="preserve">Операции на сосудах (уровень 5)» </w:t>
      </w:r>
      <w:r w:rsidRPr="0016127C">
        <w:rPr>
          <w:szCs w:val="28"/>
        </w:rPr>
        <w:t>с применением кода услуги A16.23.034.013 «Локальная эндоваскулярная трансартериальная тромбоэкстракция»</w:t>
      </w:r>
      <w:r w:rsidRPr="0016127C">
        <w:rPr>
          <w:color w:val="000000"/>
          <w:szCs w:val="28"/>
        </w:rPr>
        <w:t xml:space="preserve"> за счет средств межбюджетных трансфертов из бюджета Челябинской области для ГБУЗ «Челябинская областная клиническая больница», ГБУЗ «Областная клиническая больница № 3», АНО «Центральная клиническая</w:t>
      </w:r>
      <w:proofErr w:type="gramEnd"/>
      <w:r w:rsidRPr="0016127C">
        <w:rPr>
          <w:color w:val="000000"/>
          <w:szCs w:val="28"/>
        </w:rPr>
        <w:t xml:space="preserve"> медико-санитарная </w:t>
      </w:r>
      <w:r w:rsidR="009813BF">
        <w:rPr>
          <w:color w:val="000000"/>
          <w:szCs w:val="28"/>
        </w:rPr>
        <w:t xml:space="preserve">часть» </w:t>
      </w:r>
      <w:proofErr w:type="gramStart"/>
      <w:r w:rsidR="009813BF">
        <w:rPr>
          <w:color w:val="000000"/>
          <w:szCs w:val="28"/>
        </w:rPr>
        <w:t>установлен</w:t>
      </w:r>
      <w:proofErr w:type="gramEnd"/>
      <w:r w:rsidR="009813BF">
        <w:rPr>
          <w:color w:val="000000"/>
          <w:szCs w:val="28"/>
        </w:rPr>
        <w:t xml:space="preserve"> в размере 562 </w:t>
      </w:r>
      <w:r w:rsidRPr="0016127C">
        <w:rPr>
          <w:color w:val="000000"/>
          <w:szCs w:val="28"/>
        </w:rPr>
        <w:t>500,00 рублей.</w:t>
      </w:r>
    </w:p>
    <w:bookmarkEnd w:id="0"/>
    <w:bookmarkEnd w:id="1"/>
    <w:p w:rsidR="006736E5" w:rsidRDefault="006736E5" w:rsidP="009813BF">
      <w:pPr>
        <w:ind w:firstLine="709"/>
        <w:jc w:val="both"/>
        <w:rPr>
          <w:szCs w:val="28"/>
        </w:rPr>
      </w:pPr>
      <w:r w:rsidRPr="00B61244">
        <w:rPr>
          <w:szCs w:val="28"/>
        </w:rPr>
        <w:t>2.1</w:t>
      </w:r>
      <w:r w:rsidR="003A13EA">
        <w:rPr>
          <w:szCs w:val="28"/>
        </w:rPr>
        <w:t>4</w:t>
      </w:r>
      <w:r w:rsidRPr="00B61244">
        <w:rPr>
          <w:szCs w:val="28"/>
        </w:rPr>
        <w:t xml:space="preserve">. Тарифы на оплату </w:t>
      </w:r>
      <w:proofErr w:type="gramStart"/>
      <w:r w:rsidRPr="00B61244">
        <w:rPr>
          <w:szCs w:val="28"/>
        </w:rPr>
        <w:t>медицинских услуг, оказанных сверх базовой программы ОМС взрослому и детскому застрахованному населению установлены</w:t>
      </w:r>
      <w:proofErr w:type="gramEnd"/>
      <w:r w:rsidRPr="00B61244">
        <w:rPr>
          <w:szCs w:val="28"/>
        </w:rPr>
        <w:t xml:space="preserve"> </w:t>
      </w:r>
      <w:r w:rsidR="00F51FB9" w:rsidRPr="00B61244">
        <w:rPr>
          <w:szCs w:val="28"/>
        </w:rPr>
        <w:t xml:space="preserve">таблицей 2 </w:t>
      </w:r>
      <w:r w:rsidRPr="00B61244">
        <w:rPr>
          <w:szCs w:val="28"/>
        </w:rPr>
        <w:t>приложени</w:t>
      </w:r>
      <w:r w:rsidR="00F51FB9" w:rsidRPr="00B61244">
        <w:rPr>
          <w:szCs w:val="28"/>
        </w:rPr>
        <w:t>я</w:t>
      </w:r>
      <w:r w:rsidRPr="00B61244">
        <w:rPr>
          <w:szCs w:val="28"/>
        </w:rPr>
        <w:t xml:space="preserve"> </w:t>
      </w:r>
      <w:r w:rsidR="00EE46AD" w:rsidRPr="00B61244">
        <w:rPr>
          <w:szCs w:val="28"/>
        </w:rPr>
        <w:t>9/7</w:t>
      </w:r>
      <w:r w:rsidRPr="00B61244">
        <w:rPr>
          <w:i/>
          <w:szCs w:val="28"/>
        </w:rPr>
        <w:t xml:space="preserve"> </w:t>
      </w:r>
      <w:r w:rsidRPr="00B61244">
        <w:rPr>
          <w:szCs w:val="28"/>
        </w:rPr>
        <w:t>к Тарифному</w:t>
      </w:r>
      <w:r w:rsidRPr="001C20B8">
        <w:rPr>
          <w:szCs w:val="28"/>
        </w:rPr>
        <w:t xml:space="preserve"> соглашению</w:t>
      </w:r>
      <w:r>
        <w:rPr>
          <w:szCs w:val="28"/>
        </w:rPr>
        <w:t>.</w:t>
      </w:r>
    </w:p>
    <w:p w:rsidR="006736E5" w:rsidRPr="003A13EA" w:rsidRDefault="00A353BF" w:rsidP="009813BF">
      <w:pPr>
        <w:ind w:firstLine="709"/>
        <w:jc w:val="both"/>
        <w:rPr>
          <w:szCs w:val="28"/>
        </w:rPr>
      </w:pPr>
      <w:r w:rsidRPr="003A13EA">
        <w:rPr>
          <w:szCs w:val="28"/>
        </w:rPr>
        <w:t>2.1</w:t>
      </w:r>
      <w:r w:rsidR="003A13EA" w:rsidRPr="003A13EA">
        <w:rPr>
          <w:szCs w:val="28"/>
        </w:rPr>
        <w:t>5</w:t>
      </w:r>
      <w:r w:rsidRPr="003A13EA">
        <w:rPr>
          <w:szCs w:val="28"/>
        </w:rPr>
        <w:t xml:space="preserve">. </w:t>
      </w:r>
      <w:r w:rsidR="006736E5" w:rsidRPr="003A13EA">
        <w:rPr>
          <w:szCs w:val="28"/>
        </w:rPr>
        <w:t xml:space="preserve">Тарифы на оплату </w:t>
      </w:r>
      <w:proofErr w:type="gramStart"/>
      <w:r w:rsidR="006736E5" w:rsidRPr="003A13EA">
        <w:rPr>
          <w:szCs w:val="28"/>
        </w:rPr>
        <w:t>высокотехнологичной медицинской помощи, оказанной по ОМС взрослому и детскому застрахованному населению Челябинской области в круглосуточном стационаре установлены</w:t>
      </w:r>
      <w:proofErr w:type="gramEnd"/>
      <w:r w:rsidR="006736E5" w:rsidRPr="003A13EA">
        <w:rPr>
          <w:szCs w:val="28"/>
        </w:rPr>
        <w:t xml:space="preserve"> приложением 17 к Тарифному соглашению. </w:t>
      </w:r>
    </w:p>
    <w:p w:rsidR="006736E5" w:rsidRPr="003A13EA" w:rsidRDefault="00A353BF" w:rsidP="009813BF">
      <w:pPr>
        <w:ind w:firstLine="709"/>
        <w:jc w:val="both"/>
        <w:rPr>
          <w:szCs w:val="28"/>
        </w:rPr>
      </w:pPr>
      <w:r w:rsidRPr="003A13EA">
        <w:rPr>
          <w:szCs w:val="28"/>
        </w:rPr>
        <w:t>2.1</w:t>
      </w:r>
      <w:r w:rsidR="003A13EA" w:rsidRPr="003A13EA">
        <w:rPr>
          <w:szCs w:val="28"/>
        </w:rPr>
        <w:t>6</w:t>
      </w:r>
      <w:r w:rsidRPr="003A13EA">
        <w:rPr>
          <w:szCs w:val="28"/>
        </w:rPr>
        <w:t xml:space="preserve">. </w:t>
      </w:r>
      <w:proofErr w:type="gramStart"/>
      <w:r w:rsidR="006736E5" w:rsidRPr="003A13EA">
        <w:rPr>
          <w:szCs w:val="28"/>
        </w:rPr>
        <w:t xml:space="preserve">Тариф  на оплату медицинской помощи, оказанной по ОМС взрослому </w:t>
      </w:r>
      <w:r w:rsidR="006736E5" w:rsidRPr="003A13EA">
        <w:rPr>
          <w:bCs/>
          <w:color w:val="000000"/>
          <w:szCs w:val="28"/>
        </w:rPr>
        <w:t xml:space="preserve">застрахованному населению Челябинской области с </w:t>
      </w:r>
      <w:r w:rsidR="006736E5" w:rsidRPr="003A13EA">
        <w:rPr>
          <w:szCs w:val="28"/>
        </w:rPr>
        <w:t>социально значимыми заболеваниями, вызванными вирусом иммунодефицита человека, включая инфекционные заболевания на фоне ВИЧ-инфекции и синдрома приобретенного иммунодефицита</w:t>
      </w:r>
      <w:r w:rsidR="00F51FB9" w:rsidRPr="003A13EA">
        <w:rPr>
          <w:szCs w:val="28"/>
        </w:rPr>
        <w:t xml:space="preserve"> человека</w:t>
      </w:r>
      <w:r w:rsidR="006736E5" w:rsidRPr="003A13EA">
        <w:rPr>
          <w:szCs w:val="28"/>
        </w:rPr>
        <w:t xml:space="preserve">, сверх базовой программы ОМС в круглосуточном стационаре «Инфекционные (ВИЧ)» </w:t>
      </w:r>
      <w:r w:rsidR="00F51FB9" w:rsidRPr="003A13EA">
        <w:rPr>
          <w:szCs w:val="28"/>
        </w:rPr>
        <w:t xml:space="preserve">за законченный случай лечения заболевания </w:t>
      </w:r>
      <w:r w:rsidR="006736E5" w:rsidRPr="003A13EA">
        <w:rPr>
          <w:szCs w:val="28"/>
        </w:rPr>
        <w:t>уст</w:t>
      </w:r>
      <w:r w:rsidR="009813BF" w:rsidRPr="003A13EA">
        <w:rPr>
          <w:szCs w:val="28"/>
        </w:rPr>
        <w:t xml:space="preserve">ановлен в размере 83 </w:t>
      </w:r>
      <w:r w:rsidR="006736E5" w:rsidRPr="003A13EA">
        <w:rPr>
          <w:szCs w:val="28"/>
        </w:rPr>
        <w:t xml:space="preserve">934,80 рублей. </w:t>
      </w:r>
      <w:proofErr w:type="gramEnd"/>
    </w:p>
    <w:p w:rsidR="006736E5" w:rsidRPr="003A13EA" w:rsidRDefault="006736E5" w:rsidP="009813BF">
      <w:pPr>
        <w:ind w:firstLine="709"/>
        <w:jc w:val="both"/>
        <w:rPr>
          <w:szCs w:val="28"/>
        </w:rPr>
      </w:pPr>
      <w:r w:rsidRPr="003A13EA">
        <w:rPr>
          <w:szCs w:val="28"/>
        </w:rPr>
        <w:t>2.1</w:t>
      </w:r>
      <w:r w:rsidR="003A13EA" w:rsidRPr="003A13EA">
        <w:rPr>
          <w:szCs w:val="28"/>
        </w:rPr>
        <w:t>7</w:t>
      </w:r>
      <w:r w:rsidRPr="003A13EA">
        <w:rPr>
          <w:szCs w:val="28"/>
        </w:rPr>
        <w:t>. Тарифы на оплату стационарной специализированной медицинской помощи, оказанной взро</w:t>
      </w:r>
      <w:r w:rsidR="00B61244" w:rsidRPr="003A13EA">
        <w:rPr>
          <w:szCs w:val="28"/>
        </w:rPr>
        <w:t xml:space="preserve">слому застрахованному населению </w:t>
      </w:r>
      <w:r w:rsidR="00504609" w:rsidRPr="003A13EA">
        <w:rPr>
          <w:szCs w:val="28"/>
          <w:lang w:val="en-US"/>
        </w:rPr>
        <w:t>c</w:t>
      </w:r>
      <w:r w:rsidR="00504609" w:rsidRPr="003A13EA">
        <w:rPr>
          <w:szCs w:val="28"/>
        </w:rPr>
        <w:t xml:space="preserve"> хроническими сердечно-сосудистыми заболеваниями </w:t>
      </w:r>
      <w:r w:rsidRPr="003A13EA">
        <w:rPr>
          <w:szCs w:val="28"/>
        </w:rPr>
        <w:t>(</w:t>
      </w:r>
      <w:proofErr w:type="gramStart"/>
      <w:r w:rsidRPr="003A13EA">
        <w:rPr>
          <w:szCs w:val="28"/>
        </w:rPr>
        <w:t>плановая</w:t>
      </w:r>
      <w:proofErr w:type="gramEnd"/>
      <w:r w:rsidRPr="003A13EA">
        <w:rPr>
          <w:szCs w:val="28"/>
        </w:rPr>
        <w:t xml:space="preserve"> коронарография</w:t>
      </w:r>
      <w:r w:rsidR="00B61244" w:rsidRPr="003A13EA">
        <w:rPr>
          <w:szCs w:val="28"/>
        </w:rPr>
        <w:t xml:space="preserve">) сверх базовой программы ОМС </w:t>
      </w:r>
      <w:r w:rsidRPr="003A13EA">
        <w:rPr>
          <w:szCs w:val="28"/>
        </w:rPr>
        <w:t xml:space="preserve">«Сосудистой хирургии (плановая коронарография)», «Кардиологические (плановая коронарография)» </w:t>
      </w:r>
      <w:r w:rsidR="00CC3E49" w:rsidRPr="003A13EA">
        <w:rPr>
          <w:szCs w:val="28"/>
        </w:rPr>
        <w:t xml:space="preserve">за законченный случай лечения заболевания </w:t>
      </w:r>
      <w:r w:rsidR="009813BF" w:rsidRPr="003A13EA">
        <w:rPr>
          <w:szCs w:val="28"/>
        </w:rPr>
        <w:t xml:space="preserve">установлены в размере 25 </w:t>
      </w:r>
      <w:r w:rsidRPr="003A13EA">
        <w:rPr>
          <w:szCs w:val="28"/>
        </w:rPr>
        <w:t xml:space="preserve">610,42 рублей. </w:t>
      </w:r>
    </w:p>
    <w:p w:rsidR="0083388B" w:rsidRDefault="006736E5" w:rsidP="009813BF">
      <w:pPr>
        <w:ind w:firstLine="709"/>
        <w:jc w:val="both"/>
        <w:rPr>
          <w:i/>
          <w:szCs w:val="28"/>
        </w:rPr>
      </w:pPr>
      <w:r w:rsidRPr="003A13EA">
        <w:rPr>
          <w:szCs w:val="28"/>
        </w:rPr>
        <w:lastRenderedPageBreak/>
        <w:t>2.1</w:t>
      </w:r>
      <w:r w:rsidR="003A13EA" w:rsidRPr="003A13EA">
        <w:rPr>
          <w:szCs w:val="28"/>
        </w:rPr>
        <w:t>8</w:t>
      </w:r>
      <w:r w:rsidRPr="003A13EA">
        <w:rPr>
          <w:szCs w:val="28"/>
        </w:rPr>
        <w:t>. Оплата оказанной медицинской пом</w:t>
      </w:r>
      <w:r w:rsidR="001D2E1C" w:rsidRPr="003A13EA">
        <w:rPr>
          <w:szCs w:val="28"/>
        </w:rPr>
        <w:t xml:space="preserve">ощи производится в размере </w:t>
      </w:r>
      <w:r w:rsidRPr="003A13EA">
        <w:rPr>
          <w:szCs w:val="28"/>
        </w:rPr>
        <w:t xml:space="preserve">100%, 85%, 80%, 50%, 40% стоимости законченного случая оказания медицинской помощи по КСГ </w:t>
      </w:r>
      <w:proofErr w:type="gramStart"/>
      <w:r w:rsidRPr="003A13EA">
        <w:rPr>
          <w:szCs w:val="28"/>
        </w:rPr>
        <w:t>согласно</w:t>
      </w:r>
      <w:r w:rsidRPr="00EE46AD">
        <w:rPr>
          <w:szCs w:val="28"/>
        </w:rPr>
        <w:t xml:space="preserve"> условий</w:t>
      </w:r>
      <w:proofErr w:type="gramEnd"/>
      <w:r w:rsidRPr="00EE46AD">
        <w:rPr>
          <w:szCs w:val="28"/>
        </w:rPr>
        <w:t xml:space="preserve">, определенных пунктом 2.1.9 главы 2 раздела </w:t>
      </w:r>
      <w:r w:rsidRPr="00EE46AD">
        <w:rPr>
          <w:szCs w:val="28"/>
          <w:lang w:val="en-US"/>
        </w:rPr>
        <w:t>II</w:t>
      </w:r>
      <w:r w:rsidRPr="00EE46AD">
        <w:rPr>
          <w:szCs w:val="28"/>
        </w:rPr>
        <w:t>.</w:t>
      </w:r>
    </w:p>
    <w:p w:rsidR="006736E5" w:rsidRPr="00D47000" w:rsidRDefault="006736E5" w:rsidP="006736E5">
      <w:pPr>
        <w:ind w:firstLine="700"/>
        <w:jc w:val="both"/>
        <w:rPr>
          <w:b/>
          <w:szCs w:val="28"/>
        </w:rPr>
      </w:pPr>
    </w:p>
    <w:p w:rsidR="00D25854" w:rsidRPr="002310CA" w:rsidRDefault="00A27C62" w:rsidP="002A2A93">
      <w:pPr>
        <w:pStyle w:val="a3"/>
        <w:tabs>
          <w:tab w:val="left" w:pos="709"/>
        </w:tabs>
        <w:suppressAutoHyphens/>
        <w:ind w:left="360" w:firstLine="0"/>
        <w:jc w:val="center"/>
        <w:rPr>
          <w:b/>
          <w:szCs w:val="28"/>
        </w:rPr>
      </w:pPr>
      <w:r w:rsidRPr="002310CA">
        <w:rPr>
          <w:b/>
          <w:szCs w:val="28"/>
        </w:rPr>
        <w:t>Глава 3. Ра</w:t>
      </w:r>
      <w:r w:rsidR="0024453A" w:rsidRPr="002310CA">
        <w:rPr>
          <w:b/>
          <w:szCs w:val="28"/>
        </w:rPr>
        <w:t xml:space="preserve">змер тарифов </w:t>
      </w:r>
      <w:r w:rsidRPr="002310CA">
        <w:rPr>
          <w:b/>
          <w:szCs w:val="28"/>
        </w:rPr>
        <w:t xml:space="preserve">на оплату медицинской помощи, оказанной  </w:t>
      </w:r>
    </w:p>
    <w:p w:rsidR="002A2A93" w:rsidRPr="008D66E2" w:rsidRDefault="002A2A93" w:rsidP="002A2A93">
      <w:pPr>
        <w:pStyle w:val="a3"/>
        <w:tabs>
          <w:tab w:val="left" w:pos="709"/>
        </w:tabs>
        <w:suppressAutoHyphens/>
        <w:ind w:left="360" w:firstLine="0"/>
        <w:jc w:val="center"/>
        <w:rPr>
          <w:b/>
        </w:rPr>
      </w:pPr>
      <w:r w:rsidRPr="002310CA">
        <w:rPr>
          <w:b/>
        </w:rPr>
        <w:t>в условиях дневного стационара</w:t>
      </w:r>
      <w:r w:rsidRPr="00962F0A">
        <w:rPr>
          <w:b/>
        </w:rPr>
        <w:t xml:space="preserve"> </w:t>
      </w:r>
    </w:p>
    <w:p w:rsidR="0024453A" w:rsidRPr="00AE0567" w:rsidRDefault="0024453A" w:rsidP="00A27C62">
      <w:pPr>
        <w:pStyle w:val="a3"/>
        <w:tabs>
          <w:tab w:val="left" w:pos="709"/>
        </w:tabs>
        <w:suppressAutoHyphens/>
        <w:ind w:left="360" w:firstLine="0"/>
        <w:jc w:val="center"/>
        <w:rPr>
          <w:b/>
          <w:szCs w:val="28"/>
        </w:rPr>
      </w:pPr>
    </w:p>
    <w:p w:rsidR="00BC3682" w:rsidRPr="00176812" w:rsidRDefault="00BC3682" w:rsidP="00BC3682">
      <w:pPr>
        <w:pStyle w:val="afa"/>
        <w:tabs>
          <w:tab w:val="left" w:pos="360"/>
          <w:tab w:val="left" w:pos="993"/>
        </w:tabs>
        <w:ind w:left="0" w:firstLine="709"/>
        <w:jc w:val="both"/>
        <w:rPr>
          <w:sz w:val="28"/>
          <w:szCs w:val="28"/>
        </w:rPr>
      </w:pPr>
      <w:r w:rsidRPr="00176812">
        <w:rPr>
          <w:color w:val="000000"/>
          <w:sz w:val="28"/>
          <w:szCs w:val="28"/>
        </w:rPr>
        <w:t>3.1. Средний норматив финансовых затрат на единицу объема предоставления медицинской помощи</w:t>
      </w:r>
      <w:r w:rsidRPr="00176812">
        <w:rPr>
          <w:sz w:val="28"/>
          <w:szCs w:val="28"/>
        </w:rPr>
        <w:t xml:space="preserve"> без учета коэффициента дифференциации установлен в размере </w:t>
      </w:r>
      <w:r w:rsidR="00014051" w:rsidRPr="00176812">
        <w:rPr>
          <w:sz w:val="28"/>
          <w:szCs w:val="28"/>
        </w:rPr>
        <w:t>22 141,69</w:t>
      </w:r>
      <w:r w:rsidRPr="00176812">
        <w:rPr>
          <w:sz w:val="28"/>
          <w:szCs w:val="28"/>
        </w:rPr>
        <w:t xml:space="preserve"> рублей. </w:t>
      </w:r>
    </w:p>
    <w:p w:rsidR="00A45378" w:rsidRPr="00BA6B1B" w:rsidRDefault="00A45378" w:rsidP="00825879">
      <w:pPr>
        <w:pStyle w:val="afa"/>
        <w:tabs>
          <w:tab w:val="left" w:pos="360"/>
          <w:tab w:val="left" w:pos="993"/>
        </w:tabs>
        <w:ind w:left="0" w:firstLine="709"/>
        <w:jc w:val="both"/>
        <w:rPr>
          <w:sz w:val="28"/>
          <w:szCs w:val="28"/>
        </w:rPr>
      </w:pPr>
      <w:r w:rsidRPr="00176812">
        <w:rPr>
          <w:sz w:val="28"/>
          <w:szCs w:val="28"/>
        </w:rPr>
        <w:t xml:space="preserve">Базовая ставка в дневном стационаре </w:t>
      </w:r>
      <w:r w:rsidR="00BC3682" w:rsidRPr="00176812">
        <w:rPr>
          <w:sz w:val="28"/>
          <w:szCs w:val="28"/>
        </w:rPr>
        <w:t xml:space="preserve">без учета коэффициента дифференциации </w:t>
      </w:r>
      <w:r w:rsidRPr="00176812">
        <w:rPr>
          <w:sz w:val="28"/>
          <w:szCs w:val="28"/>
        </w:rPr>
        <w:t xml:space="preserve">установлена в размере </w:t>
      </w:r>
      <w:r w:rsidR="00014051" w:rsidRPr="00176812">
        <w:rPr>
          <w:sz w:val="28"/>
          <w:szCs w:val="28"/>
        </w:rPr>
        <w:t>13 285,01</w:t>
      </w:r>
      <w:r w:rsidR="00CF7BCF" w:rsidRPr="00176812">
        <w:rPr>
          <w:sz w:val="28"/>
          <w:szCs w:val="28"/>
        </w:rPr>
        <w:t xml:space="preserve"> рублей.</w:t>
      </w:r>
    </w:p>
    <w:p w:rsidR="004B0CD3" w:rsidRPr="007A3A62" w:rsidRDefault="004B0CD3" w:rsidP="00825879">
      <w:pPr>
        <w:pStyle w:val="afa"/>
        <w:tabs>
          <w:tab w:val="left" w:pos="360"/>
          <w:tab w:val="left" w:pos="993"/>
        </w:tabs>
        <w:ind w:left="0" w:firstLine="709"/>
        <w:jc w:val="both"/>
        <w:rPr>
          <w:sz w:val="28"/>
          <w:szCs w:val="28"/>
        </w:rPr>
      </w:pPr>
      <w:r w:rsidRPr="007A3A62">
        <w:rPr>
          <w:sz w:val="28"/>
          <w:szCs w:val="28"/>
        </w:rPr>
        <w:t>3.2. Коэффициент приведения установлен в размере 0,60.</w:t>
      </w:r>
    </w:p>
    <w:p w:rsidR="00A27C62" w:rsidRDefault="002A2A93" w:rsidP="00825879">
      <w:pPr>
        <w:tabs>
          <w:tab w:val="left" w:pos="0"/>
          <w:tab w:val="left" w:pos="993"/>
          <w:tab w:val="left" w:pos="1276"/>
        </w:tabs>
        <w:ind w:firstLine="709"/>
        <w:jc w:val="both"/>
        <w:rPr>
          <w:szCs w:val="28"/>
        </w:rPr>
      </w:pPr>
      <w:r w:rsidRPr="007A3A62">
        <w:rPr>
          <w:szCs w:val="28"/>
        </w:rPr>
        <w:t xml:space="preserve">3.3. </w:t>
      </w:r>
      <w:r w:rsidR="00A27C62" w:rsidRPr="007A3A62">
        <w:rPr>
          <w:szCs w:val="28"/>
        </w:rPr>
        <w:t xml:space="preserve">Перечень КСГ, </w:t>
      </w:r>
      <w:r w:rsidR="004B0CD3" w:rsidRPr="007A3A62">
        <w:rPr>
          <w:szCs w:val="28"/>
        </w:rPr>
        <w:t xml:space="preserve">размер </w:t>
      </w:r>
      <w:r w:rsidR="00A27C62" w:rsidRPr="007A3A62">
        <w:rPr>
          <w:szCs w:val="28"/>
        </w:rPr>
        <w:t>коэффициент</w:t>
      </w:r>
      <w:r w:rsidR="004B0CD3" w:rsidRPr="007A3A62">
        <w:rPr>
          <w:szCs w:val="28"/>
        </w:rPr>
        <w:t>ов</w:t>
      </w:r>
      <w:r w:rsidR="00A27C62" w:rsidRPr="007A3A62">
        <w:rPr>
          <w:szCs w:val="28"/>
        </w:rPr>
        <w:t xml:space="preserve"> относительной затратоемкости</w:t>
      </w:r>
      <w:r w:rsidR="003645E6" w:rsidRPr="007A3A62">
        <w:rPr>
          <w:szCs w:val="28"/>
        </w:rPr>
        <w:t>, коэффициент</w:t>
      </w:r>
      <w:r w:rsidR="004B0CD3" w:rsidRPr="007A3A62">
        <w:rPr>
          <w:szCs w:val="28"/>
        </w:rPr>
        <w:t>ов</w:t>
      </w:r>
      <w:r w:rsidR="003645E6" w:rsidRPr="007A3A62">
        <w:rPr>
          <w:szCs w:val="28"/>
        </w:rPr>
        <w:t xml:space="preserve"> специфики</w:t>
      </w:r>
      <w:r w:rsidR="004B0CD3" w:rsidRPr="007A3A62">
        <w:rPr>
          <w:szCs w:val="28"/>
        </w:rPr>
        <w:t>, используемых при оплате медицинской помощи, оказанной в условиях дневного стационара,</w:t>
      </w:r>
      <w:r w:rsidR="00A27C62" w:rsidRPr="007A3A62">
        <w:rPr>
          <w:szCs w:val="28"/>
        </w:rPr>
        <w:t xml:space="preserve"> установлены приложением </w:t>
      </w:r>
      <w:r w:rsidR="00C62CFA" w:rsidRPr="007A3A62">
        <w:rPr>
          <w:szCs w:val="28"/>
        </w:rPr>
        <w:t>7</w:t>
      </w:r>
      <w:r w:rsidR="00A27C62" w:rsidRPr="007A3A62">
        <w:rPr>
          <w:szCs w:val="28"/>
        </w:rPr>
        <w:t>/2 к Тарифному соглашению.</w:t>
      </w:r>
    </w:p>
    <w:p w:rsidR="002A2A93" w:rsidRPr="007A3A62" w:rsidRDefault="002A2A93" w:rsidP="00825879">
      <w:pPr>
        <w:pStyle w:val="afa"/>
        <w:tabs>
          <w:tab w:val="left" w:pos="360"/>
          <w:tab w:val="left" w:pos="993"/>
        </w:tabs>
        <w:ind w:left="0" w:firstLine="709"/>
        <w:jc w:val="both"/>
        <w:rPr>
          <w:sz w:val="28"/>
          <w:szCs w:val="28"/>
        </w:rPr>
      </w:pPr>
      <w:r w:rsidRPr="007A3A62">
        <w:rPr>
          <w:sz w:val="28"/>
          <w:szCs w:val="28"/>
        </w:rPr>
        <w:t xml:space="preserve">3.4. Перечень КСГ в дневном стационаре оплата которых осуществляется в размере 100% стоимости случаев </w:t>
      </w:r>
      <w:r w:rsidR="0038161B" w:rsidRPr="007A3A62">
        <w:rPr>
          <w:sz w:val="28"/>
          <w:szCs w:val="28"/>
        </w:rPr>
        <w:t xml:space="preserve">лечения </w:t>
      </w:r>
      <w:r w:rsidRPr="007A3A62">
        <w:rPr>
          <w:sz w:val="28"/>
          <w:szCs w:val="28"/>
        </w:rPr>
        <w:t>(не относящихся к прерванным</w:t>
      </w:r>
      <w:r w:rsidR="00304430" w:rsidRPr="007A3A62">
        <w:rPr>
          <w:sz w:val="28"/>
          <w:szCs w:val="28"/>
        </w:rPr>
        <w:t xml:space="preserve"> случаям лечения в соответствии с Программой</w:t>
      </w:r>
      <w:r w:rsidRPr="007A3A62">
        <w:rPr>
          <w:sz w:val="28"/>
          <w:szCs w:val="28"/>
        </w:rPr>
        <w:t>) независимо от длительности лечения установлены приложением 7/4 к Тарифному соглашению.</w:t>
      </w:r>
    </w:p>
    <w:p w:rsidR="002A2A93" w:rsidRPr="007A3A62" w:rsidRDefault="002A2A93" w:rsidP="00825879">
      <w:pPr>
        <w:pStyle w:val="afa"/>
        <w:tabs>
          <w:tab w:val="left" w:pos="360"/>
          <w:tab w:val="left" w:pos="993"/>
        </w:tabs>
        <w:ind w:left="0" w:firstLine="709"/>
        <w:jc w:val="both"/>
        <w:rPr>
          <w:sz w:val="28"/>
          <w:szCs w:val="28"/>
        </w:rPr>
      </w:pPr>
      <w:r w:rsidRPr="007A3A62">
        <w:rPr>
          <w:sz w:val="28"/>
          <w:szCs w:val="28"/>
        </w:rPr>
        <w:t xml:space="preserve">3.5. Перечень КСГ дневного стационара, </w:t>
      </w:r>
      <w:proofErr w:type="gramStart"/>
      <w:r w:rsidRPr="007A3A62">
        <w:rPr>
          <w:sz w:val="28"/>
          <w:szCs w:val="28"/>
        </w:rPr>
        <w:t>которые</w:t>
      </w:r>
      <w:proofErr w:type="gramEnd"/>
      <w:r w:rsidRPr="007A3A62">
        <w:rPr>
          <w:sz w:val="28"/>
          <w:szCs w:val="28"/>
        </w:rPr>
        <w:t xml:space="preserve"> предполагают хирургическое </w:t>
      </w:r>
      <w:r w:rsidR="00A2613F" w:rsidRPr="007A3A62">
        <w:rPr>
          <w:sz w:val="28"/>
          <w:szCs w:val="28"/>
        </w:rPr>
        <w:t xml:space="preserve">вмешательство </w:t>
      </w:r>
      <w:r w:rsidRPr="007A3A62">
        <w:rPr>
          <w:sz w:val="28"/>
          <w:szCs w:val="28"/>
        </w:rPr>
        <w:t>или тромболитическую терапию установлены приложением 7/6</w:t>
      </w:r>
      <w:r w:rsidR="00304430" w:rsidRPr="007A3A62">
        <w:rPr>
          <w:sz w:val="28"/>
          <w:szCs w:val="28"/>
        </w:rPr>
        <w:t xml:space="preserve"> </w:t>
      </w:r>
      <w:r w:rsidRPr="007A3A62">
        <w:rPr>
          <w:sz w:val="28"/>
          <w:szCs w:val="28"/>
        </w:rPr>
        <w:t>к Тарифному соглашению.</w:t>
      </w:r>
    </w:p>
    <w:p w:rsidR="00C37F6A" w:rsidRPr="007A3A62" w:rsidRDefault="00C37F6A" w:rsidP="00825879">
      <w:pPr>
        <w:pStyle w:val="ConsPlusNormal"/>
        <w:ind w:firstLine="709"/>
        <w:jc w:val="both"/>
        <w:rPr>
          <w:rFonts w:ascii="Times New Roman" w:hAnsi="Times New Roman" w:cs="Times New Roman"/>
          <w:sz w:val="28"/>
          <w:szCs w:val="28"/>
        </w:rPr>
      </w:pPr>
      <w:r w:rsidRPr="007A3A62">
        <w:rPr>
          <w:rFonts w:ascii="Times New Roman" w:hAnsi="Times New Roman" w:cs="Times New Roman"/>
          <w:sz w:val="28"/>
          <w:szCs w:val="28"/>
        </w:rPr>
        <w:t xml:space="preserve">3.6. Доля заработной платы и прочих расходов в структуре стоимости КСГ, используемая при оплате медицинской помощи </w:t>
      </w:r>
      <w:r w:rsidRPr="007A3A62">
        <w:rPr>
          <w:rFonts w:ascii="Times New Roman" w:hAnsi="Times New Roman" w:cs="Times New Roman"/>
          <w:bCs/>
          <w:sz w:val="28"/>
          <w:szCs w:val="28"/>
        </w:rPr>
        <w:t xml:space="preserve">в условиях </w:t>
      </w:r>
      <w:r w:rsidRPr="007A3A62">
        <w:rPr>
          <w:rFonts w:ascii="Times New Roman" w:hAnsi="Times New Roman" w:cs="Times New Roman"/>
          <w:sz w:val="28"/>
          <w:szCs w:val="28"/>
        </w:rPr>
        <w:t>дневного стационара, установлена приложением 7/8 к Тарифному соглашению.</w:t>
      </w:r>
    </w:p>
    <w:p w:rsidR="0022203E" w:rsidRPr="00176812" w:rsidRDefault="0022203E" w:rsidP="0022203E">
      <w:pPr>
        <w:pStyle w:val="a3"/>
        <w:tabs>
          <w:tab w:val="left" w:pos="0"/>
        </w:tabs>
        <w:suppressAutoHyphens/>
        <w:ind w:firstLine="709"/>
        <w:rPr>
          <w:color w:val="000000"/>
          <w:szCs w:val="28"/>
          <w:shd w:val="clear" w:color="auto" w:fill="FFFFFF"/>
        </w:rPr>
      </w:pPr>
      <w:r w:rsidRPr="00176812">
        <w:t xml:space="preserve">3.7. Коэффициент </w:t>
      </w:r>
      <w:r w:rsidRPr="00176812">
        <w:rPr>
          <w:color w:val="000000"/>
          <w:szCs w:val="28"/>
          <w:shd w:val="clear" w:color="auto" w:fill="FFFFFF"/>
        </w:rPr>
        <w:t xml:space="preserve">дифференциации (КД) установлен: </w:t>
      </w:r>
    </w:p>
    <w:p w:rsidR="0022203E" w:rsidRPr="00176812" w:rsidRDefault="002372B6" w:rsidP="0022203E">
      <w:pPr>
        <w:pStyle w:val="a3"/>
        <w:tabs>
          <w:tab w:val="left" w:pos="0"/>
        </w:tabs>
        <w:suppressAutoHyphens/>
        <w:ind w:firstLine="709"/>
        <w:rPr>
          <w:color w:val="000000"/>
          <w:szCs w:val="28"/>
          <w:shd w:val="clear" w:color="auto" w:fill="FFFFFF"/>
        </w:rPr>
      </w:pPr>
      <w:r w:rsidRPr="00176812">
        <w:rPr>
          <w:color w:val="000000"/>
          <w:szCs w:val="28"/>
          <w:shd w:val="clear" w:color="auto" w:fill="FFFFFF"/>
        </w:rPr>
        <w:t>3.7.1.</w:t>
      </w:r>
      <w:r w:rsidR="0022203E" w:rsidRPr="00176812">
        <w:rPr>
          <w:color w:val="000000"/>
          <w:szCs w:val="28"/>
          <w:shd w:val="clear" w:color="auto" w:fill="FFFFFF"/>
        </w:rPr>
        <w:t xml:space="preserve"> для медицинских организаций Челябинской области </w:t>
      </w:r>
      <w:r w:rsidRPr="00176812">
        <w:rPr>
          <w:color w:val="000000"/>
          <w:szCs w:val="28"/>
          <w:shd w:val="clear" w:color="auto" w:fill="FFFFFF"/>
        </w:rPr>
        <w:t xml:space="preserve">(за исключением изложенных в пункте 3.7.2) </w:t>
      </w:r>
      <w:r w:rsidR="0022203E" w:rsidRPr="00176812">
        <w:rPr>
          <w:color w:val="000000"/>
          <w:szCs w:val="28"/>
          <w:shd w:val="clear" w:color="auto" w:fill="FFFFFF"/>
        </w:rPr>
        <w:t>в размере 1,</w:t>
      </w:r>
      <w:r w:rsidR="00E10FA4" w:rsidRPr="00176812">
        <w:rPr>
          <w:color w:val="000000"/>
          <w:szCs w:val="28"/>
          <w:shd w:val="clear" w:color="auto" w:fill="FFFFFF"/>
        </w:rPr>
        <w:t>105</w:t>
      </w:r>
      <w:r w:rsidR="00453E4E" w:rsidRPr="00176812">
        <w:rPr>
          <w:color w:val="000000"/>
          <w:szCs w:val="28"/>
          <w:shd w:val="clear" w:color="auto" w:fill="FFFFFF"/>
        </w:rPr>
        <w:t>;</w:t>
      </w:r>
    </w:p>
    <w:p w:rsidR="0022203E" w:rsidRPr="00176812" w:rsidRDefault="002372B6" w:rsidP="0022203E">
      <w:pPr>
        <w:tabs>
          <w:tab w:val="left" w:pos="0"/>
          <w:tab w:val="left" w:pos="1701"/>
        </w:tabs>
        <w:suppressAutoHyphens/>
        <w:ind w:firstLine="709"/>
        <w:jc w:val="both"/>
        <w:outlineLvl w:val="0"/>
        <w:rPr>
          <w:color w:val="000000"/>
          <w:szCs w:val="28"/>
          <w:shd w:val="clear" w:color="auto" w:fill="FFFFFF"/>
        </w:rPr>
      </w:pPr>
      <w:r w:rsidRPr="00176812">
        <w:rPr>
          <w:color w:val="000000"/>
          <w:szCs w:val="28"/>
          <w:shd w:val="clear" w:color="auto" w:fill="FFFFFF"/>
        </w:rPr>
        <w:t>3.7.2.</w:t>
      </w:r>
      <w:r w:rsidR="0022203E" w:rsidRPr="00176812">
        <w:rPr>
          <w:color w:val="000000"/>
          <w:szCs w:val="28"/>
          <w:shd w:val="clear" w:color="auto" w:fill="FFFFFF"/>
        </w:rPr>
        <w:t xml:space="preserve"> для медицинских организаций, расположенных на территории закрытых административно-территориальных образований:</w:t>
      </w:r>
    </w:p>
    <w:p w:rsidR="0022203E" w:rsidRPr="00176812" w:rsidRDefault="0022203E" w:rsidP="0022203E">
      <w:pPr>
        <w:tabs>
          <w:tab w:val="left" w:pos="0"/>
          <w:tab w:val="left" w:pos="1701"/>
        </w:tabs>
        <w:suppressAutoHyphens/>
        <w:ind w:firstLine="709"/>
        <w:jc w:val="both"/>
        <w:outlineLvl w:val="0"/>
        <w:rPr>
          <w:color w:val="000000"/>
          <w:szCs w:val="28"/>
          <w:shd w:val="clear" w:color="auto" w:fill="FFFFFF"/>
        </w:rPr>
      </w:pPr>
      <w:r w:rsidRPr="00176812">
        <w:rPr>
          <w:color w:val="000000"/>
          <w:szCs w:val="28"/>
          <w:shd w:val="clear" w:color="auto" w:fill="FFFFFF"/>
        </w:rPr>
        <w:t xml:space="preserve">- ФГБУЗ </w:t>
      </w:r>
      <w:r w:rsidRPr="00176812">
        <w:t>«Клиническая больница № 71 ФМБА» г</w:t>
      </w:r>
      <w:proofErr w:type="gramStart"/>
      <w:r w:rsidRPr="00176812">
        <w:t>.О</w:t>
      </w:r>
      <w:proofErr w:type="gramEnd"/>
      <w:r w:rsidRPr="00176812">
        <w:t>зерск</w:t>
      </w:r>
      <w:r w:rsidRPr="00176812">
        <w:rPr>
          <w:color w:val="000000"/>
          <w:szCs w:val="28"/>
          <w:shd w:val="clear" w:color="auto" w:fill="FFFFFF"/>
        </w:rPr>
        <w:t xml:space="preserve">, ФГБУЗ </w:t>
      </w:r>
      <w:r w:rsidRPr="00176812">
        <w:t>«Центральная медико-санитарная часть № 15 ФМБА» г.Снежинск в размере 1,21;</w:t>
      </w:r>
      <w:r w:rsidRPr="00176812">
        <w:rPr>
          <w:sz w:val="20"/>
        </w:rPr>
        <w:t xml:space="preserve"> </w:t>
      </w:r>
    </w:p>
    <w:p w:rsidR="0022203E" w:rsidRPr="0022203E" w:rsidRDefault="0022203E" w:rsidP="0022203E">
      <w:pPr>
        <w:tabs>
          <w:tab w:val="left" w:pos="0"/>
          <w:tab w:val="left" w:pos="1701"/>
        </w:tabs>
        <w:suppressAutoHyphens/>
        <w:ind w:firstLine="709"/>
        <w:jc w:val="both"/>
        <w:outlineLvl w:val="0"/>
      </w:pPr>
      <w:r w:rsidRPr="00176812">
        <w:rPr>
          <w:color w:val="000000"/>
          <w:szCs w:val="28"/>
          <w:shd w:val="clear" w:color="auto" w:fill="FFFFFF"/>
        </w:rPr>
        <w:t>- ФГБУЗ</w:t>
      </w:r>
      <w:r w:rsidRPr="00176812">
        <w:t xml:space="preserve"> «Медико-санитарная часть № 72 ФМ</w:t>
      </w:r>
      <w:r w:rsidR="007A3A62" w:rsidRPr="00176812">
        <w:t>БА» г</w:t>
      </w:r>
      <w:proofErr w:type="gramStart"/>
      <w:r w:rsidR="007A3A62" w:rsidRPr="00176812">
        <w:t>.Т</w:t>
      </w:r>
      <w:proofErr w:type="gramEnd"/>
      <w:r w:rsidR="007A3A62" w:rsidRPr="00176812">
        <w:t>рехгорный в размере 1,14</w:t>
      </w:r>
      <w:r w:rsidRPr="00176812">
        <w:t>.</w:t>
      </w:r>
    </w:p>
    <w:p w:rsidR="009A35B6" w:rsidRPr="00B61244" w:rsidRDefault="004369D0" w:rsidP="00825879">
      <w:pPr>
        <w:tabs>
          <w:tab w:val="left" w:pos="0"/>
          <w:tab w:val="left" w:pos="1701"/>
        </w:tabs>
        <w:suppressAutoHyphens/>
        <w:ind w:firstLine="709"/>
        <w:jc w:val="both"/>
        <w:outlineLvl w:val="0"/>
        <w:rPr>
          <w:rStyle w:val="apple-style-span"/>
          <w:color w:val="000000"/>
          <w:szCs w:val="28"/>
          <w:shd w:val="clear" w:color="auto" w:fill="FFFFFF"/>
        </w:rPr>
      </w:pPr>
      <w:r w:rsidRPr="00B61244">
        <w:rPr>
          <w:szCs w:val="28"/>
        </w:rPr>
        <w:t>3.</w:t>
      </w:r>
      <w:r w:rsidR="00305ED4" w:rsidRPr="00B61244">
        <w:rPr>
          <w:szCs w:val="28"/>
        </w:rPr>
        <w:t>8</w:t>
      </w:r>
      <w:r w:rsidRPr="00B61244">
        <w:rPr>
          <w:szCs w:val="28"/>
        </w:rPr>
        <w:t xml:space="preserve">. </w:t>
      </w:r>
      <w:r w:rsidR="009A35B6" w:rsidRPr="00B61244">
        <w:rPr>
          <w:szCs w:val="28"/>
        </w:rPr>
        <w:t xml:space="preserve">Базовый тариф на оплату гемодиализа по коду услуги </w:t>
      </w:r>
      <w:r w:rsidR="009A35B6" w:rsidRPr="00B61244">
        <w:rPr>
          <w:rStyle w:val="apple-style-span"/>
          <w:color w:val="000000"/>
          <w:szCs w:val="28"/>
          <w:shd w:val="clear" w:color="auto" w:fill="FFFFFF"/>
        </w:rPr>
        <w:t>А18.05.002 «Гемодиализ» установлен в размере 5 949,00</w:t>
      </w:r>
      <w:r w:rsidR="006764AA" w:rsidRPr="00B61244">
        <w:rPr>
          <w:szCs w:val="28"/>
        </w:rPr>
        <w:t xml:space="preserve"> </w:t>
      </w:r>
      <w:r w:rsidR="009A35B6" w:rsidRPr="00B61244">
        <w:rPr>
          <w:rStyle w:val="apple-style-span"/>
          <w:color w:val="000000"/>
          <w:szCs w:val="28"/>
          <w:shd w:val="clear" w:color="auto" w:fill="FFFFFF"/>
        </w:rPr>
        <w:t>рублей.</w:t>
      </w:r>
      <w:r w:rsidR="009A35B6" w:rsidRPr="00B61244">
        <w:rPr>
          <w:color w:val="000000" w:themeColor="text1"/>
          <w:szCs w:val="28"/>
        </w:rPr>
        <w:t xml:space="preserve"> </w:t>
      </w:r>
      <w:r w:rsidR="009A35B6" w:rsidRPr="00B61244">
        <w:rPr>
          <w:rStyle w:val="apple-style-span"/>
          <w:color w:val="000000"/>
          <w:szCs w:val="28"/>
          <w:shd w:val="clear" w:color="auto" w:fill="FFFFFF"/>
        </w:rPr>
        <w:t xml:space="preserve"> </w:t>
      </w:r>
    </w:p>
    <w:p w:rsidR="00837C70" w:rsidRPr="00B61244" w:rsidRDefault="004369D0" w:rsidP="00825879">
      <w:pPr>
        <w:tabs>
          <w:tab w:val="left" w:pos="0"/>
          <w:tab w:val="left" w:pos="1701"/>
        </w:tabs>
        <w:suppressAutoHyphens/>
        <w:ind w:firstLine="709"/>
        <w:jc w:val="both"/>
        <w:outlineLvl w:val="0"/>
        <w:rPr>
          <w:color w:val="000000"/>
          <w:szCs w:val="28"/>
        </w:rPr>
      </w:pPr>
      <w:r w:rsidRPr="00B61244">
        <w:rPr>
          <w:color w:val="000000"/>
          <w:szCs w:val="28"/>
        </w:rPr>
        <w:t>3.</w:t>
      </w:r>
      <w:r w:rsidR="00305ED4" w:rsidRPr="00B61244">
        <w:rPr>
          <w:color w:val="000000"/>
          <w:szCs w:val="28"/>
        </w:rPr>
        <w:t>9</w:t>
      </w:r>
      <w:r w:rsidRPr="00B61244">
        <w:rPr>
          <w:color w:val="000000"/>
          <w:szCs w:val="28"/>
        </w:rPr>
        <w:t xml:space="preserve">. </w:t>
      </w:r>
      <w:r w:rsidR="00837C70" w:rsidRPr="00B61244">
        <w:rPr>
          <w:color w:val="000000"/>
          <w:szCs w:val="28"/>
        </w:rPr>
        <w:t xml:space="preserve">Тарифы на оплату услуг диализа установлены приложением </w:t>
      </w:r>
      <w:r w:rsidR="00A2613F" w:rsidRPr="00B61244">
        <w:rPr>
          <w:color w:val="000000"/>
          <w:szCs w:val="28"/>
        </w:rPr>
        <w:t>16</w:t>
      </w:r>
      <w:r w:rsidR="006764AA" w:rsidRPr="00B61244">
        <w:rPr>
          <w:szCs w:val="28"/>
        </w:rPr>
        <w:t xml:space="preserve"> </w:t>
      </w:r>
      <w:r w:rsidR="00837C70" w:rsidRPr="00B61244">
        <w:rPr>
          <w:color w:val="000000"/>
          <w:szCs w:val="28"/>
        </w:rPr>
        <w:t>к Тарифному соглашению.</w:t>
      </w:r>
    </w:p>
    <w:p w:rsidR="00837C70" w:rsidRPr="00B61244" w:rsidRDefault="004369D0" w:rsidP="00825879">
      <w:pPr>
        <w:pStyle w:val="afa"/>
        <w:tabs>
          <w:tab w:val="left" w:pos="993"/>
        </w:tabs>
        <w:ind w:left="0" w:firstLine="709"/>
        <w:jc w:val="both"/>
      </w:pPr>
      <w:r w:rsidRPr="00B61244">
        <w:rPr>
          <w:sz w:val="28"/>
          <w:szCs w:val="28"/>
        </w:rPr>
        <w:t>3.1</w:t>
      </w:r>
      <w:r w:rsidR="00305ED4" w:rsidRPr="00B61244">
        <w:rPr>
          <w:sz w:val="28"/>
          <w:szCs w:val="28"/>
        </w:rPr>
        <w:t>0</w:t>
      </w:r>
      <w:r w:rsidRPr="00B61244">
        <w:rPr>
          <w:sz w:val="28"/>
          <w:szCs w:val="28"/>
        </w:rPr>
        <w:t xml:space="preserve">. </w:t>
      </w:r>
      <w:r w:rsidR="00837C70" w:rsidRPr="00B61244">
        <w:rPr>
          <w:sz w:val="28"/>
          <w:szCs w:val="28"/>
        </w:rPr>
        <w:t xml:space="preserve">Дополнительные тарифы сверх базовой программы ОМС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установлены приложением </w:t>
      </w:r>
      <w:r w:rsidR="00A2613F" w:rsidRPr="00B61244">
        <w:rPr>
          <w:sz w:val="28"/>
          <w:szCs w:val="28"/>
        </w:rPr>
        <w:t xml:space="preserve">19/2 </w:t>
      </w:r>
      <w:r w:rsidR="00837C70" w:rsidRPr="00B61244">
        <w:rPr>
          <w:sz w:val="28"/>
          <w:szCs w:val="28"/>
        </w:rPr>
        <w:t>к Тарифному соглашению.</w:t>
      </w:r>
      <w:r w:rsidR="00837C70" w:rsidRPr="00B61244">
        <w:rPr>
          <w:sz w:val="20"/>
          <w:szCs w:val="20"/>
        </w:rPr>
        <w:t xml:space="preserve"> </w:t>
      </w:r>
    </w:p>
    <w:p w:rsidR="00474724" w:rsidRDefault="001D2E1C" w:rsidP="00825879">
      <w:pPr>
        <w:pStyle w:val="afa"/>
        <w:tabs>
          <w:tab w:val="left" w:pos="993"/>
        </w:tabs>
        <w:ind w:left="0" w:firstLine="709"/>
        <w:jc w:val="both"/>
        <w:rPr>
          <w:sz w:val="20"/>
        </w:rPr>
      </w:pPr>
      <w:r w:rsidRPr="00B61244">
        <w:rPr>
          <w:sz w:val="28"/>
          <w:szCs w:val="28"/>
        </w:rPr>
        <w:lastRenderedPageBreak/>
        <w:t>3.1</w:t>
      </w:r>
      <w:r w:rsidR="00305ED4" w:rsidRPr="00B61244">
        <w:rPr>
          <w:sz w:val="28"/>
          <w:szCs w:val="28"/>
        </w:rPr>
        <w:t>1</w:t>
      </w:r>
      <w:r w:rsidRPr="00B61244">
        <w:rPr>
          <w:sz w:val="28"/>
          <w:szCs w:val="28"/>
        </w:rPr>
        <w:t xml:space="preserve">. </w:t>
      </w:r>
      <w:r w:rsidR="00A27C62" w:rsidRPr="00B61244">
        <w:rPr>
          <w:sz w:val="28"/>
          <w:szCs w:val="28"/>
        </w:rPr>
        <w:t>Оплата оказанной</w:t>
      </w:r>
      <w:r w:rsidR="00A27C62" w:rsidRPr="00533A62">
        <w:rPr>
          <w:sz w:val="28"/>
          <w:szCs w:val="28"/>
        </w:rPr>
        <w:t xml:space="preserve"> медицинской помощи производится в размере 100%, </w:t>
      </w:r>
      <w:r w:rsidR="00C62CFA" w:rsidRPr="00533A62">
        <w:rPr>
          <w:sz w:val="28"/>
          <w:szCs w:val="28"/>
        </w:rPr>
        <w:t xml:space="preserve">85%, </w:t>
      </w:r>
      <w:r w:rsidR="00A2613F" w:rsidRPr="00533A62">
        <w:rPr>
          <w:sz w:val="28"/>
          <w:szCs w:val="28"/>
        </w:rPr>
        <w:t xml:space="preserve">80%, </w:t>
      </w:r>
      <w:r w:rsidR="00C62CFA" w:rsidRPr="00533A62">
        <w:rPr>
          <w:sz w:val="28"/>
          <w:szCs w:val="28"/>
        </w:rPr>
        <w:t>5</w:t>
      </w:r>
      <w:r w:rsidR="00CB7209" w:rsidRPr="00533A62">
        <w:rPr>
          <w:sz w:val="28"/>
          <w:szCs w:val="28"/>
        </w:rPr>
        <w:t>0%</w:t>
      </w:r>
      <w:r w:rsidR="00A2613F" w:rsidRPr="00533A62">
        <w:rPr>
          <w:sz w:val="28"/>
          <w:szCs w:val="28"/>
        </w:rPr>
        <w:t>, 40%</w:t>
      </w:r>
      <w:r w:rsidR="00CB7209" w:rsidRPr="00533A62">
        <w:rPr>
          <w:sz w:val="28"/>
          <w:szCs w:val="28"/>
        </w:rPr>
        <w:t xml:space="preserve"> </w:t>
      </w:r>
      <w:r w:rsidR="00A27C62" w:rsidRPr="00533A62">
        <w:rPr>
          <w:sz w:val="28"/>
          <w:szCs w:val="28"/>
        </w:rPr>
        <w:t>стоимости законченного случая оказания медицинской помощи по КСГ</w:t>
      </w:r>
      <w:r w:rsidR="00560C5C" w:rsidRPr="00533A62">
        <w:rPr>
          <w:sz w:val="28"/>
          <w:szCs w:val="28"/>
        </w:rPr>
        <w:t xml:space="preserve"> </w:t>
      </w:r>
      <w:proofErr w:type="gramStart"/>
      <w:r w:rsidR="00A27C62" w:rsidRPr="00533A62">
        <w:rPr>
          <w:sz w:val="28"/>
          <w:szCs w:val="28"/>
        </w:rPr>
        <w:t>согласно условий</w:t>
      </w:r>
      <w:proofErr w:type="gramEnd"/>
      <w:r w:rsidR="00A27C62" w:rsidRPr="00533A62">
        <w:rPr>
          <w:sz w:val="28"/>
          <w:szCs w:val="28"/>
        </w:rPr>
        <w:t>, определенн</w:t>
      </w:r>
      <w:r w:rsidR="00CB7209" w:rsidRPr="00533A62">
        <w:rPr>
          <w:sz w:val="28"/>
          <w:szCs w:val="28"/>
        </w:rPr>
        <w:t xml:space="preserve">ых </w:t>
      </w:r>
      <w:r w:rsidR="00CD39A1" w:rsidRPr="00533A62">
        <w:rPr>
          <w:sz w:val="28"/>
          <w:szCs w:val="28"/>
        </w:rPr>
        <w:t xml:space="preserve">пунктом </w:t>
      </w:r>
      <w:r w:rsidR="00F52E42" w:rsidRPr="001D2E1C">
        <w:rPr>
          <w:sz w:val="28"/>
          <w:szCs w:val="28"/>
        </w:rPr>
        <w:t>3.</w:t>
      </w:r>
      <w:r w:rsidR="00CD39A1" w:rsidRPr="001D2E1C">
        <w:rPr>
          <w:sz w:val="28"/>
          <w:szCs w:val="28"/>
        </w:rPr>
        <w:t xml:space="preserve">9 </w:t>
      </w:r>
      <w:r w:rsidR="00A27C62" w:rsidRPr="001D2E1C">
        <w:rPr>
          <w:sz w:val="28"/>
          <w:szCs w:val="28"/>
        </w:rPr>
        <w:t>глав</w:t>
      </w:r>
      <w:r w:rsidR="00CD39A1" w:rsidRPr="001D2E1C">
        <w:rPr>
          <w:sz w:val="28"/>
          <w:szCs w:val="28"/>
        </w:rPr>
        <w:t>ы</w:t>
      </w:r>
      <w:r w:rsidR="00A27C62" w:rsidRPr="001D2E1C">
        <w:rPr>
          <w:sz w:val="28"/>
          <w:szCs w:val="28"/>
        </w:rPr>
        <w:t xml:space="preserve"> 3 раздела </w:t>
      </w:r>
      <w:r w:rsidR="00A27C62" w:rsidRPr="001D2E1C">
        <w:rPr>
          <w:sz w:val="28"/>
          <w:szCs w:val="28"/>
          <w:lang w:val="en-US"/>
        </w:rPr>
        <w:t>II</w:t>
      </w:r>
      <w:r w:rsidR="00A27C62" w:rsidRPr="001D2E1C">
        <w:rPr>
          <w:sz w:val="28"/>
          <w:szCs w:val="28"/>
        </w:rPr>
        <w:t>.</w:t>
      </w:r>
      <w:r w:rsidR="007F340F" w:rsidRPr="00533A62">
        <w:rPr>
          <w:sz w:val="20"/>
        </w:rPr>
        <w:t xml:space="preserve"> </w:t>
      </w:r>
    </w:p>
    <w:p w:rsidR="0022203E" w:rsidRDefault="0022203E" w:rsidP="00E82774">
      <w:pPr>
        <w:pStyle w:val="a3"/>
        <w:tabs>
          <w:tab w:val="left" w:pos="709"/>
        </w:tabs>
        <w:suppressAutoHyphens/>
        <w:ind w:left="426" w:firstLine="0"/>
        <w:jc w:val="center"/>
        <w:rPr>
          <w:b/>
          <w:szCs w:val="28"/>
        </w:rPr>
      </w:pPr>
    </w:p>
    <w:p w:rsidR="0068482D" w:rsidRPr="00B20C6B" w:rsidRDefault="00F71679" w:rsidP="00E82774">
      <w:pPr>
        <w:pStyle w:val="a3"/>
        <w:tabs>
          <w:tab w:val="left" w:pos="709"/>
        </w:tabs>
        <w:suppressAutoHyphens/>
        <w:ind w:left="426" w:firstLine="0"/>
        <w:jc w:val="center"/>
        <w:rPr>
          <w:b/>
          <w:szCs w:val="28"/>
        </w:rPr>
      </w:pPr>
      <w:r w:rsidRPr="002310CA">
        <w:rPr>
          <w:b/>
          <w:szCs w:val="28"/>
        </w:rPr>
        <w:t>Глава 4. Размер тарифов</w:t>
      </w:r>
      <w:r w:rsidR="00A27C62" w:rsidRPr="002310CA">
        <w:rPr>
          <w:b/>
          <w:szCs w:val="28"/>
        </w:rPr>
        <w:t xml:space="preserve"> на оплату скорой медицинской помощи</w:t>
      </w:r>
    </w:p>
    <w:p w:rsidR="00F379EE" w:rsidRPr="00B20C6B" w:rsidRDefault="00F379EE" w:rsidP="00E82774">
      <w:pPr>
        <w:pStyle w:val="a3"/>
        <w:tabs>
          <w:tab w:val="left" w:pos="709"/>
        </w:tabs>
        <w:suppressAutoHyphens/>
        <w:ind w:left="426" w:firstLine="0"/>
        <w:jc w:val="center"/>
        <w:rPr>
          <w:b/>
          <w:szCs w:val="28"/>
        </w:rPr>
      </w:pPr>
    </w:p>
    <w:p w:rsidR="00411F26" w:rsidRPr="004A056A" w:rsidRDefault="00411F26" w:rsidP="00825879">
      <w:pPr>
        <w:tabs>
          <w:tab w:val="left" w:pos="0"/>
          <w:tab w:val="left" w:pos="1701"/>
        </w:tabs>
        <w:suppressAutoHyphens/>
        <w:ind w:firstLine="709"/>
        <w:jc w:val="both"/>
        <w:outlineLvl w:val="0"/>
        <w:rPr>
          <w:szCs w:val="28"/>
        </w:rPr>
      </w:pPr>
      <w:r w:rsidRPr="004A056A">
        <w:rPr>
          <w:szCs w:val="28"/>
        </w:rPr>
        <w:t xml:space="preserve">4.1. </w:t>
      </w:r>
      <w:r w:rsidRPr="004A056A">
        <w:rPr>
          <w:color w:val="000000"/>
          <w:szCs w:val="28"/>
        </w:rPr>
        <w:t>Средний подушевой норматив финансирования</w:t>
      </w:r>
      <w:r w:rsidRPr="004A056A">
        <w:rPr>
          <w:szCs w:val="28"/>
        </w:rPr>
        <w:t xml:space="preserve"> скорой медицинской помощи, оказываемой вне медицинской организации, установлен в размере 71,90 рублей</w:t>
      </w:r>
      <w:r w:rsidRPr="004A056A">
        <w:rPr>
          <w:rFonts w:eastAsiaTheme="minorHAnsi"/>
          <w:szCs w:val="28"/>
          <w:lang w:eastAsia="en-US"/>
        </w:rPr>
        <w:t xml:space="preserve"> на 1 застрахованное лицо</w:t>
      </w:r>
      <w:r w:rsidRPr="004A056A">
        <w:rPr>
          <w:szCs w:val="28"/>
        </w:rPr>
        <w:t xml:space="preserve"> в месяц.</w:t>
      </w:r>
    </w:p>
    <w:p w:rsidR="00411F26" w:rsidRPr="004A056A" w:rsidRDefault="00411F26" w:rsidP="00825879">
      <w:pPr>
        <w:tabs>
          <w:tab w:val="left" w:pos="0"/>
          <w:tab w:val="left" w:pos="1701"/>
        </w:tabs>
        <w:suppressAutoHyphens/>
        <w:ind w:firstLine="709"/>
        <w:jc w:val="both"/>
        <w:outlineLvl w:val="0"/>
        <w:rPr>
          <w:szCs w:val="28"/>
        </w:rPr>
      </w:pPr>
      <w:r w:rsidRPr="004A056A">
        <w:rPr>
          <w:szCs w:val="28"/>
        </w:rPr>
        <w:t xml:space="preserve">4.2. </w:t>
      </w:r>
      <w:r w:rsidRPr="004A056A">
        <w:rPr>
          <w:szCs w:val="24"/>
        </w:rPr>
        <w:t>Коэффициент приведения скорой медицинской помощи</w:t>
      </w:r>
      <w:r w:rsidRPr="004A056A">
        <w:rPr>
          <w:szCs w:val="28"/>
        </w:rPr>
        <w:t xml:space="preserve"> установлен в размере 0,869.</w:t>
      </w:r>
    </w:p>
    <w:p w:rsidR="000A521A" w:rsidRPr="00176812" w:rsidRDefault="00411F26" w:rsidP="00176812">
      <w:pPr>
        <w:pStyle w:val="afa"/>
        <w:ind w:left="0" w:firstLine="709"/>
        <w:jc w:val="both"/>
        <w:rPr>
          <w:spacing w:val="1"/>
          <w:sz w:val="28"/>
          <w:szCs w:val="28"/>
        </w:rPr>
      </w:pPr>
      <w:r w:rsidRPr="004A056A">
        <w:rPr>
          <w:color w:val="000000" w:themeColor="text1"/>
          <w:sz w:val="28"/>
          <w:szCs w:val="28"/>
        </w:rPr>
        <w:t>4.3.</w:t>
      </w:r>
      <w:r w:rsidRPr="004A056A">
        <w:rPr>
          <w:color w:val="000000" w:themeColor="text1"/>
          <w:szCs w:val="28"/>
        </w:rPr>
        <w:t xml:space="preserve"> </w:t>
      </w:r>
      <w:r w:rsidRPr="004A056A">
        <w:rPr>
          <w:sz w:val="28"/>
          <w:szCs w:val="28"/>
        </w:rPr>
        <w:t>П</w:t>
      </w:r>
      <w:r w:rsidRPr="004A056A">
        <w:rPr>
          <w:spacing w:val="1"/>
          <w:sz w:val="28"/>
          <w:szCs w:val="28"/>
        </w:rPr>
        <w:t>оловозрастные коэффициенты дифференциации базового подушевого норматива финансирования скорой медицинской помощи, оказываемой вне медицинской организации, в разрезе половозрастных групп установлены в размере:</w:t>
      </w:r>
    </w:p>
    <w:tbl>
      <w:tblPr>
        <w:tblW w:w="10218" w:type="dxa"/>
        <w:tblInd w:w="108" w:type="dxa"/>
        <w:tblLook w:val="04A0"/>
      </w:tblPr>
      <w:tblGrid>
        <w:gridCol w:w="872"/>
        <w:gridCol w:w="874"/>
        <w:gridCol w:w="919"/>
        <w:gridCol w:w="888"/>
        <w:gridCol w:w="889"/>
        <w:gridCol w:w="1036"/>
        <w:gridCol w:w="1185"/>
        <w:gridCol w:w="1185"/>
        <w:gridCol w:w="1185"/>
        <w:gridCol w:w="1185"/>
      </w:tblGrid>
      <w:tr w:rsidR="00411F26" w:rsidRPr="00533A62" w:rsidTr="009411C3">
        <w:trPr>
          <w:trHeight w:val="698"/>
        </w:trPr>
        <w:tc>
          <w:tcPr>
            <w:tcW w:w="1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1F26" w:rsidRPr="00533A62" w:rsidRDefault="00411F26" w:rsidP="007413DB">
            <w:pPr>
              <w:jc w:val="center"/>
              <w:rPr>
                <w:sz w:val="24"/>
                <w:szCs w:val="24"/>
              </w:rPr>
            </w:pPr>
            <w:r w:rsidRPr="00533A62">
              <w:rPr>
                <w:sz w:val="24"/>
                <w:szCs w:val="24"/>
              </w:rPr>
              <w:t>0-1 года</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1F26" w:rsidRPr="00533A62" w:rsidRDefault="00411F26" w:rsidP="007413DB">
            <w:pPr>
              <w:jc w:val="center"/>
              <w:rPr>
                <w:sz w:val="24"/>
                <w:szCs w:val="24"/>
              </w:rPr>
            </w:pPr>
            <w:r w:rsidRPr="00533A62">
              <w:rPr>
                <w:sz w:val="24"/>
                <w:szCs w:val="24"/>
              </w:rPr>
              <w:t>1-4 года</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1F26" w:rsidRPr="00533A62" w:rsidRDefault="00411F26" w:rsidP="007413DB">
            <w:pPr>
              <w:jc w:val="center"/>
              <w:rPr>
                <w:sz w:val="24"/>
                <w:szCs w:val="24"/>
              </w:rPr>
            </w:pPr>
            <w:r w:rsidRPr="00533A62">
              <w:rPr>
                <w:sz w:val="24"/>
                <w:szCs w:val="24"/>
              </w:rPr>
              <w:t>от 5 до 17 лет</w:t>
            </w:r>
          </w:p>
        </w:tc>
        <w:tc>
          <w:tcPr>
            <w:tcW w:w="2370" w:type="dxa"/>
            <w:gridSpan w:val="2"/>
            <w:tcBorders>
              <w:top w:val="single" w:sz="4" w:space="0" w:color="auto"/>
              <w:left w:val="single" w:sz="4" w:space="0" w:color="auto"/>
              <w:bottom w:val="single" w:sz="4" w:space="0" w:color="auto"/>
              <w:right w:val="nil"/>
            </w:tcBorders>
            <w:shd w:val="clear" w:color="auto" w:fill="auto"/>
            <w:vAlign w:val="center"/>
            <w:hideMark/>
          </w:tcPr>
          <w:p w:rsidR="00411F26" w:rsidRPr="00533A62" w:rsidRDefault="00411F26" w:rsidP="007413DB">
            <w:pPr>
              <w:jc w:val="center"/>
              <w:rPr>
                <w:sz w:val="24"/>
                <w:szCs w:val="24"/>
              </w:rPr>
            </w:pPr>
            <w:r w:rsidRPr="00533A62">
              <w:rPr>
                <w:sz w:val="24"/>
                <w:szCs w:val="24"/>
              </w:rPr>
              <w:t>от 18 до 64 лет</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1F26" w:rsidRPr="00533A62" w:rsidRDefault="00411F26" w:rsidP="007413DB">
            <w:pPr>
              <w:jc w:val="center"/>
              <w:rPr>
                <w:sz w:val="24"/>
                <w:szCs w:val="24"/>
              </w:rPr>
            </w:pPr>
            <w:r w:rsidRPr="00533A62">
              <w:rPr>
                <w:sz w:val="24"/>
                <w:szCs w:val="24"/>
              </w:rPr>
              <w:t>65 лет и старше</w:t>
            </w:r>
          </w:p>
        </w:tc>
      </w:tr>
      <w:tr w:rsidR="00411F26" w:rsidRPr="00533A62" w:rsidTr="000A521A">
        <w:trPr>
          <w:trHeight w:val="4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жен</w:t>
            </w:r>
          </w:p>
        </w:tc>
        <w:tc>
          <w:tcPr>
            <w:tcW w:w="874"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муж</w:t>
            </w:r>
          </w:p>
        </w:tc>
        <w:tc>
          <w:tcPr>
            <w:tcW w:w="919"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жен</w:t>
            </w:r>
          </w:p>
        </w:tc>
        <w:tc>
          <w:tcPr>
            <w:tcW w:w="888"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муж</w:t>
            </w:r>
          </w:p>
        </w:tc>
        <w:tc>
          <w:tcPr>
            <w:tcW w:w="889"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жен</w:t>
            </w:r>
          </w:p>
        </w:tc>
        <w:tc>
          <w:tcPr>
            <w:tcW w:w="1036"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муж</w:t>
            </w:r>
          </w:p>
        </w:tc>
        <w:tc>
          <w:tcPr>
            <w:tcW w:w="1185"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жен</w:t>
            </w:r>
          </w:p>
        </w:tc>
        <w:tc>
          <w:tcPr>
            <w:tcW w:w="1185"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муж</w:t>
            </w:r>
          </w:p>
        </w:tc>
        <w:tc>
          <w:tcPr>
            <w:tcW w:w="1185"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жен</w:t>
            </w:r>
          </w:p>
        </w:tc>
        <w:tc>
          <w:tcPr>
            <w:tcW w:w="1185" w:type="dxa"/>
            <w:tcBorders>
              <w:top w:val="nil"/>
              <w:left w:val="nil"/>
              <w:bottom w:val="single" w:sz="4" w:space="0" w:color="auto"/>
              <w:right w:val="single" w:sz="4" w:space="0" w:color="auto"/>
            </w:tcBorders>
            <w:shd w:val="clear" w:color="auto" w:fill="auto"/>
            <w:noWrap/>
            <w:vAlign w:val="center"/>
            <w:hideMark/>
          </w:tcPr>
          <w:p w:rsidR="00411F26" w:rsidRPr="00533A62" w:rsidRDefault="00411F26" w:rsidP="007413DB">
            <w:pPr>
              <w:jc w:val="center"/>
              <w:rPr>
                <w:sz w:val="24"/>
                <w:szCs w:val="24"/>
              </w:rPr>
            </w:pPr>
            <w:r w:rsidRPr="00533A62">
              <w:rPr>
                <w:sz w:val="24"/>
                <w:szCs w:val="24"/>
              </w:rPr>
              <w:t>муж</w:t>
            </w:r>
          </w:p>
        </w:tc>
      </w:tr>
      <w:tr w:rsidR="00411F26" w:rsidRPr="00D67EEA" w:rsidTr="000A521A">
        <w:trPr>
          <w:trHeight w:val="409"/>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2,489</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3,076</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1,858</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2,122</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0,701</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0,740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0,765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0,662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2,086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411F26" w:rsidRPr="004A056A" w:rsidRDefault="00411F26" w:rsidP="007413DB">
            <w:pPr>
              <w:jc w:val="center"/>
              <w:rPr>
                <w:strike/>
                <w:sz w:val="24"/>
                <w:szCs w:val="24"/>
              </w:rPr>
            </w:pPr>
            <w:r w:rsidRPr="004A056A">
              <w:rPr>
                <w:sz w:val="24"/>
                <w:szCs w:val="24"/>
              </w:rPr>
              <w:t>1,861</w:t>
            </w:r>
          </w:p>
        </w:tc>
      </w:tr>
    </w:tbl>
    <w:p w:rsidR="009411C3" w:rsidRDefault="009411C3" w:rsidP="00411F26">
      <w:pPr>
        <w:ind w:firstLine="709"/>
        <w:jc w:val="both"/>
      </w:pPr>
    </w:p>
    <w:p w:rsidR="00411F26" w:rsidRPr="004A056A" w:rsidRDefault="00411F26" w:rsidP="00825879">
      <w:pPr>
        <w:ind w:firstLine="709"/>
        <w:jc w:val="both"/>
        <w:rPr>
          <w:color w:val="000000"/>
          <w:szCs w:val="28"/>
          <w:shd w:val="clear" w:color="auto" w:fill="FFFFFF"/>
        </w:rPr>
      </w:pPr>
      <w:r w:rsidRPr="004A056A">
        <w:t xml:space="preserve">4.4. Коэффициент </w:t>
      </w:r>
      <w:r w:rsidRPr="004A056A">
        <w:rPr>
          <w:color w:val="000000"/>
          <w:szCs w:val="28"/>
          <w:shd w:val="clear" w:color="auto" w:fill="FFFFFF"/>
        </w:rPr>
        <w:t>дифференциации для медицинской организации (</w:t>
      </w:r>
      <m:oMath>
        <m:sSup>
          <m:sSupPr>
            <m:ctrlPr>
              <w:rPr>
                <w:rFonts w:ascii="Cambria Math" w:hAnsi="Cambria Math"/>
                <w:color w:val="000000"/>
                <w:szCs w:val="28"/>
                <w:shd w:val="clear" w:color="auto" w:fill="FFFFFF"/>
              </w:rPr>
            </m:ctrlPr>
          </m:sSupPr>
          <m:e>
            <m:r>
              <m:rPr>
                <m:sty m:val="p"/>
              </m:rPr>
              <w:rPr>
                <w:rFonts w:ascii="Cambria Math" w:hAnsi="Cambria Math"/>
                <w:color w:val="000000"/>
                <w:szCs w:val="28"/>
                <w:shd w:val="clear" w:color="auto" w:fill="FFFFFF"/>
              </w:rPr>
              <m:t>КД</m:t>
            </m:r>
          </m:e>
          <m:sup>
            <m:r>
              <m:rPr>
                <m:sty m:val="p"/>
              </m:rPr>
              <w:rPr>
                <w:rFonts w:ascii="Cambria Math" w:hAnsi="Cambria Math"/>
                <w:color w:val="000000"/>
                <w:szCs w:val="28"/>
                <w:shd w:val="clear" w:color="auto" w:fill="FFFFFF"/>
                <w:lang w:val="en-US"/>
              </w:rPr>
              <m:t>i</m:t>
            </m:r>
          </m:sup>
        </m:sSup>
      </m:oMath>
      <w:r w:rsidRPr="004A056A">
        <w:rPr>
          <w:color w:val="000000"/>
          <w:szCs w:val="28"/>
          <w:shd w:val="clear" w:color="auto" w:fill="FFFFFF"/>
        </w:rPr>
        <w:t>) установлены:</w:t>
      </w:r>
      <w:r w:rsidRPr="004A056A">
        <w:rPr>
          <w:sz w:val="20"/>
        </w:rPr>
        <w:t xml:space="preserve"> </w:t>
      </w:r>
    </w:p>
    <w:p w:rsidR="00411F26" w:rsidRPr="004A056A" w:rsidRDefault="00411F26" w:rsidP="00825879">
      <w:pPr>
        <w:ind w:firstLine="709"/>
        <w:jc w:val="both"/>
        <w:rPr>
          <w:color w:val="000000"/>
          <w:szCs w:val="28"/>
          <w:shd w:val="clear" w:color="auto" w:fill="FFFFFF"/>
        </w:rPr>
      </w:pPr>
      <w:r w:rsidRPr="004A056A">
        <w:rPr>
          <w:color w:val="000000"/>
          <w:szCs w:val="28"/>
          <w:shd w:val="clear" w:color="auto" w:fill="FFFFFF"/>
        </w:rPr>
        <w:t xml:space="preserve">- для медицинских организаций Челябинской области в размере 1,105; </w:t>
      </w:r>
    </w:p>
    <w:p w:rsidR="00411F26" w:rsidRPr="004A056A" w:rsidRDefault="00411F26" w:rsidP="00825879">
      <w:pPr>
        <w:ind w:firstLine="709"/>
        <w:jc w:val="both"/>
        <w:rPr>
          <w:color w:val="000000"/>
          <w:szCs w:val="28"/>
          <w:shd w:val="clear" w:color="auto" w:fill="FFFFFF"/>
        </w:rPr>
      </w:pPr>
      <w:r w:rsidRPr="004A056A">
        <w:rPr>
          <w:color w:val="000000"/>
          <w:szCs w:val="28"/>
          <w:shd w:val="clear" w:color="auto" w:fill="FFFFFF"/>
        </w:rPr>
        <w:t>- для медицинских организаций, расположенных на территории закрытых административно-территориальных образований</w:t>
      </w:r>
      <w:r w:rsidR="00B933E1">
        <w:rPr>
          <w:color w:val="000000"/>
          <w:szCs w:val="28"/>
          <w:shd w:val="clear" w:color="auto" w:fill="FFFFFF"/>
        </w:rPr>
        <w:t xml:space="preserve"> (ЗАТО), подведомственных ФМБА:</w:t>
      </w:r>
    </w:p>
    <w:p w:rsidR="00411F26" w:rsidRPr="004A056A" w:rsidRDefault="00411F26" w:rsidP="00825879">
      <w:pPr>
        <w:ind w:firstLine="709"/>
        <w:jc w:val="both"/>
        <w:rPr>
          <w:color w:val="000000"/>
          <w:szCs w:val="28"/>
          <w:shd w:val="clear" w:color="auto" w:fill="FFFFFF"/>
        </w:rPr>
      </w:pPr>
      <w:r w:rsidRPr="004A056A">
        <w:rPr>
          <w:color w:val="000000"/>
          <w:szCs w:val="28"/>
          <w:shd w:val="clear" w:color="auto" w:fill="FFFFFF"/>
        </w:rPr>
        <w:t>- ФГБУЗ «Клиническая больница № 71 ФМБА» г</w:t>
      </w:r>
      <w:proofErr w:type="gramStart"/>
      <w:r w:rsidRPr="004A056A">
        <w:rPr>
          <w:color w:val="000000"/>
          <w:szCs w:val="28"/>
          <w:shd w:val="clear" w:color="auto" w:fill="FFFFFF"/>
        </w:rPr>
        <w:t>.О</w:t>
      </w:r>
      <w:proofErr w:type="gramEnd"/>
      <w:r w:rsidRPr="004A056A">
        <w:rPr>
          <w:color w:val="000000"/>
          <w:szCs w:val="28"/>
          <w:shd w:val="clear" w:color="auto" w:fill="FFFFFF"/>
        </w:rPr>
        <w:t xml:space="preserve">зерск, ФГБУЗ «Центральная медико-санитарная часть № 15 ФМБА» г.Снежинск в размере 1,21; </w:t>
      </w:r>
    </w:p>
    <w:p w:rsidR="00411F26" w:rsidRDefault="00411F26" w:rsidP="00825879">
      <w:pPr>
        <w:ind w:firstLine="709"/>
        <w:jc w:val="both"/>
        <w:rPr>
          <w:color w:val="000000"/>
          <w:szCs w:val="28"/>
          <w:shd w:val="clear" w:color="auto" w:fill="FFFFFF"/>
        </w:rPr>
      </w:pPr>
      <w:r w:rsidRPr="004A056A">
        <w:rPr>
          <w:color w:val="000000"/>
          <w:szCs w:val="28"/>
          <w:shd w:val="clear" w:color="auto" w:fill="FFFFFF"/>
        </w:rPr>
        <w:t>- ФГБУЗ «Медико-санитарная часть № 72 ФМБА» г</w:t>
      </w:r>
      <w:proofErr w:type="gramStart"/>
      <w:r w:rsidRPr="004A056A">
        <w:rPr>
          <w:color w:val="000000"/>
          <w:szCs w:val="28"/>
          <w:shd w:val="clear" w:color="auto" w:fill="FFFFFF"/>
        </w:rPr>
        <w:t>.Т</w:t>
      </w:r>
      <w:proofErr w:type="gramEnd"/>
      <w:r w:rsidRPr="004A056A">
        <w:rPr>
          <w:color w:val="000000"/>
          <w:szCs w:val="28"/>
          <w:shd w:val="clear" w:color="auto" w:fill="FFFFFF"/>
        </w:rPr>
        <w:t>рехгорный в размере 1,14.</w:t>
      </w:r>
    </w:p>
    <w:p w:rsidR="00411F26" w:rsidRPr="00D07379" w:rsidRDefault="00411F26" w:rsidP="00825879">
      <w:pPr>
        <w:ind w:firstLine="709"/>
        <w:jc w:val="both"/>
        <w:rPr>
          <w:color w:val="000000"/>
          <w:szCs w:val="28"/>
          <w:shd w:val="clear" w:color="auto" w:fill="FFFFFF"/>
        </w:rPr>
      </w:pPr>
      <w:r w:rsidRPr="004A056A">
        <w:rPr>
          <w:color w:val="000000"/>
          <w:szCs w:val="28"/>
          <w:shd w:val="clear" w:color="auto" w:fill="FFFFFF"/>
        </w:rPr>
        <w:t xml:space="preserve">4.5. Поправочный коэффициент, рассчитанный в соответствии с пунктом 4.8 раздела </w:t>
      </w:r>
      <w:r w:rsidRPr="004A056A">
        <w:rPr>
          <w:color w:val="000000"/>
          <w:szCs w:val="28"/>
          <w:shd w:val="clear" w:color="auto" w:fill="FFFFFF"/>
          <w:lang w:val="en-US"/>
        </w:rPr>
        <w:t>II</w:t>
      </w:r>
      <w:r w:rsidR="00B933E1">
        <w:rPr>
          <w:color w:val="000000"/>
          <w:szCs w:val="28"/>
          <w:shd w:val="clear" w:color="auto" w:fill="FFFFFF"/>
        </w:rPr>
        <w:t xml:space="preserve"> </w:t>
      </w:r>
      <w:r w:rsidRPr="004A056A">
        <w:rPr>
          <w:color w:val="000000"/>
          <w:szCs w:val="28"/>
          <w:shd w:val="clear" w:color="auto" w:fill="FFFFFF"/>
        </w:rPr>
        <w:t>установлен в размере 1,010.</w:t>
      </w:r>
    </w:p>
    <w:p w:rsidR="00411F26" w:rsidRPr="004A056A" w:rsidRDefault="00411F26" w:rsidP="00825879">
      <w:pPr>
        <w:ind w:firstLine="709"/>
        <w:jc w:val="both"/>
      </w:pPr>
      <w:r w:rsidRPr="004A056A">
        <w:rPr>
          <w:spacing w:val="1"/>
          <w:szCs w:val="28"/>
        </w:rPr>
        <w:t>4.</w:t>
      </w:r>
      <w:r w:rsidR="004A056A" w:rsidRPr="004A056A">
        <w:rPr>
          <w:spacing w:val="1"/>
          <w:szCs w:val="28"/>
        </w:rPr>
        <w:t>6</w:t>
      </w:r>
      <w:r w:rsidRPr="004A056A">
        <w:rPr>
          <w:spacing w:val="1"/>
          <w:szCs w:val="28"/>
        </w:rPr>
        <w:t xml:space="preserve">. Коэффициенты специфики оказания скорой медицинской помощи, </w:t>
      </w:r>
      <w:r w:rsidRPr="004A056A">
        <w:t>фактические д</w:t>
      </w:r>
      <w:r w:rsidRPr="004A056A">
        <w:rPr>
          <w:szCs w:val="28"/>
        </w:rPr>
        <w:t>ифференцированные</w:t>
      </w:r>
      <w:r w:rsidRPr="004A056A">
        <w:rPr>
          <w:spacing w:val="1"/>
          <w:szCs w:val="28"/>
        </w:rPr>
        <w:t xml:space="preserve"> подушевые нормативы финансирования скорой медицинской помощи, оказываемой вне медицинской организации, установлены приложением 18/1 к Тарифному соглашению.</w:t>
      </w:r>
    </w:p>
    <w:p w:rsidR="00411F26" w:rsidRPr="00B0647D" w:rsidRDefault="00411F26" w:rsidP="00825879">
      <w:pPr>
        <w:suppressAutoHyphens/>
        <w:ind w:firstLine="709"/>
        <w:jc w:val="both"/>
        <w:outlineLvl w:val="0"/>
        <w:rPr>
          <w:szCs w:val="28"/>
        </w:rPr>
      </w:pPr>
      <w:r w:rsidRPr="004A056A">
        <w:rPr>
          <w:szCs w:val="28"/>
        </w:rPr>
        <w:t>4.</w:t>
      </w:r>
      <w:r w:rsidR="004A056A" w:rsidRPr="004A056A">
        <w:rPr>
          <w:szCs w:val="28"/>
        </w:rPr>
        <w:t>7</w:t>
      </w:r>
      <w:r w:rsidRPr="004A056A">
        <w:rPr>
          <w:szCs w:val="28"/>
        </w:rPr>
        <w:t xml:space="preserve">. </w:t>
      </w:r>
      <w:proofErr w:type="gramStart"/>
      <w:r w:rsidRPr="004A056A">
        <w:rPr>
          <w:szCs w:val="28"/>
        </w:rPr>
        <w:t>Тарифы за вызов скорой медицинской помощи, оказанной застрахованному населению Челябинской области, вне медицинской организации; Тарифы за вызов скорой медицинской помощи, оказанной населению, застрахованному на территории других субъектов Российской Федерации; Тарифы за вызов выездной бригады при проведении медицинской эвакуации, оказанной по ОМС застрахованному населению Челябинской области, застрахованному на территории других субъектов Российской Федерации</w:t>
      </w:r>
      <w:r w:rsidR="00171DF7">
        <w:rPr>
          <w:szCs w:val="28"/>
        </w:rPr>
        <w:t xml:space="preserve"> </w:t>
      </w:r>
      <w:r w:rsidRPr="004A056A">
        <w:rPr>
          <w:szCs w:val="28"/>
        </w:rPr>
        <w:t>установлены приложением 18/2 к Тарифному соглашению.</w:t>
      </w:r>
      <w:proofErr w:type="gramEnd"/>
    </w:p>
    <w:p w:rsidR="00D50415" w:rsidRDefault="00D50415" w:rsidP="00837C70">
      <w:pPr>
        <w:pStyle w:val="af5"/>
        <w:ind w:left="426"/>
        <w:rPr>
          <w:sz w:val="28"/>
          <w:szCs w:val="28"/>
        </w:rPr>
      </w:pPr>
    </w:p>
    <w:p w:rsidR="009B0D22" w:rsidRDefault="00837C70" w:rsidP="00837C70">
      <w:pPr>
        <w:pStyle w:val="af5"/>
        <w:ind w:left="426"/>
        <w:rPr>
          <w:sz w:val="28"/>
          <w:szCs w:val="28"/>
        </w:rPr>
      </w:pPr>
      <w:r w:rsidRPr="00426EC7">
        <w:rPr>
          <w:sz w:val="28"/>
          <w:szCs w:val="28"/>
        </w:rPr>
        <w:t xml:space="preserve">Глава </w:t>
      </w:r>
      <w:r w:rsidR="00CD662B">
        <w:rPr>
          <w:sz w:val="28"/>
          <w:szCs w:val="28"/>
        </w:rPr>
        <w:t>5</w:t>
      </w:r>
      <w:r w:rsidRPr="009B0D22">
        <w:rPr>
          <w:sz w:val="28"/>
          <w:szCs w:val="28"/>
        </w:rPr>
        <w:t>.</w:t>
      </w:r>
      <w:r w:rsidRPr="00426EC7">
        <w:rPr>
          <w:sz w:val="28"/>
          <w:szCs w:val="28"/>
        </w:rPr>
        <w:t xml:space="preserve"> Размер тарифов на оплату медицинских услуг </w:t>
      </w:r>
    </w:p>
    <w:p w:rsidR="00837C70" w:rsidRDefault="00837C70" w:rsidP="00837C70">
      <w:pPr>
        <w:pStyle w:val="af5"/>
        <w:ind w:left="426"/>
        <w:rPr>
          <w:sz w:val="28"/>
          <w:szCs w:val="28"/>
        </w:rPr>
      </w:pPr>
      <w:r w:rsidRPr="00426EC7">
        <w:rPr>
          <w:sz w:val="28"/>
          <w:szCs w:val="28"/>
        </w:rPr>
        <w:t xml:space="preserve">дистанционного диспансерного наблюдения больных </w:t>
      </w:r>
    </w:p>
    <w:p w:rsidR="00837C70" w:rsidRPr="00426EC7" w:rsidRDefault="00837C70" w:rsidP="00837C70">
      <w:pPr>
        <w:pStyle w:val="af5"/>
        <w:ind w:left="426"/>
        <w:rPr>
          <w:sz w:val="28"/>
          <w:szCs w:val="28"/>
        </w:rPr>
      </w:pPr>
      <w:r w:rsidRPr="00426EC7">
        <w:rPr>
          <w:sz w:val="28"/>
          <w:szCs w:val="28"/>
        </w:rPr>
        <w:t>с артериальной гипертензией</w:t>
      </w:r>
    </w:p>
    <w:p w:rsidR="00837C70" w:rsidRPr="0034613F" w:rsidRDefault="00837C70" w:rsidP="00837C70">
      <w:pPr>
        <w:pStyle w:val="af5"/>
        <w:ind w:left="1080"/>
        <w:jc w:val="both"/>
        <w:rPr>
          <w:sz w:val="28"/>
          <w:szCs w:val="28"/>
        </w:rPr>
      </w:pPr>
    </w:p>
    <w:p w:rsidR="00426EC7" w:rsidRDefault="00CD662B" w:rsidP="00D50861">
      <w:pPr>
        <w:pStyle w:val="af5"/>
        <w:ind w:firstLine="708"/>
        <w:jc w:val="both"/>
        <w:rPr>
          <w:sz w:val="28"/>
          <w:szCs w:val="28"/>
        </w:rPr>
      </w:pPr>
      <w:r w:rsidRPr="00533A62">
        <w:rPr>
          <w:b w:val="0"/>
          <w:sz w:val="28"/>
          <w:szCs w:val="28"/>
        </w:rPr>
        <w:t>5</w:t>
      </w:r>
      <w:r w:rsidR="00837C70" w:rsidRPr="00533A62">
        <w:rPr>
          <w:b w:val="0"/>
          <w:sz w:val="28"/>
          <w:szCs w:val="28"/>
        </w:rPr>
        <w:t xml:space="preserve">.1. Тарифы на оплату медицинских услуг дистанционного диспансерного наблюдения больных с артериальной гипертензией установлены                    </w:t>
      </w:r>
      <w:r w:rsidR="00837C70" w:rsidRPr="004A056A">
        <w:rPr>
          <w:b w:val="0"/>
          <w:sz w:val="28"/>
          <w:szCs w:val="28"/>
        </w:rPr>
        <w:t xml:space="preserve">приложением </w:t>
      </w:r>
      <w:r w:rsidR="001738DF" w:rsidRPr="004A056A">
        <w:rPr>
          <w:b w:val="0"/>
          <w:sz w:val="28"/>
          <w:szCs w:val="28"/>
        </w:rPr>
        <w:t>11</w:t>
      </w:r>
      <w:r w:rsidR="00E51128" w:rsidRPr="004A056A">
        <w:rPr>
          <w:b w:val="0"/>
          <w:sz w:val="28"/>
          <w:szCs w:val="28"/>
        </w:rPr>
        <w:t xml:space="preserve"> </w:t>
      </w:r>
      <w:r w:rsidR="00837C70" w:rsidRPr="004A056A">
        <w:rPr>
          <w:b w:val="0"/>
          <w:sz w:val="28"/>
          <w:szCs w:val="28"/>
        </w:rPr>
        <w:t>к Тарифному</w:t>
      </w:r>
      <w:r w:rsidR="00837C70">
        <w:rPr>
          <w:b w:val="0"/>
          <w:sz w:val="28"/>
          <w:szCs w:val="28"/>
        </w:rPr>
        <w:t xml:space="preserve"> соглашению.</w:t>
      </w:r>
    </w:p>
    <w:p w:rsidR="00C43868" w:rsidRPr="00C73075" w:rsidRDefault="00C43868">
      <w:pPr>
        <w:rPr>
          <w:b/>
          <w:szCs w:val="28"/>
        </w:rPr>
        <w:sectPr w:rsidR="00C43868" w:rsidRPr="00C73075" w:rsidSect="00705504">
          <w:footerReference w:type="default" r:id="rId19"/>
          <w:type w:val="continuous"/>
          <w:pgSz w:w="11906" w:h="16838"/>
          <w:pgMar w:top="1134" w:right="567" w:bottom="1134" w:left="1134" w:header="709" w:footer="709" w:gutter="0"/>
          <w:pgNumType w:start="1"/>
          <w:cols w:space="708"/>
          <w:docGrid w:linePitch="381"/>
        </w:sectPr>
      </w:pPr>
    </w:p>
    <w:p w:rsidR="001D53B7" w:rsidRPr="00025895" w:rsidRDefault="001D53B7" w:rsidP="001D53B7">
      <w:pPr>
        <w:autoSpaceDE w:val="0"/>
        <w:autoSpaceDN w:val="0"/>
        <w:adjustRightInd w:val="0"/>
        <w:jc w:val="center"/>
        <w:rPr>
          <w:b/>
          <w:szCs w:val="28"/>
        </w:rPr>
      </w:pPr>
      <w:r w:rsidRPr="00025895">
        <w:rPr>
          <w:b/>
          <w:szCs w:val="28"/>
        </w:rPr>
        <w:lastRenderedPageBreak/>
        <w:t xml:space="preserve">Раздел </w:t>
      </w:r>
      <w:r w:rsidRPr="00025895">
        <w:rPr>
          <w:b/>
          <w:szCs w:val="28"/>
          <w:lang w:val="en-US"/>
        </w:rPr>
        <w:t>IV</w:t>
      </w:r>
      <w:r w:rsidRPr="00025895">
        <w:rPr>
          <w:b/>
          <w:szCs w:val="28"/>
        </w:rPr>
        <w:t xml:space="preserve">.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w:t>
      </w:r>
    </w:p>
    <w:p w:rsidR="001D53B7" w:rsidRPr="00025895" w:rsidRDefault="001D53B7" w:rsidP="001D53B7">
      <w:pPr>
        <w:autoSpaceDE w:val="0"/>
        <w:autoSpaceDN w:val="0"/>
        <w:adjustRightInd w:val="0"/>
        <w:jc w:val="center"/>
        <w:rPr>
          <w:b/>
          <w:szCs w:val="28"/>
        </w:rPr>
      </w:pPr>
    </w:p>
    <w:tbl>
      <w:tblPr>
        <w:tblW w:w="14842" w:type="dxa"/>
        <w:tblInd w:w="182" w:type="dxa"/>
        <w:tblLayout w:type="fixed"/>
        <w:tblCellMar>
          <w:left w:w="40" w:type="dxa"/>
          <w:right w:w="40" w:type="dxa"/>
        </w:tblCellMar>
        <w:tblLook w:val="0000"/>
      </w:tblPr>
      <w:tblGrid>
        <w:gridCol w:w="1276"/>
        <w:gridCol w:w="4819"/>
        <w:gridCol w:w="3544"/>
        <w:gridCol w:w="5103"/>
        <w:gridCol w:w="100"/>
      </w:tblGrid>
      <w:tr w:rsidR="001D53B7" w:rsidRPr="00025895" w:rsidTr="001D53B7">
        <w:trPr>
          <w:gridAfter w:val="1"/>
          <w:wAfter w:w="100" w:type="dxa"/>
          <w:trHeight w:hRule="exact" w:val="72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D53B7" w:rsidRPr="00025895" w:rsidRDefault="001D53B7" w:rsidP="001D53B7">
            <w:pPr>
              <w:pStyle w:val="ConsPlusNonformat"/>
              <w:widowControl/>
              <w:ind w:left="102" w:right="102"/>
              <w:jc w:val="center"/>
              <w:rPr>
                <w:rFonts w:ascii="Times New Roman" w:hAnsi="Times New Roman" w:cs="Times New Roman"/>
              </w:rPr>
            </w:pPr>
            <w:r w:rsidRPr="00025895">
              <w:rPr>
                <w:rFonts w:ascii="Times New Roman" w:hAnsi="Times New Roman" w:cs="Times New Roman"/>
              </w:rPr>
              <w:t>КОД нарушения/дефекта</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1D53B7" w:rsidRPr="00025895" w:rsidRDefault="001D53B7" w:rsidP="001D53B7">
            <w:pPr>
              <w:ind w:left="102" w:right="102"/>
              <w:jc w:val="center"/>
              <w:rPr>
                <w:sz w:val="20"/>
              </w:rPr>
            </w:pPr>
            <w:r w:rsidRPr="00025895">
              <w:rPr>
                <w:sz w:val="20"/>
              </w:rPr>
              <w:t>ПЕРЕЧЕНЬ НАРУШЕНИЙ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D53B7" w:rsidRPr="00025895" w:rsidRDefault="001D53B7" w:rsidP="001D53B7">
            <w:pPr>
              <w:ind w:left="102" w:right="102"/>
              <w:jc w:val="center"/>
              <w:rPr>
                <w:sz w:val="20"/>
              </w:rPr>
            </w:pPr>
            <w:r w:rsidRPr="00025895">
              <w:rPr>
                <w:sz w:val="20"/>
              </w:rPr>
              <w:t>СУММА</w:t>
            </w:r>
          </w:p>
          <w:p w:rsidR="001D53B7" w:rsidRPr="00025895" w:rsidRDefault="001D53B7" w:rsidP="001D53B7">
            <w:pPr>
              <w:ind w:left="102" w:right="102"/>
              <w:jc w:val="center"/>
              <w:rPr>
                <w:sz w:val="20"/>
              </w:rPr>
            </w:pPr>
            <w:r w:rsidRPr="00025895">
              <w:rPr>
                <w:sz w:val="20"/>
              </w:rPr>
              <w:t xml:space="preserve">НЕ </w:t>
            </w:r>
            <w:proofErr w:type="gramStart"/>
            <w:r w:rsidRPr="00025895">
              <w:rPr>
                <w:sz w:val="20"/>
              </w:rPr>
              <w:t>ПОДЛЕЖАЩАЯ</w:t>
            </w:r>
            <w:proofErr w:type="gramEnd"/>
            <w:r w:rsidRPr="00025895">
              <w:rPr>
                <w:sz w:val="20"/>
              </w:rPr>
              <w:t xml:space="preserve"> ОПЛАТЕ</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1D53B7" w:rsidRPr="00025895" w:rsidRDefault="001D53B7" w:rsidP="001D53B7">
            <w:pPr>
              <w:ind w:left="102" w:right="102"/>
              <w:jc w:val="center"/>
              <w:rPr>
                <w:sz w:val="20"/>
              </w:rPr>
            </w:pPr>
            <w:r w:rsidRPr="00025895">
              <w:rPr>
                <w:sz w:val="20"/>
              </w:rPr>
              <w:t>РАЗМЕР</w:t>
            </w:r>
          </w:p>
          <w:p w:rsidR="001D53B7" w:rsidRPr="00025895" w:rsidRDefault="001D53B7" w:rsidP="001D53B7">
            <w:pPr>
              <w:ind w:left="102" w:right="102"/>
              <w:jc w:val="center"/>
              <w:rPr>
                <w:sz w:val="20"/>
              </w:rPr>
            </w:pPr>
            <w:r w:rsidRPr="00025895">
              <w:rPr>
                <w:sz w:val="20"/>
              </w:rPr>
              <w:t>ШТРАФА*</w:t>
            </w:r>
          </w:p>
        </w:tc>
      </w:tr>
      <w:tr w:rsidR="001D53B7" w:rsidRPr="00025895" w:rsidTr="001D53B7">
        <w:trPr>
          <w:gridAfter w:val="1"/>
          <w:wAfter w:w="100" w:type="dxa"/>
          <w:trHeight w:hRule="exact" w:val="52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Раздел 1. Нарушения, ограничивающие доступность медицинской помощи для застрахованных лиц</w:t>
            </w:r>
          </w:p>
        </w:tc>
      </w:tr>
      <w:tr w:rsidR="001D53B7" w:rsidRPr="00025895" w:rsidTr="001D53B7">
        <w:trPr>
          <w:gridAfter w:val="1"/>
          <w:wAfter w:w="100" w:type="dxa"/>
          <w:trHeight w:hRule="exact" w:val="5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1.1.</w:t>
            </w:r>
          </w:p>
        </w:tc>
        <w:tc>
          <w:tcPr>
            <w:tcW w:w="13466" w:type="dxa"/>
            <w:gridSpan w:val="3"/>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Нарушение прав застрахованных лиц на получение медицинской помощи в медицинской организации, в том числе:</w:t>
            </w:r>
          </w:p>
        </w:tc>
      </w:tr>
      <w:tr w:rsidR="001D53B7" w:rsidRPr="00025895" w:rsidTr="001D53B7">
        <w:trPr>
          <w:gridAfter w:val="1"/>
          <w:wAfter w:w="100" w:type="dxa"/>
          <w:trHeight w:hRule="exact" w:val="99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на выбор медицинской </w:t>
            </w:r>
            <w:r w:rsidRPr="00025895">
              <w:rPr>
                <w:spacing w:val="-2"/>
                <w:sz w:val="20"/>
              </w:rPr>
              <w:t xml:space="preserve">организации из медицинских </w:t>
            </w:r>
            <w:r w:rsidRPr="00025895">
              <w:rPr>
                <w:sz w:val="20"/>
              </w:rPr>
              <w:t xml:space="preserve">организаций, участвующих в </w:t>
            </w:r>
            <w:r w:rsidRPr="00025895">
              <w:rPr>
                <w:spacing w:val="-2"/>
                <w:sz w:val="20"/>
              </w:rPr>
              <w:t xml:space="preserve">реализации территориальной </w:t>
            </w:r>
            <w:r w:rsidRPr="00025895">
              <w:rPr>
                <w:sz w:val="20"/>
              </w:rPr>
              <w:t>программы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00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pacing w:val="-3"/>
                <w:sz w:val="20"/>
              </w:rPr>
              <w:t xml:space="preserve">на выбор врача путем подачи </w:t>
            </w:r>
            <w:r w:rsidRPr="00025895">
              <w:rPr>
                <w:sz w:val="20"/>
              </w:rPr>
              <w:t>заявления лично или через своего представителя на имя руководителя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 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324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bCs/>
                <w:sz w:val="20"/>
                <w:lang w:eastAsia="en-US"/>
              </w:rPr>
            </w:pPr>
            <w:proofErr w:type="gramStart"/>
            <w:r w:rsidRPr="00025895">
              <w:rPr>
                <w:rFonts w:eastAsia="Calibri"/>
                <w:bCs/>
                <w:sz w:val="20"/>
                <w:lang w:eastAsia="en-US"/>
              </w:rPr>
              <w:t xml:space="preserve">нарушение условий оказания медицинской помощи, в том числе сроков ожидания медицинской помощи, предоставляемой в плановом порядке, времени </w:t>
            </w:r>
            <w:proofErr w:type="spellStart"/>
            <w:r w:rsidRPr="00025895">
              <w:rPr>
                <w:rFonts w:eastAsia="Calibri"/>
                <w:bCs/>
                <w:sz w:val="20"/>
                <w:lang w:eastAsia="en-US"/>
              </w:rPr>
              <w:t>доезда</w:t>
            </w:r>
            <w:proofErr w:type="spellEnd"/>
            <w:r w:rsidRPr="00025895">
              <w:rPr>
                <w:rFonts w:eastAsia="Calibri"/>
                <w:bCs/>
                <w:sz w:val="20"/>
                <w:lang w:eastAsia="en-US"/>
              </w:rPr>
              <w:t xml:space="preserve">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w:t>
            </w:r>
            <w:proofErr w:type="gramEnd"/>
            <w:r w:rsidRPr="00025895">
              <w:rPr>
                <w:rFonts w:eastAsia="Calibri"/>
                <w:bCs/>
                <w:sz w:val="20"/>
                <w:lang w:eastAsia="en-US"/>
              </w:rPr>
              <w:t xml:space="preserve"> проведения диспансерного наблюдения</w:t>
            </w:r>
          </w:p>
          <w:p w:rsidR="001D53B7" w:rsidRPr="00025895" w:rsidRDefault="001D53B7" w:rsidP="001D53B7">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 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86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1.1.4.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bCs/>
                <w:sz w:val="20"/>
                <w:lang w:eastAsia="en-US"/>
              </w:rPr>
            </w:pPr>
            <w:proofErr w:type="spellStart"/>
            <w:r w:rsidRPr="00025895">
              <w:rPr>
                <w:rFonts w:eastAsia="Calibri"/>
                <w:bCs/>
                <w:sz w:val="20"/>
                <w:lang w:eastAsia="en-US"/>
              </w:rPr>
              <w:t>Невключение</w:t>
            </w:r>
            <w:proofErr w:type="spellEnd"/>
            <w:r w:rsidRPr="00025895">
              <w:rPr>
                <w:rFonts w:eastAsia="Calibri"/>
                <w:bCs/>
                <w:sz w:val="20"/>
                <w:lang w:eastAsia="en-US"/>
              </w:rPr>
              <w:t xml:space="preserve"> в группу диспансерного наблюдения лиц, которым по </w:t>
            </w:r>
            <w:bookmarkStart w:id="2" w:name="_GoBack"/>
            <w:r w:rsidRPr="00025895">
              <w:rPr>
                <w:rFonts w:eastAsia="Calibri"/>
                <w:bCs/>
                <w:sz w:val="20"/>
                <w:lang w:eastAsia="en-US"/>
              </w:rPr>
              <w:t>результ</w:t>
            </w:r>
            <w:bookmarkEnd w:id="2"/>
            <w:r w:rsidRPr="00025895">
              <w:rPr>
                <w:rFonts w:eastAsia="Calibri"/>
                <w:bCs/>
                <w:sz w:val="20"/>
                <w:lang w:eastAsia="en-US"/>
              </w:rPr>
              <w:t>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sz w:val="20"/>
              </w:rPr>
            </w:pPr>
          </w:p>
        </w:tc>
      </w:tr>
      <w:tr w:rsidR="001D53B7" w:rsidRPr="00025895" w:rsidTr="001D53B7">
        <w:trPr>
          <w:gridAfter w:val="1"/>
          <w:wAfter w:w="100" w:type="dxa"/>
          <w:trHeight w:hRule="exact" w:val="56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 xml:space="preserve">1.2. Необоснованный отказ застрахованным лицам в оказании медицинской помощи в соответствии с территориальной программой ОМС, в </w:t>
            </w:r>
            <w:r w:rsidRPr="00025895">
              <w:rPr>
                <w:sz w:val="20"/>
              </w:rPr>
              <w:t>том числе:</w:t>
            </w:r>
          </w:p>
        </w:tc>
      </w:tr>
      <w:tr w:rsidR="001D53B7" w:rsidRPr="00025895" w:rsidTr="001D53B7">
        <w:trPr>
          <w:gridAfter w:val="1"/>
          <w:wAfter w:w="100" w:type="dxa"/>
          <w:trHeight w:hRule="exact" w:val="11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не </w:t>
            </w:r>
            <w:proofErr w:type="gramStart"/>
            <w:r w:rsidRPr="00025895">
              <w:rPr>
                <w:sz w:val="20"/>
              </w:rPr>
              <w:t>повлекший</w:t>
            </w:r>
            <w:proofErr w:type="gramEnd"/>
            <w:r w:rsidRPr="00025895">
              <w:rPr>
                <w:sz w:val="20"/>
              </w:rPr>
              <w:t xml:space="preserve"> за собой </w:t>
            </w:r>
            <w:r w:rsidRPr="00025895">
              <w:rPr>
                <w:spacing w:val="-2"/>
                <w:sz w:val="20"/>
              </w:rPr>
              <w:t xml:space="preserve">ухудшение состояния здоровья, не </w:t>
            </w:r>
            <w:r w:rsidRPr="00025895">
              <w:rPr>
                <w:sz w:val="20"/>
              </w:rPr>
              <w:t xml:space="preserve">создавший риска </w:t>
            </w:r>
            <w:r w:rsidRPr="00025895">
              <w:rPr>
                <w:spacing w:val="-2"/>
                <w:sz w:val="20"/>
              </w:rPr>
              <w:t xml:space="preserve">прогрессирования имеющегося </w:t>
            </w:r>
            <w:r w:rsidRPr="00025895">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3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повлекший за собой ухудшение состояния здоровья, либо создавший риск </w:t>
            </w:r>
            <w:r w:rsidRPr="00025895">
              <w:rPr>
                <w:spacing w:val="-2"/>
                <w:sz w:val="20"/>
              </w:rPr>
              <w:t xml:space="preserve">прогрессирования имеющегося </w:t>
            </w:r>
            <w:r w:rsidRPr="00025895">
              <w:rPr>
                <w:sz w:val="20"/>
              </w:rPr>
              <w:t>заболевания, либо создавший риск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300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70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pacing w:val="-1"/>
                <w:sz w:val="20"/>
              </w:rPr>
              <w:t xml:space="preserve">1.3. 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ОМС, в объеме, установленном базовой программой ОМС, в </w:t>
            </w:r>
            <w:r w:rsidRPr="00025895">
              <w:rPr>
                <w:sz w:val="20"/>
              </w:rPr>
              <w:t>том числе:</w:t>
            </w:r>
          </w:p>
        </w:tc>
      </w:tr>
      <w:tr w:rsidR="001D53B7" w:rsidRPr="00025895" w:rsidTr="001D53B7">
        <w:trPr>
          <w:gridAfter w:val="1"/>
          <w:wAfter w:w="100" w:type="dxa"/>
          <w:trHeight w:hRule="exact" w:val="11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не </w:t>
            </w:r>
            <w:proofErr w:type="gramStart"/>
            <w:r w:rsidRPr="00025895">
              <w:rPr>
                <w:sz w:val="20"/>
              </w:rPr>
              <w:t>повлекший</w:t>
            </w:r>
            <w:proofErr w:type="gramEnd"/>
            <w:r w:rsidRPr="00025895">
              <w:rPr>
                <w:sz w:val="20"/>
              </w:rPr>
              <w:t xml:space="preserve"> за собой </w:t>
            </w:r>
            <w:r w:rsidRPr="00025895">
              <w:rPr>
                <w:color w:val="FF0000"/>
                <w:spacing w:val="-2"/>
                <w:sz w:val="20"/>
              </w:rPr>
              <w:t xml:space="preserve"> </w:t>
            </w:r>
            <w:r w:rsidRPr="00025895">
              <w:rPr>
                <w:spacing w:val="-2"/>
                <w:sz w:val="20"/>
              </w:rPr>
              <w:t xml:space="preserve"> ухудшение состояния  здоровья, не </w:t>
            </w:r>
            <w:r w:rsidRPr="00025895">
              <w:rPr>
                <w:sz w:val="20"/>
              </w:rPr>
              <w:t xml:space="preserve">создавший риска </w:t>
            </w:r>
            <w:r w:rsidRPr="00025895">
              <w:rPr>
                <w:spacing w:val="-3"/>
                <w:sz w:val="20"/>
              </w:rPr>
              <w:t xml:space="preserve">прогрессирования имеющегося </w:t>
            </w:r>
            <w:r w:rsidRPr="00025895">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firstLine="22"/>
              <w:rPr>
                <w:sz w:val="20"/>
              </w:rPr>
            </w:pPr>
          </w:p>
        </w:tc>
      </w:tr>
      <w:tr w:rsidR="001D53B7" w:rsidRPr="00025895" w:rsidTr="001D53B7">
        <w:trPr>
          <w:gridAfter w:val="1"/>
          <w:wAfter w:w="100" w:type="dxa"/>
          <w:trHeight w:hRule="exact" w:val="184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roofErr w:type="gramStart"/>
            <w:r w:rsidRPr="00025895">
              <w:rPr>
                <w:sz w:val="20"/>
              </w:rPr>
              <w:t xml:space="preserve">повлекший за собой </w:t>
            </w:r>
            <w:r w:rsidRPr="00025895">
              <w:rPr>
                <w:color w:val="FF0000"/>
                <w:sz w:val="20"/>
              </w:rPr>
              <w:t xml:space="preserve"> </w:t>
            </w:r>
            <w:r w:rsidRPr="00025895">
              <w:rPr>
                <w:sz w:val="20"/>
              </w:rPr>
              <w:t xml:space="preserve"> ухудшение состояния здоровья, в том числе приведший к </w:t>
            </w:r>
            <w:proofErr w:type="spellStart"/>
            <w:r w:rsidRPr="00025895">
              <w:rPr>
                <w:sz w:val="20"/>
              </w:rPr>
              <w:t>инвалидизации</w:t>
            </w:r>
            <w:proofErr w:type="spellEnd"/>
            <w:r w:rsidRPr="00025895">
              <w:rPr>
                <w:sz w:val="20"/>
              </w:rPr>
              <w:t>,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300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hanging="7"/>
              <w:rPr>
                <w:sz w:val="20"/>
              </w:rPr>
            </w:pPr>
          </w:p>
        </w:tc>
      </w:tr>
      <w:tr w:rsidR="001D53B7" w:rsidRPr="00025895" w:rsidTr="001D53B7">
        <w:trPr>
          <w:gridAfter w:val="1"/>
          <w:wAfter w:w="100" w:type="dxa"/>
          <w:trHeight w:hRule="exact" w:val="116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firstLine="102"/>
              <w:jc w:val="both"/>
              <w:rPr>
                <w:rFonts w:eastAsia="Calibri"/>
                <w:sz w:val="20"/>
                <w:lang w:eastAsia="en-US"/>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p w:rsidR="001D53B7" w:rsidRPr="00025895" w:rsidRDefault="001D53B7" w:rsidP="001D53B7">
            <w:pPr>
              <w:shd w:val="clear" w:color="auto" w:fill="FFFFFF"/>
              <w:ind w:left="102" w:right="102" w:firstLine="102"/>
              <w:rPr>
                <w:sz w:val="20"/>
              </w:rPr>
            </w:pPr>
          </w:p>
          <w:p w:rsidR="001D53B7" w:rsidRPr="00025895" w:rsidRDefault="001D53B7" w:rsidP="001D53B7">
            <w:pPr>
              <w:shd w:val="clear" w:color="auto" w:fill="FFFFFF"/>
              <w:ind w:left="102" w:right="102" w:firstLine="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71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jc w:val="both"/>
              <w:rPr>
                <w:sz w:val="20"/>
              </w:rPr>
            </w:pPr>
            <w:proofErr w:type="gramStart"/>
            <w:r w:rsidRPr="00025895">
              <w:rPr>
                <w:spacing w:val="-1"/>
                <w:sz w:val="20"/>
              </w:rPr>
              <w:t xml:space="preserve">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w:t>
            </w:r>
            <w:r w:rsidRPr="00025895">
              <w:rPr>
                <w:color w:val="FF0000"/>
                <w:spacing w:val="-1"/>
                <w:sz w:val="20"/>
              </w:rPr>
              <w:t xml:space="preserve"> </w:t>
            </w:r>
            <w:r w:rsidRPr="00025895">
              <w:rPr>
                <w:spacing w:val="-1"/>
                <w:sz w:val="20"/>
              </w:rPr>
              <w:t xml:space="preserve"> для  медицинского применения включенных в перечень жизненно необходимых и важнейших лекарственных </w:t>
            </w:r>
            <w:r w:rsidRPr="00025895">
              <w:rPr>
                <w:color w:val="FF0000"/>
                <w:spacing w:val="-1"/>
                <w:sz w:val="20"/>
              </w:rPr>
              <w:t xml:space="preserve"> </w:t>
            </w:r>
            <w:r w:rsidRPr="00025895">
              <w:rPr>
                <w:spacing w:val="-1"/>
                <w:sz w:val="20"/>
              </w:rPr>
              <w:t xml:space="preserve">препаратов,  и (или)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 </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firstLine="102"/>
              <w:jc w:val="both"/>
              <w:rPr>
                <w:rFonts w:eastAsia="Calibri"/>
                <w:sz w:val="20"/>
                <w:lang w:eastAsia="en-US"/>
              </w:rPr>
            </w:pPr>
            <w:r w:rsidRPr="00025895">
              <w:rPr>
                <w:sz w:val="20"/>
              </w:rPr>
              <w:t xml:space="preserve">50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p w:rsidR="001D53B7" w:rsidRPr="00025895" w:rsidRDefault="001D53B7" w:rsidP="001D53B7">
            <w:pPr>
              <w:shd w:val="clear" w:color="auto" w:fill="FFFFFF"/>
              <w:ind w:left="102" w:right="102" w:firstLine="102"/>
              <w:rPr>
                <w:sz w:val="20"/>
              </w:rPr>
            </w:pPr>
          </w:p>
          <w:p w:rsidR="001D53B7" w:rsidRPr="00025895" w:rsidRDefault="001D53B7" w:rsidP="001D53B7">
            <w:pPr>
              <w:shd w:val="clear" w:color="auto" w:fill="FFFFFF"/>
              <w:ind w:left="102" w:right="102" w:firstLine="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50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firstLine="14"/>
              <w:rPr>
                <w:sz w:val="20"/>
              </w:rPr>
            </w:pPr>
          </w:p>
        </w:tc>
      </w:tr>
      <w:tr w:rsidR="001D53B7" w:rsidRPr="00025895" w:rsidTr="001D53B7">
        <w:trPr>
          <w:gridAfter w:val="1"/>
          <w:wAfter w:w="100" w:type="dxa"/>
          <w:trHeight w:hRule="exact" w:val="56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pacing w:val="-2"/>
                <w:sz w:val="20"/>
              </w:rPr>
            </w:pPr>
            <w:r w:rsidRPr="00025895">
              <w:rPr>
                <w:sz w:val="20"/>
              </w:rPr>
              <w:t>Раздел 2. Отсутствие информированности застрахованного населения</w:t>
            </w:r>
          </w:p>
        </w:tc>
      </w:tr>
      <w:tr w:rsidR="001D53B7" w:rsidRPr="00025895" w:rsidTr="001D53B7">
        <w:trPr>
          <w:gridAfter w:val="1"/>
          <w:wAfter w:w="100" w:type="dxa"/>
          <w:trHeight w:hRule="exact" w:val="57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pacing w:val="-3"/>
                <w:sz w:val="20"/>
              </w:rPr>
              <w:t xml:space="preserve">Отсутствие официального сайта </w:t>
            </w:r>
            <w:r w:rsidRPr="00025895">
              <w:rPr>
                <w:sz w:val="20"/>
              </w:rPr>
              <w:t>медицинской организации в сети Интернет.</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4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2.2.Отсутствие на официальном сайте медицинской организации в сети Интернет следующей информации:</w:t>
            </w:r>
          </w:p>
        </w:tc>
      </w:tr>
      <w:tr w:rsidR="001D53B7" w:rsidRPr="00025895" w:rsidTr="001D53B7">
        <w:trPr>
          <w:gridAfter w:val="1"/>
          <w:wAfter w:w="100" w:type="dxa"/>
          <w:trHeight w:hRule="exact" w:val="4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2"/>
                <w:sz w:val="20"/>
              </w:rPr>
              <w:t xml:space="preserve">о режиме работы медицинской </w:t>
            </w:r>
            <w:r w:rsidRPr="00025895">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5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bCs/>
                <w:sz w:val="20"/>
                <w:lang w:eastAsia="en-US"/>
              </w:rPr>
            </w:pPr>
            <w:r w:rsidRPr="00025895">
              <w:rPr>
                <w:rFonts w:eastAsia="Calibri"/>
                <w:bCs/>
                <w:sz w:val="20"/>
                <w:lang w:eastAsia="en-US"/>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p w:rsidR="001D53B7" w:rsidRPr="00025895" w:rsidRDefault="001D53B7" w:rsidP="001D53B7">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56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о видах оказываемой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53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о </w:t>
            </w:r>
            <w:r w:rsidRPr="00025895">
              <w:rPr>
                <w:color w:val="FF0000"/>
                <w:sz w:val="20"/>
              </w:rPr>
              <w:t xml:space="preserve"> </w:t>
            </w:r>
            <w:r w:rsidRPr="00025895">
              <w:rPr>
                <w:sz w:val="20"/>
              </w:rPr>
              <w:t xml:space="preserve">критериях  доступности и </w:t>
            </w:r>
            <w:r w:rsidRPr="00025895">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размера </w:t>
            </w:r>
            <w:r w:rsidRPr="00025895">
              <w:rPr>
                <w:rFonts w:eastAsia="Calibri"/>
                <w:sz w:val="20"/>
                <w:lang w:eastAsia="en-US"/>
              </w:rPr>
              <w:t xml:space="preserve">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62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о перечне жизненно </w:t>
            </w:r>
            <w:r w:rsidRPr="00025895">
              <w:rPr>
                <w:spacing w:val="-2"/>
                <w:sz w:val="20"/>
              </w:rPr>
              <w:t xml:space="preserve">необходимых и важнейших лекарственных препаратов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2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2.2.6.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roofErr w:type="gramStart"/>
            <w:r w:rsidRPr="00025895">
              <w:rPr>
                <w:spacing w:val="-9"/>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025895">
              <w:rPr>
                <w:spacing w:val="-12"/>
                <w:sz w:val="20"/>
              </w:rPr>
              <w:t xml:space="preserve">амбулаторном лечении которых </w:t>
            </w:r>
            <w:r w:rsidRPr="00025895">
              <w:rPr>
                <w:spacing w:val="-9"/>
                <w:sz w:val="20"/>
              </w:rPr>
              <w:t xml:space="preserve">лекарственные средства и </w:t>
            </w:r>
            <w:r w:rsidRPr="00025895">
              <w:rPr>
                <w:sz w:val="20"/>
              </w:rPr>
              <w:t xml:space="preserve">изделия медицинского </w:t>
            </w:r>
            <w:r w:rsidRPr="00025895">
              <w:rPr>
                <w:spacing w:val="-10"/>
                <w:sz w:val="20"/>
              </w:rPr>
              <w:t xml:space="preserve">назначения отпускаются по </w:t>
            </w:r>
            <w:r w:rsidRPr="00025895">
              <w:rPr>
                <w:spacing w:val="-9"/>
                <w:sz w:val="20"/>
              </w:rPr>
              <w:t xml:space="preserve">рецептам врачей бесплатно, а </w:t>
            </w:r>
            <w:r w:rsidRPr="00025895">
              <w:rPr>
                <w:sz w:val="20"/>
              </w:rPr>
              <w:t xml:space="preserve">также в соответствии с </w:t>
            </w:r>
            <w:r w:rsidRPr="00025895">
              <w:rPr>
                <w:spacing w:val="-9"/>
                <w:sz w:val="20"/>
              </w:rPr>
              <w:t xml:space="preserve">перечнем групп населения, при </w:t>
            </w:r>
            <w:r w:rsidRPr="00025895">
              <w:rPr>
                <w:spacing w:val="-12"/>
                <w:sz w:val="20"/>
              </w:rPr>
              <w:t xml:space="preserve">амбулаторном лечении которых </w:t>
            </w:r>
            <w:r w:rsidRPr="00025895">
              <w:rPr>
                <w:spacing w:val="-9"/>
                <w:sz w:val="20"/>
              </w:rPr>
              <w:t xml:space="preserve">лекарственные средства отпускаются по рецептам </w:t>
            </w:r>
            <w:r w:rsidRPr="00025895">
              <w:rPr>
                <w:sz w:val="20"/>
              </w:rPr>
              <w:t xml:space="preserve">врачей с 50-процентной </w:t>
            </w:r>
            <w:r w:rsidRPr="00025895">
              <w:rPr>
                <w:spacing w:val="-10"/>
                <w:sz w:val="20"/>
              </w:rPr>
              <w:t xml:space="preserve">скидкой </w:t>
            </w:r>
            <w:r w:rsidRPr="00025895">
              <w:rPr>
                <w:color w:val="FF0000"/>
                <w:spacing w:val="-10"/>
                <w:sz w:val="20"/>
              </w:rPr>
              <w:t xml:space="preserve"> </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12754">
        <w:trPr>
          <w:gridAfter w:val="1"/>
          <w:wAfter w:w="100" w:type="dxa"/>
          <w:trHeight w:hRule="exact" w:val="5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pacing w:val="-12"/>
                <w:sz w:val="20"/>
              </w:rPr>
              <w:t xml:space="preserve">Отсутствие информационных </w:t>
            </w:r>
            <w:r w:rsidRPr="00025895">
              <w:rPr>
                <w:sz w:val="20"/>
              </w:rPr>
              <w:t>стендов в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36"/>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12754">
            <w:pPr>
              <w:autoSpaceDE w:val="0"/>
              <w:autoSpaceDN w:val="0"/>
              <w:adjustRightInd w:val="0"/>
              <w:ind w:left="102"/>
              <w:rPr>
                <w:sz w:val="20"/>
              </w:rPr>
            </w:pPr>
            <w:r w:rsidRPr="00025895">
              <w:rPr>
                <w:spacing w:val="-2"/>
                <w:sz w:val="20"/>
              </w:rPr>
              <w:t xml:space="preserve">100 процентов </w:t>
            </w:r>
            <w:r w:rsidRPr="00025895">
              <w:rPr>
                <w:rFonts w:eastAsia="Calibri"/>
                <w:sz w:val="20"/>
                <w:lang w:eastAsia="en-US"/>
              </w:rPr>
              <w:t xml:space="preserve">размера подушевого норматива финансирования* </w:t>
            </w:r>
          </w:p>
        </w:tc>
      </w:tr>
      <w:tr w:rsidR="001D53B7" w:rsidRPr="00025895" w:rsidTr="001D53B7">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 Отсутствие на информационных стендах в медицинских организациях следующей информации:</w:t>
            </w:r>
          </w:p>
        </w:tc>
      </w:tr>
      <w:tr w:rsidR="001D53B7" w:rsidRPr="00025895" w:rsidTr="001D53B7">
        <w:trPr>
          <w:gridAfter w:val="1"/>
          <w:wAfter w:w="100" w:type="dxa"/>
          <w:trHeight w:hRule="exact" w:val="43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2"/>
                <w:sz w:val="20"/>
              </w:rPr>
              <w:t xml:space="preserve">о режиме работы медицинской </w:t>
            </w:r>
            <w:r w:rsidRPr="00025895">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36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rFonts w:eastAsia="Calibri"/>
                <w:sz w:val="20"/>
                <w:lang w:eastAsia="en-US"/>
              </w:rPr>
              <w:t>об условиях оказания медицинской помощи, установленных территориальной программой государственных гарантий бесплатного оказания гражданам</w:t>
            </w:r>
            <w:r w:rsidRPr="00025895">
              <w:rPr>
                <w:rFonts w:eastAsia="Calibri"/>
                <w:color w:val="FF0000"/>
                <w:sz w:val="20"/>
                <w:lang w:eastAsia="en-US"/>
              </w:rPr>
              <w:t xml:space="preserve"> </w:t>
            </w:r>
            <w:r w:rsidRPr="00025895">
              <w:rPr>
                <w:rFonts w:eastAsia="Calibri"/>
                <w:sz w:val="20"/>
                <w:lang w:eastAsia="en-US"/>
              </w:rPr>
              <w:t>медицинской помощи, в том числе о сроках ожидания медицинской помощи;</w:t>
            </w:r>
          </w:p>
          <w:p w:rsidR="001D53B7" w:rsidRPr="00025895" w:rsidRDefault="001D53B7" w:rsidP="001D53B7">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69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о видах оказываемой </w:t>
            </w:r>
            <w:r w:rsidRPr="00025895">
              <w:rPr>
                <w:spacing w:val="-2"/>
                <w:sz w:val="20"/>
              </w:rPr>
              <w:t xml:space="preserve">медицинской помощи в данной </w:t>
            </w:r>
            <w:r w:rsidRPr="00025895">
              <w:rPr>
                <w:sz w:val="20"/>
              </w:rPr>
              <w:t>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55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о </w:t>
            </w:r>
            <w:r w:rsidRPr="00025895">
              <w:rPr>
                <w:color w:val="FF0000"/>
                <w:sz w:val="20"/>
              </w:rPr>
              <w:t xml:space="preserve"> </w:t>
            </w:r>
            <w:r w:rsidRPr="00025895">
              <w:rPr>
                <w:sz w:val="20"/>
              </w:rPr>
              <w:t xml:space="preserve">критериях доступности и </w:t>
            </w:r>
            <w:r w:rsidRPr="00025895">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7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2.4.5.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о перечне жизненно </w:t>
            </w:r>
            <w:r w:rsidRPr="00025895">
              <w:rPr>
                <w:spacing w:val="-2"/>
                <w:sz w:val="20"/>
              </w:rPr>
              <w:t xml:space="preserve">необходимых и важнейших </w:t>
            </w:r>
            <w:r w:rsidRPr="00025895">
              <w:rPr>
                <w:spacing w:val="-1"/>
                <w:sz w:val="20"/>
              </w:rPr>
              <w:t>лекарственных препаратов;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42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2.4.6.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jc w:val="both"/>
              <w:rPr>
                <w:sz w:val="20"/>
              </w:rPr>
            </w:pPr>
            <w:proofErr w:type="gramStart"/>
            <w:r w:rsidRPr="00025895">
              <w:rPr>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025895">
              <w:rPr>
                <w:spacing w:val="-2"/>
                <w:sz w:val="20"/>
              </w:rPr>
              <w:t xml:space="preserve">амбулаторном лечении которых </w:t>
            </w:r>
            <w:r w:rsidRPr="00025895">
              <w:rPr>
                <w:sz w:val="20"/>
              </w:rPr>
              <w:t xml:space="preserve">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w:t>
            </w:r>
            <w:r w:rsidRPr="00025895">
              <w:rPr>
                <w:spacing w:val="-2"/>
                <w:sz w:val="20"/>
              </w:rPr>
              <w:t xml:space="preserve">амбулаторном лечении которых </w:t>
            </w:r>
            <w:r w:rsidRPr="00025895">
              <w:rPr>
                <w:sz w:val="20"/>
              </w:rPr>
              <w:t xml:space="preserve">лекарственные средства  отпускаются по рецептам врачей с 50-процентной скидкой </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564"/>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Раздел 3</w:t>
            </w:r>
            <w:r w:rsidRPr="00025895">
              <w:rPr>
                <w:color w:val="FF0000"/>
                <w:sz w:val="20"/>
              </w:rPr>
              <w:t xml:space="preserve">. </w:t>
            </w:r>
            <w:r w:rsidRPr="00025895">
              <w:rPr>
                <w:sz w:val="20"/>
              </w:rPr>
              <w:tab/>
              <w:t>Нарушения при оказании медицинской помощи</w:t>
            </w:r>
          </w:p>
        </w:tc>
      </w:tr>
      <w:tr w:rsidR="001D53B7" w:rsidRPr="00025895" w:rsidTr="001D53B7">
        <w:trPr>
          <w:gridAfter w:val="1"/>
          <w:wAfter w:w="100" w:type="dxa"/>
          <w:trHeight w:hRule="exact" w:val="1006"/>
        </w:trPr>
        <w:tc>
          <w:tcPr>
            <w:tcW w:w="1276" w:type="dxa"/>
            <w:tcBorders>
              <w:top w:val="single" w:sz="6" w:space="0" w:color="auto"/>
              <w:left w:val="single" w:sz="6" w:space="0" w:color="auto"/>
              <w:bottom w:val="nil"/>
              <w:right w:val="single" w:sz="4"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3.1.</w:t>
            </w:r>
          </w:p>
        </w:tc>
        <w:tc>
          <w:tcPr>
            <w:tcW w:w="4819" w:type="dxa"/>
            <w:vMerge w:val="restart"/>
            <w:tcBorders>
              <w:top w:val="single" w:sz="4" w:space="0" w:color="auto"/>
              <w:left w:val="single" w:sz="4" w:space="0" w:color="auto"/>
              <w:right w:val="single" w:sz="4"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Случаи нарушения </w:t>
            </w:r>
            <w:r w:rsidRPr="00025895">
              <w:rPr>
                <w:spacing w:val="-2"/>
                <w:sz w:val="20"/>
              </w:rPr>
              <w:t xml:space="preserve">врачебной этики и деонтологии </w:t>
            </w:r>
            <w:r w:rsidRPr="00025895">
              <w:rPr>
                <w:sz w:val="20"/>
              </w:rPr>
              <w:t>медицинскими работниками (устанавливаются по обращениям застрахованных лиц).</w:t>
            </w:r>
          </w:p>
        </w:tc>
        <w:tc>
          <w:tcPr>
            <w:tcW w:w="3544" w:type="dxa"/>
            <w:vMerge w:val="restart"/>
            <w:tcBorders>
              <w:top w:val="single" w:sz="6" w:space="0" w:color="auto"/>
              <w:left w:val="single" w:sz="4"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10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vMerge w:val="restart"/>
            <w:tcBorders>
              <w:top w:val="single" w:sz="6" w:space="0" w:color="auto"/>
              <w:left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firstLine="14"/>
              <w:rPr>
                <w:sz w:val="20"/>
              </w:rPr>
            </w:pPr>
          </w:p>
        </w:tc>
      </w:tr>
      <w:tr w:rsidR="001D53B7" w:rsidRPr="00025895" w:rsidTr="001D53B7">
        <w:trPr>
          <w:trHeight w:hRule="exact" w:val="80"/>
        </w:trPr>
        <w:tc>
          <w:tcPr>
            <w:tcW w:w="1276" w:type="dxa"/>
            <w:tcBorders>
              <w:top w:val="nil"/>
              <w:left w:val="single" w:sz="6" w:space="0" w:color="auto"/>
              <w:bottom w:val="single" w:sz="6" w:space="0" w:color="auto"/>
              <w:right w:val="single" w:sz="4" w:space="0" w:color="auto"/>
            </w:tcBorders>
            <w:shd w:val="clear" w:color="auto" w:fill="FFFFFF"/>
          </w:tcPr>
          <w:p w:rsidR="001D53B7" w:rsidRPr="00025895" w:rsidRDefault="001D53B7" w:rsidP="001D53B7">
            <w:pPr>
              <w:shd w:val="clear" w:color="auto" w:fill="FFFFFF"/>
              <w:ind w:left="102" w:right="102"/>
              <w:rPr>
                <w:sz w:val="20"/>
              </w:rPr>
            </w:pPr>
          </w:p>
        </w:tc>
        <w:tc>
          <w:tcPr>
            <w:tcW w:w="4819" w:type="dxa"/>
            <w:vMerge/>
            <w:tcBorders>
              <w:left w:val="single" w:sz="4" w:space="0" w:color="auto"/>
              <w:bottom w:val="single" w:sz="4" w:space="0" w:color="auto"/>
              <w:right w:val="single" w:sz="4" w:space="0" w:color="auto"/>
            </w:tcBorders>
            <w:shd w:val="clear" w:color="auto" w:fill="FFFFFF"/>
          </w:tcPr>
          <w:p w:rsidR="001D53B7" w:rsidRPr="00025895" w:rsidRDefault="001D53B7" w:rsidP="001D53B7">
            <w:pPr>
              <w:shd w:val="clear" w:color="auto" w:fill="FFFFFF"/>
              <w:ind w:left="102" w:right="102"/>
              <w:rPr>
                <w:sz w:val="20"/>
              </w:rPr>
            </w:pPr>
          </w:p>
        </w:tc>
        <w:tc>
          <w:tcPr>
            <w:tcW w:w="3544" w:type="dxa"/>
            <w:vMerge/>
            <w:tcBorders>
              <w:left w:val="single" w:sz="4"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vMerge/>
            <w:tcBorders>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100" w:type="dxa"/>
            <w:tcBorders>
              <w:top w:val="nil"/>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7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3.2.</w:t>
            </w:r>
            <w:r w:rsidRPr="00025895">
              <w:rPr>
                <w:sz w:val="20"/>
              </w:rPr>
              <w:t xml:space="preserve"> </w:t>
            </w:r>
            <w:proofErr w:type="gramStart"/>
            <w:r w:rsidRPr="00025895">
              <w:rPr>
                <w:spacing w:val="-1"/>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w:t>
            </w:r>
            <w:proofErr w:type="spellStart"/>
            <w:r w:rsidRPr="00025895">
              <w:rPr>
                <w:spacing w:val="-1"/>
                <w:sz w:val="20"/>
              </w:rPr>
              <w:t>консультаций\консилиумов</w:t>
            </w:r>
            <w:proofErr w:type="spellEnd"/>
            <w:r w:rsidRPr="00025895">
              <w:rPr>
                <w:spacing w:val="-1"/>
                <w:sz w:val="20"/>
              </w:rPr>
              <w:t xml:space="preserve"> с применением  телемедицинских технологий:</w:t>
            </w:r>
            <w:proofErr w:type="gramEnd"/>
          </w:p>
        </w:tc>
      </w:tr>
      <w:tr w:rsidR="001D53B7" w:rsidRPr="00025895" w:rsidTr="001D53B7">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roofErr w:type="gramStart"/>
            <w:r w:rsidRPr="00025895">
              <w:rPr>
                <w:sz w:val="20"/>
              </w:rPr>
              <w:t xml:space="preserve">не повлиявшее на состояние </w:t>
            </w:r>
            <w:r w:rsidRPr="00025895">
              <w:rPr>
                <w:spacing w:val="-2"/>
                <w:sz w:val="20"/>
              </w:rPr>
              <w:t>здоровья застрахованного лица;</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p w:rsidR="001D53B7" w:rsidRPr="00025895" w:rsidRDefault="001D53B7" w:rsidP="001D53B7">
            <w:pPr>
              <w:shd w:val="clear" w:color="auto" w:fill="FFFFFF"/>
              <w:ind w:left="102" w:right="102" w:firstLine="22"/>
              <w:rPr>
                <w:strike/>
                <w:color w:val="FF0000"/>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37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proofErr w:type="gramStart"/>
            <w:r w:rsidRPr="00025895">
              <w:rPr>
                <w:spacing w:val="-2"/>
                <w:sz w:val="20"/>
              </w:rPr>
              <w:t xml:space="preserve">приведших к удлинению сроков </w:t>
            </w:r>
            <w:r w:rsidRPr="00025895">
              <w:rPr>
                <w:sz w:val="20"/>
              </w:rPr>
              <w:t xml:space="preserve">лечения сверх установленных </w:t>
            </w:r>
            <w:r w:rsidRPr="00025895">
              <w:rPr>
                <w:spacing w:val="-2"/>
                <w:sz w:val="20"/>
              </w:rPr>
              <w:t xml:space="preserve">(за исключением случаев отказа </w:t>
            </w:r>
            <w:r w:rsidRPr="00025895">
              <w:rPr>
                <w:sz w:val="20"/>
              </w:rPr>
              <w:t xml:space="preserve">застрахованного лица от медицинского вмешательства в установленных </w:t>
            </w:r>
            <w:r w:rsidRPr="00025895">
              <w:rPr>
                <w:spacing w:val="-2"/>
                <w:sz w:val="20"/>
              </w:rPr>
              <w:t xml:space="preserve">законодательством Российской </w:t>
            </w:r>
            <w:r w:rsidRPr="00025895">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pacing w:val="-2"/>
                <w:sz w:val="20"/>
              </w:rPr>
            </w:pPr>
            <w:r w:rsidRPr="00025895">
              <w:rPr>
                <w:sz w:val="20"/>
              </w:rPr>
              <w:t xml:space="preserve">30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p w:rsidR="001D53B7" w:rsidRPr="00025895" w:rsidRDefault="001D53B7" w:rsidP="001D53B7">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00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3.2.3.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jc w:val="both"/>
              <w:rPr>
                <w:sz w:val="20"/>
              </w:rPr>
            </w:pPr>
            <w:proofErr w:type="gramStart"/>
            <w:r w:rsidRPr="00025895">
              <w:rPr>
                <w:sz w:val="20"/>
              </w:rPr>
              <w:t xml:space="preserve">приведших к ухудшению состояния здоровья застрахованного лица, либо создавшее риск </w:t>
            </w:r>
            <w:r w:rsidRPr="00025895">
              <w:rPr>
                <w:spacing w:val="-2"/>
                <w:sz w:val="20"/>
              </w:rPr>
              <w:t xml:space="preserve">прогрессирования имеющегося </w:t>
            </w:r>
            <w:r w:rsidRPr="00025895">
              <w:rPr>
                <w:sz w:val="20"/>
              </w:rPr>
              <w:t xml:space="preserve">заболевания, либо создавшее риск возникновения нового заболевания (за исключением </w:t>
            </w:r>
            <w:r w:rsidRPr="00025895">
              <w:rPr>
                <w:spacing w:val="-2"/>
                <w:sz w:val="20"/>
              </w:rPr>
              <w:t xml:space="preserve">случаев отказа застрахованного лица от медицинского вмешательства,  в установленных </w:t>
            </w:r>
            <w:r w:rsidRPr="00025895">
              <w:rPr>
                <w:spacing w:val="-1"/>
                <w:sz w:val="20"/>
              </w:rPr>
              <w:t>законодательством Российской 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hanging="14"/>
              <w:rPr>
                <w:sz w:val="20"/>
              </w:rPr>
            </w:pPr>
            <w:r w:rsidRPr="00025895">
              <w:rPr>
                <w:sz w:val="20"/>
              </w:rPr>
              <w:t xml:space="preserve">40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9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proofErr w:type="gramStart"/>
            <w:r w:rsidRPr="00025895">
              <w:rPr>
                <w:spacing w:val="-2"/>
                <w:sz w:val="20"/>
              </w:rPr>
              <w:t>приведшее</w:t>
            </w:r>
            <w:proofErr w:type="gramEnd"/>
            <w:r w:rsidRPr="00025895">
              <w:rPr>
                <w:spacing w:val="-2"/>
                <w:sz w:val="20"/>
              </w:rPr>
              <w:t xml:space="preserve"> к </w:t>
            </w:r>
            <w:proofErr w:type="spellStart"/>
            <w:r w:rsidRPr="00025895">
              <w:rPr>
                <w:spacing w:val="-2"/>
                <w:sz w:val="20"/>
              </w:rPr>
              <w:t>инвалидизации</w:t>
            </w:r>
            <w:proofErr w:type="spellEnd"/>
            <w:r w:rsidRPr="00025895">
              <w:rPr>
                <w:spacing w:val="-2"/>
                <w:sz w:val="20"/>
              </w:rPr>
              <w:t xml:space="preserve"> (за </w:t>
            </w:r>
            <w:r w:rsidRPr="00025895">
              <w:rPr>
                <w:sz w:val="20"/>
              </w:rPr>
              <w:t xml:space="preserve">исключением случаев отказа застрахованного лица от </w:t>
            </w:r>
            <w:r w:rsidRPr="00025895">
              <w:rPr>
                <w:spacing w:val="-2"/>
                <w:sz w:val="20"/>
              </w:rPr>
              <w:t xml:space="preserve">медицинского вмешательства,  в установленных </w:t>
            </w:r>
            <w:r w:rsidRPr="00025895">
              <w:rPr>
                <w:spacing w:val="-1"/>
                <w:sz w:val="20"/>
              </w:rPr>
              <w:t>законодательством Российской Федерации случаях);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hanging="7"/>
              <w:rPr>
                <w:sz w:val="20"/>
              </w:rPr>
            </w:pPr>
            <w:r w:rsidRPr="00025895">
              <w:rPr>
                <w:sz w:val="20"/>
              </w:rPr>
              <w:t xml:space="preserve">90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hanging="14"/>
              <w:rPr>
                <w:sz w:val="20"/>
              </w:rPr>
            </w:pPr>
          </w:p>
        </w:tc>
      </w:tr>
      <w:tr w:rsidR="001D53B7" w:rsidRPr="00025895" w:rsidTr="001D53B7">
        <w:trPr>
          <w:gridAfter w:val="1"/>
          <w:wAfter w:w="100" w:type="dxa"/>
          <w:trHeight w:hRule="exact" w:val="115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proofErr w:type="gramStart"/>
            <w:r w:rsidRPr="00025895">
              <w:rPr>
                <w:sz w:val="20"/>
              </w:rPr>
              <w:t>приведшее</w:t>
            </w:r>
            <w:proofErr w:type="gramEnd"/>
            <w:r w:rsidRPr="00025895">
              <w:rPr>
                <w:sz w:val="20"/>
              </w:rPr>
              <w:t xml:space="preserve"> к летальному исходу (за исключением </w:t>
            </w:r>
            <w:r w:rsidRPr="00025895">
              <w:rPr>
                <w:spacing w:val="-2"/>
                <w:sz w:val="20"/>
              </w:rPr>
              <w:t xml:space="preserve">случаев отказа застрахованного лица от медицинского вмешательства,  в установленных </w:t>
            </w:r>
            <w:r w:rsidRPr="00025895">
              <w:rPr>
                <w:spacing w:val="-1"/>
                <w:sz w:val="20"/>
              </w:rPr>
              <w:t>законодательством Российской Федерации случаях);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300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2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3.2.6.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рекомендаций  медицинских </w:t>
            </w:r>
            <w:r w:rsidRPr="00025895">
              <w:rPr>
                <w:spacing w:val="-1"/>
                <w:sz w:val="20"/>
              </w:rPr>
              <w:t xml:space="preserve">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w:t>
            </w:r>
            <w:proofErr w:type="spellStart"/>
            <w:r w:rsidRPr="00025895">
              <w:rPr>
                <w:spacing w:val="-1"/>
                <w:sz w:val="20"/>
              </w:rPr>
              <w:t>консультаций\консилиумов</w:t>
            </w:r>
            <w:proofErr w:type="spellEnd"/>
            <w:r w:rsidRPr="00025895">
              <w:rPr>
                <w:spacing w:val="-1"/>
                <w:sz w:val="20"/>
              </w:rPr>
              <w:t xml:space="preserve"> с применением  консультаций с применением телемедицинских технологий, при необоснованном невыполнении данных рекомендаций;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sz w:val="20"/>
              </w:rPr>
            </w:pPr>
          </w:p>
        </w:tc>
      </w:tr>
      <w:tr w:rsidR="001D53B7" w:rsidRPr="00025895" w:rsidTr="001D53B7">
        <w:trPr>
          <w:gridAfter w:val="1"/>
          <w:wAfter w:w="100" w:type="dxa"/>
          <w:trHeight w:hRule="exact" w:val="76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3.3. 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1D53B7" w:rsidRPr="00025895" w:rsidTr="001D53B7">
        <w:trPr>
          <w:gridAfter w:val="1"/>
          <w:wAfter w:w="100" w:type="dxa"/>
          <w:trHeight w:hRule="exact" w:val="1965"/>
        </w:trPr>
        <w:tc>
          <w:tcPr>
            <w:tcW w:w="1276" w:type="dxa"/>
            <w:tcBorders>
              <w:top w:val="single" w:sz="4"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3.3.1.</w:t>
            </w:r>
          </w:p>
        </w:tc>
        <w:tc>
          <w:tcPr>
            <w:tcW w:w="4819" w:type="dxa"/>
            <w:tcBorders>
              <w:top w:val="single" w:sz="4"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roofErr w:type="gramStart"/>
            <w:r w:rsidRPr="00025895">
              <w:rPr>
                <w:sz w:val="20"/>
              </w:rPr>
              <w:t>приведшее</w:t>
            </w:r>
            <w:proofErr w:type="gramEnd"/>
            <w:r w:rsidRPr="00025895">
              <w:rPr>
                <w:sz w:val="20"/>
              </w:rPr>
              <w:t xml:space="preserve"> к ухудшению состояния здоровья </w:t>
            </w:r>
            <w:r w:rsidRPr="00025895">
              <w:rPr>
                <w:spacing w:val="-2"/>
                <w:sz w:val="20"/>
              </w:rPr>
              <w:t xml:space="preserve">застрахованного лица, либо </w:t>
            </w:r>
            <w:r w:rsidRPr="00025895">
              <w:rPr>
                <w:sz w:val="20"/>
              </w:rPr>
              <w:t>создавшее риск</w:t>
            </w:r>
          </w:p>
          <w:p w:rsidR="001D53B7" w:rsidRPr="00025895" w:rsidRDefault="001D53B7" w:rsidP="001D53B7">
            <w:pPr>
              <w:shd w:val="clear" w:color="auto" w:fill="FFFFFF"/>
              <w:ind w:left="102" w:right="102" w:firstLine="7"/>
              <w:rPr>
                <w:spacing w:val="-2"/>
                <w:sz w:val="20"/>
              </w:rPr>
            </w:pPr>
            <w:r w:rsidRPr="00025895">
              <w:rPr>
                <w:spacing w:val="-2"/>
                <w:sz w:val="20"/>
              </w:rPr>
              <w:t xml:space="preserve">прогрессирования имеющегося </w:t>
            </w:r>
            <w:r w:rsidRPr="00025895">
              <w:rPr>
                <w:sz w:val="20"/>
              </w:rPr>
              <w:t xml:space="preserve">заболевания, либо </w:t>
            </w:r>
            <w:proofErr w:type="gramStart"/>
            <w:r w:rsidRPr="00025895">
              <w:rPr>
                <w:sz w:val="20"/>
              </w:rPr>
              <w:t>создавшее</w:t>
            </w:r>
            <w:proofErr w:type="gramEnd"/>
            <w:r w:rsidRPr="00025895">
              <w:rPr>
                <w:sz w:val="20"/>
              </w:rPr>
              <w:t xml:space="preserve"> риск возникновения нового заболевания (за исключением </w:t>
            </w:r>
            <w:r w:rsidRPr="00025895">
              <w:rPr>
                <w:spacing w:val="-2"/>
                <w:sz w:val="20"/>
              </w:rPr>
              <w:t>случаев отказа застрахованного лица  от медицинского вмешательства, в установленных законодательством Российской Федерации случаях).</w:t>
            </w:r>
          </w:p>
          <w:p w:rsidR="001D53B7" w:rsidRPr="00025895" w:rsidRDefault="001D53B7" w:rsidP="001D53B7">
            <w:pPr>
              <w:shd w:val="clear" w:color="auto" w:fill="FFFFFF"/>
              <w:ind w:left="102" w:right="102" w:firstLine="7"/>
              <w:rPr>
                <w:sz w:val="20"/>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c>
          <w:tcPr>
            <w:tcW w:w="5103" w:type="dxa"/>
            <w:tcBorders>
              <w:top w:val="single" w:sz="4" w:space="0" w:color="auto"/>
              <w:left w:val="single" w:sz="6" w:space="0" w:color="auto"/>
              <w:bottom w:val="single" w:sz="6" w:space="0" w:color="auto"/>
              <w:right w:val="single" w:sz="4"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72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3.4.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roofErr w:type="gramStart"/>
            <w:r w:rsidRPr="00025895">
              <w:rPr>
                <w:sz w:val="20"/>
              </w:rPr>
              <w:t xml:space="preserve">Преждевременное с клинической точки зрения прекращение оказания  медицинской помощи при отсутствии клинического </w:t>
            </w:r>
            <w:r w:rsidRPr="00025895">
              <w:rPr>
                <w:spacing w:val="-2"/>
                <w:sz w:val="20"/>
              </w:rPr>
              <w:t xml:space="preserve">эффекта </w:t>
            </w:r>
            <w:r w:rsidRPr="00025895">
              <w:rPr>
                <w:sz w:val="20"/>
              </w:rPr>
              <w:t>(за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p w:rsidR="001D53B7" w:rsidRPr="00025895" w:rsidRDefault="001D53B7" w:rsidP="001D53B7">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50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30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rFonts w:eastAsia="Calibri"/>
                <w:sz w:val="20"/>
                <w:lang w:eastAsia="en-US"/>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24 часов от момента предшествующего вызова.</w:t>
            </w:r>
          </w:p>
          <w:p w:rsidR="001D53B7" w:rsidRPr="00025895" w:rsidRDefault="001D53B7" w:rsidP="001D53B7">
            <w:pPr>
              <w:shd w:val="clear" w:color="auto" w:fill="FFFFFF"/>
              <w:ind w:left="102" w:right="102" w:firstLine="7"/>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30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6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w:t>
            </w:r>
            <w:r w:rsidRPr="00025895">
              <w:rPr>
                <w:spacing w:val="-2"/>
                <w:sz w:val="20"/>
              </w:rPr>
              <w:t xml:space="preserve">приведшее к удлинению сроков </w:t>
            </w:r>
            <w:r w:rsidRPr="00025895">
              <w:rPr>
                <w:sz w:val="20"/>
              </w:rPr>
              <w:t>лечения и (или) ухудшению состояния здоровья застрахованного лица.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trike/>
                <w:sz w:val="20"/>
              </w:rPr>
            </w:pPr>
            <w:r w:rsidRPr="00025895">
              <w:rPr>
                <w:sz w:val="20"/>
              </w:rPr>
              <w:t xml:space="preserve">80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9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3.7.</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rFonts w:eastAsia="Calibri"/>
                <w:sz w:val="20"/>
                <w:lang w:eastAsia="en-US"/>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70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3.8.</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proofErr w:type="gramStart"/>
            <w:r w:rsidRPr="00025895">
              <w:rPr>
                <w:sz w:val="20"/>
              </w:rPr>
              <w:t>Госпитализация застрахованного лица, медицинская помощь которому должна быть оказана в стационаре другого профиля (непрофильная</w:t>
            </w:r>
            <w:proofErr w:type="gramEnd"/>
          </w:p>
          <w:p w:rsidR="001D53B7" w:rsidRPr="00025895" w:rsidRDefault="001D53B7" w:rsidP="001D53B7">
            <w:pPr>
              <w:shd w:val="clear" w:color="auto" w:fill="FFFFFF"/>
              <w:ind w:left="102" w:right="102" w:firstLine="7"/>
              <w:rPr>
                <w:sz w:val="20"/>
              </w:rPr>
            </w:pPr>
            <w:r w:rsidRPr="00025895">
              <w:rPr>
                <w:sz w:val="20"/>
              </w:rPr>
              <w:t>госпитализация), кроме случаев госпитализации по неотложным показаниям.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60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3.9.</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Повторное посещение врача </w:t>
            </w:r>
            <w:r w:rsidRPr="00025895">
              <w:rPr>
                <w:spacing w:val="-2"/>
                <w:sz w:val="20"/>
              </w:rPr>
              <w:t xml:space="preserve">одной и той же специальности в </w:t>
            </w:r>
            <w:r w:rsidRPr="00025895">
              <w:rPr>
                <w:sz w:val="20"/>
              </w:rPr>
              <w:t xml:space="preserve">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w:t>
            </w:r>
            <w:r w:rsidRPr="00025895">
              <w:rPr>
                <w:color w:val="FF0000"/>
                <w:sz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6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3.10.</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color w:val="FF0000"/>
                <w:sz w:val="20"/>
              </w:rPr>
            </w:pPr>
            <w:r w:rsidRPr="00025895">
              <w:rPr>
                <w:sz w:val="20"/>
              </w:rPr>
              <w:t xml:space="preserve">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 </w:t>
            </w:r>
            <w:r w:rsidRPr="00025895">
              <w:rPr>
                <w:color w:val="FF0000"/>
                <w:sz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30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trike/>
                <w:sz w:val="20"/>
              </w:rPr>
            </w:pPr>
          </w:p>
        </w:tc>
      </w:tr>
      <w:tr w:rsidR="001D53B7" w:rsidRPr="00025895" w:rsidTr="001D53B7">
        <w:trPr>
          <w:gridAfter w:val="1"/>
          <w:wAfter w:w="100" w:type="dxa"/>
          <w:trHeight w:hRule="exact" w:val="115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Невыполнение по вине </w:t>
            </w:r>
            <w:r w:rsidRPr="00025895">
              <w:rPr>
                <w:spacing w:val="-1"/>
                <w:sz w:val="20"/>
              </w:rPr>
              <w:t>медицинской организации</w:t>
            </w:r>
          </w:p>
          <w:p w:rsidR="001D53B7" w:rsidRPr="00025895" w:rsidRDefault="001D53B7" w:rsidP="001D53B7">
            <w:pPr>
              <w:shd w:val="clear" w:color="auto" w:fill="FFFFFF"/>
              <w:ind w:left="102" w:right="102"/>
              <w:rPr>
                <w:sz w:val="20"/>
              </w:rPr>
            </w:pPr>
            <w:r w:rsidRPr="00025895">
              <w:rPr>
                <w:sz w:val="20"/>
              </w:rPr>
              <w:t>патологоанатомического</w:t>
            </w:r>
          </w:p>
          <w:p w:rsidR="001D53B7" w:rsidRPr="00025895" w:rsidRDefault="001D53B7" w:rsidP="001D53B7">
            <w:pPr>
              <w:shd w:val="clear" w:color="auto" w:fill="FFFFFF"/>
              <w:ind w:left="102" w:right="102"/>
              <w:rPr>
                <w:sz w:val="20"/>
              </w:rPr>
            </w:pPr>
            <w:r w:rsidRPr="00025895">
              <w:rPr>
                <w:spacing w:val="-1"/>
                <w:sz w:val="20"/>
              </w:rPr>
              <w:t xml:space="preserve">вскрытия в соответствии с </w:t>
            </w:r>
            <w:r w:rsidRPr="00025895">
              <w:rPr>
                <w:sz w:val="20"/>
              </w:rPr>
              <w:t xml:space="preserve">действующим законодательством.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color w:val="FF0000"/>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trike/>
                <w:sz w:val="20"/>
              </w:rPr>
            </w:pPr>
          </w:p>
        </w:tc>
      </w:tr>
      <w:tr w:rsidR="001D53B7" w:rsidRPr="00025895" w:rsidTr="001D53B7">
        <w:trPr>
          <w:gridAfter w:val="1"/>
          <w:wAfter w:w="100" w:type="dxa"/>
          <w:trHeight w:hRule="exact" w:val="130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3.12.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Наличие расхождений клинического и патологоанатомического </w:t>
            </w:r>
            <w:r w:rsidRPr="00025895">
              <w:rPr>
                <w:spacing w:val="-1"/>
                <w:sz w:val="20"/>
              </w:rPr>
              <w:t xml:space="preserve">диагнозов </w:t>
            </w:r>
            <w:r w:rsidRPr="00025895">
              <w:rPr>
                <w:spacing w:val="41"/>
                <w:sz w:val="20"/>
              </w:rPr>
              <w:t>2-3</w:t>
            </w:r>
            <w:r w:rsidRPr="00025895">
              <w:rPr>
                <w:spacing w:val="-1"/>
                <w:sz w:val="20"/>
              </w:rPr>
              <w:t xml:space="preserve"> категории вследствие нарушений при оказании медицинской помощи, установленных по результатам экспертизы 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90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autoSpaceDE w:val="0"/>
              <w:autoSpaceDN w:val="0"/>
              <w:adjustRightInd w:val="0"/>
              <w:ind w:left="102"/>
              <w:rPr>
                <w:color w:val="FF0000"/>
                <w:sz w:val="20"/>
              </w:rPr>
            </w:pPr>
          </w:p>
        </w:tc>
      </w:tr>
      <w:tr w:rsidR="001D53B7" w:rsidRPr="00025895" w:rsidTr="001D53B7">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Раздел 4. Дефекты оформления медицинской документации в медицинской организации</w:t>
            </w:r>
          </w:p>
        </w:tc>
      </w:tr>
      <w:tr w:rsidR="001D53B7" w:rsidRPr="00025895" w:rsidTr="001D53B7">
        <w:trPr>
          <w:gridAfter w:val="1"/>
          <w:wAfter w:w="100" w:type="dxa"/>
          <w:trHeight w:hRule="exact" w:val="112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Непредставление медицинской документации, </w:t>
            </w:r>
            <w:r w:rsidRPr="00025895">
              <w:rPr>
                <w:spacing w:val="-2"/>
                <w:sz w:val="20"/>
              </w:rPr>
              <w:t xml:space="preserve">подтверждающей факт оказания </w:t>
            </w:r>
            <w:r w:rsidRPr="00025895">
              <w:rPr>
                <w:sz w:val="20"/>
              </w:rPr>
              <w:t>застрахованному лицу медицинской помощи в медицинской организации без объективных причин.</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trike/>
                <w:sz w:val="20"/>
              </w:rPr>
            </w:pPr>
          </w:p>
        </w:tc>
      </w:tr>
      <w:tr w:rsidR="001D53B7" w:rsidRPr="00025895" w:rsidTr="001D53B7">
        <w:trPr>
          <w:gridAfter w:val="1"/>
          <w:wAfter w:w="100" w:type="dxa"/>
          <w:trHeight w:hRule="exact" w:val="17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rFonts w:eastAsia="Calibri"/>
                <w:sz w:val="20"/>
                <w:lang w:eastAsia="en-US"/>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p w:rsidR="001D53B7" w:rsidRPr="00025895" w:rsidRDefault="001D53B7" w:rsidP="001D53B7">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z w:val="20"/>
              </w:rPr>
            </w:pPr>
            <w:r w:rsidRPr="00025895">
              <w:rPr>
                <w:sz w:val="20"/>
              </w:rPr>
              <w:t xml:space="preserve">10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z w:val="20"/>
              </w:rPr>
            </w:pPr>
            <w:proofErr w:type="gramStart"/>
            <w:r w:rsidRPr="00025895">
              <w:rPr>
                <w:sz w:val="20"/>
              </w:rPr>
              <w:t xml:space="preserve">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w:t>
            </w:r>
            <w:r w:rsidRPr="00025895">
              <w:rPr>
                <w:spacing w:val="-2"/>
                <w:sz w:val="20"/>
              </w:rPr>
              <w:t xml:space="preserve">законодательством Российской </w:t>
            </w:r>
            <w:r w:rsidRPr="00025895">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5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uppressAutoHyphens/>
              <w:ind w:left="102"/>
              <w:outlineLvl w:val="0"/>
              <w:rPr>
                <w:color w:val="000000"/>
                <w:szCs w:val="28"/>
              </w:rPr>
            </w:pPr>
            <w:proofErr w:type="gramStart"/>
            <w:r w:rsidRPr="00025895">
              <w:rPr>
                <w:sz w:val="20"/>
              </w:rPr>
              <w:t xml:space="preserve">Наличие признаков искажения сведений, представленных в медицинской документации (дописки, </w:t>
            </w:r>
            <w:r w:rsidRPr="00025895">
              <w:rPr>
                <w:spacing w:val="-2"/>
                <w:sz w:val="20"/>
              </w:rPr>
              <w:t xml:space="preserve">исправления, "вклейки", полное </w:t>
            </w:r>
            <w:r w:rsidRPr="00025895">
              <w:rPr>
                <w:sz w:val="20"/>
              </w:rPr>
              <w:t xml:space="preserve">переоформление с искажением сведений о проведенных диагностических </w:t>
            </w:r>
            <w:r w:rsidRPr="00025895">
              <w:rPr>
                <w:spacing w:val="-1"/>
                <w:sz w:val="20"/>
              </w:rPr>
              <w:t xml:space="preserve">и лечебных мероприятий, </w:t>
            </w:r>
            <w:r w:rsidRPr="00025895">
              <w:rPr>
                <w:sz w:val="20"/>
              </w:rPr>
              <w:t xml:space="preserve">клинической картине заболевания). </w:t>
            </w:r>
            <w:proofErr w:type="gramEnd"/>
          </w:p>
          <w:p w:rsidR="001D53B7" w:rsidRPr="00025895" w:rsidRDefault="001D53B7" w:rsidP="001D53B7">
            <w:pPr>
              <w:shd w:val="clear" w:color="auto" w:fill="FFFFFF"/>
              <w:ind w:left="102" w:right="102" w:firstLine="7"/>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50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6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Дата оказания медицинской помощи, зарегистрированная в первичной медицинской </w:t>
            </w:r>
            <w:r w:rsidRPr="00025895">
              <w:rPr>
                <w:spacing w:val="-2"/>
                <w:sz w:val="20"/>
              </w:rPr>
              <w:t xml:space="preserve">документации и реестре счетов, </w:t>
            </w:r>
            <w:r w:rsidRPr="00025895">
              <w:rPr>
                <w:sz w:val="20"/>
              </w:rPr>
              <w:t xml:space="preserve">не соответствует табелю учета рабочего времени врача </w:t>
            </w:r>
            <w:r w:rsidRPr="00025895">
              <w:rPr>
                <w:spacing w:val="-2"/>
                <w:sz w:val="20"/>
              </w:rPr>
              <w:t xml:space="preserve">(оказание медицинской помощи </w:t>
            </w:r>
            <w:r w:rsidRPr="00025895">
              <w:rPr>
                <w:sz w:val="20"/>
              </w:rPr>
              <w:t>в период отпуска, учебы, командировок, выходных дней и т.п.)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54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4.6.</w:t>
            </w:r>
          </w:p>
        </w:tc>
        <w:tc>
          <w:tcPr>
            <w:tcW w:w="13466" w:type="dxa"/>
            <w:gridSpan w:val="3"/>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Несоответствие данных   медицинской документации данным реестра счетов, в том числе:</w:t>
            </w:r>
          </w:p>
        </w:tc>
      </w:tr>
      <w:tr w:rsidR="001D53B7" w:rsidRPr="00025895" w:rsidTr="001D53B7">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4.6.1.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jc w:val="both"/>
              <w:rPr>
                <w:sz w:val="20"/>
              </w:rPr>
            </w:pPr>
            <w:r w:rsidRPr="00025895">
              <w:rPr>
                <w:rFonts w:eastAsia="Calibri"/>
                <w:sz w:val="20"/>
                <w:lang w:eastAsia="en-US"/>
              </w:rPr>
              <w:t>Некорректное применение тарифа, требующее его замены по результатам экспертизы.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rFonts w:eastAsia="Calibri"/>
                <w:sz w:val="20"/>
                <w:lang w:eastAsia="en-US"/>
              </w:rPr>
              <w:t>Оплата медицинской помощи осуществляется с учетом разницы тарифа, предъявленного к оплате, и тарифа, который следует применить</w:t>
            </w:r>
          </w:p>
          <w:p w:rsidR="001D53B7" w:rsidRPr="00025895" w:rsidRDefault="001D53B7" w:rsidP="001D53B7">
            <w:pPr>
              <w:shd w:val="clear" w:color="auto" w:fill="FFFFFF"/>
              <w:ind w:left="102" w:right="102" w:firstLine="2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pacing w:val="-2"/>
                <w:sz w:val="20"/>
              </w:rPr>
              <w:t xml:space="preserve">30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9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4.6.2.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jc w:val="both"/>
              <w:rPr>
                <w:rFonts w:eastAsia="Calibri"/>
                <w:sz w:val="20"/>
                <w:lang w:eastAsia="en-US"/>
              </w:rPr>
            </w:pPr>
            <w:r w:rsidRPr="00025895">
              <w:rPr>
                <w:rFonts w:eastAsia="Calibri"/>
                <w:sz w:val="20"/>
                <w:lang w:eastAsia="en-US"/>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autoSpaceDE w:val="0"/>
              <w:autoSpaceDN w:val="0"/>
              <w:adjustRightInd w:val="0"/>
              <w:ind w:left="102"/>
              <w:rPr>
                <w:rFonts w:eastAsia="Calibri"/>
                <w:sz w:val="20"/>
                <w:lang w:eastAsia="en-US"/>
              </w:rPr>
            </w:pPr>
            <w:r w:rsidRPr="00025895">
              <w:rPr>
                <w:sz w:val="20"/>
              </w:rPr>
              <w:t xml:space="preserve">100 процентов </w:t>
            </w:r>
            <w:r w:rsidRPr="00025895">
              <w:rPr>
                <w:rFonts w:eastAsia="Calibri"/>
                <w:sz w:val="20"/>
                <w:lang w:eastAsia="en-US"/>
              </w:rPr>
              <w:t xml:space="preserve">размера подушевого норматива финансирования* </w:t>
            </w:r>
          </w:p>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1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Раздел 5. Нарушения в оформлении и предъявлении на оплату счетов и реестров счетов.</w:t>
            </w:r>
          </w:p>
        </w:tc>
      </w:tr>
      <w:tr w:rsidR="001D53B7" w:rsidRPr="00025895" w:rsidTr="001D53B7">
        <w:trPr>
          <w:gridAfter w:val="1"/>
          <w:wAfter w:w="100" w:type="dxa"/>
          <w:trHeight w:hRule="exact" w:val="43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 Нарушения, связанные с оформлением и предъявлением на оплату счетов и реестров счетов, в том числе:</w:t>
            </w:r>
          </w:p>
        </w:tc>
      </w:tr>
      <w:tr w:rsidR="001D53B7" w:rsidRPr="00025895" w:rsidTr="001D53B7">
        <w:trPr>
          <w:gridAfter w:val="1"/>
          <w:wAfter w:w="100" w:type="dxa"/>
          <w:trHeight w:hRule="exact" w:val="98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наличие ошибок и/или </w:t>
            </w:r>
            <w:r w:rsidRPr="00025895">
              <w:rPr>
                <w:spacing w:val="-2"/>
                <w:sz w:val="20"/>
              </w:rPr>
              <w:t xml:space="preserve">недостоверной информации в </w:t>
            </w:r>
            <w:r w:rsidRPr="00025895">
              <w:rPr>
                <w:sz w:val="20"/>
              </w:rPr>
              <w:t>реквизитах счета;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9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5.1.2.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сумма счета не соответствует итоговой сумме </w:t>
            </w:r>
            <w:r w:rsidRPr="00025895">
              <w:rPr>
                <w:spacing w:val="-2"/>
                <w:sz w:val="20"/>
              </w:rPr>
              <w:t xml:space="preserve">предоставленной медицинской </w:t>
            </w:r>
            <w:r w:rsidRPr="00025895">
              <w:rPr>
                <w:sz w:val="20"/>
              </w:rPr>
              <w:t>помощи по реестру счетов;</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46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наличие незаполненных полей </w:t>
            </w:r>
            <w:r w:rsidRPr="00025895">
              <w:rPr>
                <w:spacing w:val="-2"/>
                <w:sz w:val="20"/>
              </w:rPr>
              <w:t xml:space="preserve">реестра счетов, обязательных к </w:t>
            </w:r>
            <w:r w:rsidRPr="00025895">
              <w:rPr>
                <w:sz w:val="20"/>
              </w:rPr>
              <w:t>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6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2"/>
                <w:sz w:val="20"/>
              </w:rPr>
              <w:t xml:space="preserve">некорректное заполнение полей </w:t>
            </w:r>
            <w:r w:rsidRPr="00025895">
              <w:rPr>
                <w:sz w:val="20"/>
              </w:rPr>
              <w:t>реестра счетов;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2"/>
                <w:sz w:val="20"/>
              </w:rPr>
              <w:t xml:space="preserve">заявленная сумма по позиции </w:t>
            </w:r>
            <w:r w:rsidRPr="00025895">
              <w:rPr>
                <w:sz w:val="20"/>
              </w:rPr>
              <w:t xml:space="preserve">реестра счетов не корректна </w:t>
            </w:r>
            <w:r w:rsidRPr="00025895">
              <w:rPr>
                <w:spacing w:val="-1"/>
                <w:sz w:val="20"/>
              </w:rPr>
              <w:t xml:space="preserve">(содержит арифметическую </w:t>
            </w:r>
            <w:r w:rsidRPr="00025895">
              <w:rPr>
                <w:sz w:val="20"/>
              </w:rPr>
              <w:t>ошибку);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0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5.1.6.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2"/>
                <w:sz w:val="20"/>
              </w:rPr>
              <w:t xml:space="preserve">дата оказания медицинской помощи в реестре счетов не </w:t>
            </w:r>
            <w:r w:rsidRPr="00025895">
              <w:rPr>
                <w:sz w:val="20"/>
              </w:rPr>
              <w:t xml:space="preserve">соответствует отчетному </w:t>
            </w:r>
            <w:r w:rsidRPr="00025895">
              <w:rPr>
                <w:spacing w:val="-1"/>
                <w:sz w:val="20"/>
              </w:rPr>
              <w:t>периоду/периоду оплаты.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2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5.2. Нарушения, связанные с определением принадлежности застрахованного лица к страховой медицинской организации, в том числе:</w:t>
            </w:r>
          </w:p>
        </w:tc>
      </w:tr>
      <w:tr w:rsidR="001D53B7" w:rsidRPr="00025895" w:rsidTr="001D53B7">
        <w:trPr>
          <w:gridAfter w:val="1"/>
          <w:wAfter w:w="100" w:type="dxa"/>
          <w:trHeight w:hRule="exact" w:val="124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включение в реестр счетов случаев оказания медицинской </w:t>
            </w:r>
            <w:r w:rsidRPr="00025895">
              <w:rPr>
                <w:spacing w:val="-1"/>
                <w:sz w:val="20"/>
              </w:rPr>
              <w:t xml:space="preserve">помощи лицу, застрахованному другой страховой медицинской </w:t>
            </w:r>
            <w:r w:rsidRPr="00025895">
              <w:rPr>
                <w:sz w:val="20"/>
              </w:rPr>
              <w:t>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введение в реестр счетов недостоверных персональных </w:t>
            </w:r>
            <w:r w:rsidRPr="00025895">
              <w:rPr>
                <w:spacing w:val="-1"/>
                <w:sz w:val="20"/>
              </w:rPr>
              <w:t xml:space="preserve">данных застрахованного лица, </w:t>
            </w:r>
            <w:r w:rsidRPr="00025895">
              <w:rPr>
                <w:sz w:val="20"/>
              </w:rPr>
              <w:t>приводящее к невозможности его полной идентификации (ошибки в серии и номере полиса ОМС, адресе и т.д.);</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5.2.3.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включение в реестр счетов случаев оказания медицинской </w:t>
            </w:r>
            <w:r w:rsidRPr="00025895">
              <w:rPr>
                <w:spacing w:val="-2"/>
                <w:sz w:val="20"/>
              </w:rPr>
              <w:t xml:space="preserve">помощи застрахованному лицу, </w:t>
            </w:r>
            <w:r w:rsidRPr="00025895">
              <w:rPr>
                <w:sz w:val="20"/>
              </w:rPr>
              <w:t>получившему полис ОМС на территории другого субъекта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наличие в реестре счета неактуальных данных о застрахованных лицах;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включение в реестры счетов </w:t>
            </w:r>
            <w:r w:rsidRPr="00025895">
              <w:rPr>
                <w:spacing w:val="-2"/>
                <w:sz w:val="20"/>
              </w:rPr>
              <w:t xml:space="preserve">случаев оказания медицинской </w:t>
            </w:r>
            <w:r w:rsidRPr="00025895">
              <w:rPr>
                <w:sz w:val="20"/>
              </w:rPr>
              <w:t>помощи, предоставленной категориям граждан, не подлежащим страхованию по ОМС на территории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1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5.3. Нарушения, связанные с включением в реестр счетов  медицинской помощи, не входящей в территориальную программу ОМС, в том числе:</w:t>
            </w:r>
          </w:p>
        </w:tc>
      </w:tr>
      <w:tr w:rsidR="001D53B7" w:rsidRPr="00025895" w:rsidTr="001D53B7">
        <w:trPr>
          <w:gridAfter w:val="1"/>
          <w:wAfter w:w="100" w:type="dxa"/>
          <w:trHeight w:hRule="exact" w:val="109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Включение в реестр счетов </w:t>
            </w:r>
            <w:r w:rsidRPr="00025895">
              <w:rPr>
                <w:spacing w:val="-2"/>
                <w:sz w:val="20"/>
              </w:rPr>
              <w:t xml:space="preserve">видов медицинской помощи, не </w:t>
            </w:r>
            <w:r w:rsidRPr="00025895">
              <w:rPr>
                <w:sz w:val="20"/>
              </w:rPr>
              <w:t>входящих в Территориальную программу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52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pacing w:val="-2"/>
                <w:sz w:val="20"/>
              </w:rPr>
              <w:t xml:space="preserve">Предъявление к оплате медицинской помощи </w:t>
            </w:r>
            <w:r w:rsidRPr="00025895">
              <w:rPr>
                <w:sz w:val="20"/>
              </w:rPr>
              <w:t>сверх распределенного объема предоставления медицинской помощи, установленного решением комиссии по разработке территориальной программы ОМС в Челябинской области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3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5.3.3.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Включение в реестр счетов медицинской </w:t>
            </w:r>
            <w:r w:rsidRPr="00025895">
              <w:rPr>
                <w:spacing w:val="-2"/>
                <w:sz w:val="20"/>
              </w:rPr>
              <w:t xml:space="preserve">помощи, подлежащей оплате из </w:t>
            </w:r>
            <w:r w:rsidRPr="00025895">
              <w:rPr>
                <w:sz w:val="20"/>
              </w:rPr>
              <w:t>других источников финансирования (тяжелые несчастные случаи на производстве, оплачиваемые Фондом социального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2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5.4. Нарушения, связанные с необоснованным применением тарифа на медицинскую помощь, в том числе:</w:t>
            </w:r>
          </w:p>
        </w:tc>
      </w:tr>
      <w:tr w:rsidR="001D53B7" w:rsidRPr="00025895" w:rsidTr="001D53B7">
        <w:trPr>
          <w:gridAfter w:val="1"/>
          <w:wAfter w:w="100" w:type="dxa"/>
          <w:trHeight w:hRule="exact" w:val="11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Включение в реестр счетов </w:t>
            </w:r>
            <w:r w:rsidRPr="00025895">
              <w:rPr>
                <w:spacing w:val="-2"/>
                <w:sz w:val="20"/>
              </w:rPr>
              <w:t xml:space="preserve">случаев оказания медицинской </w:t>
            </w:r>
            <w:r w:rsidRPr="00025895">
              <w:rPr>
                <w:sz w:val="20"/>
              </w:rPr>
              <w:t>помощи по тарифам на оплату медицинской помощи, отсутствующим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25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5.4.2.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Включение в реестр счетов </w:t>
            </w:r>
            <w:r w:rsidRPr="00025895">
              <w:rPr>
                <w:spacing w:val="-2"/>
                <w:sz w:val="20"/>
              </w:rPr>
              <w:t xml:space="preserve">случаев оказания медицинской </w:t>
            </w:r>
            <w:r w:rsidRPr="00025895">
              <w:rPr>
                <w:sz w:val="20"/>
              </w:rPr>
              <w:t>помощи по тарифам на оплату медицинской помощи, не соответствующим утвержденным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59"/>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5.5. Нарушения, связанные с включением в реестр счетов нелицензированных видов медицинской деятельности, в том числе:</w:t>
            </w:r>
          </w:p>
        </w:tc>
      </w:tr>
      <w:tr w:rsidR="001D53B7" w:rsidRPr="00025895" w:rsidTr="001D53B7">
        <w:trPr>
          <w:gridAfter w:val="1"/>
          <w:wAfter w:w="100" w:type="dxa"/>
          <w:trHeight w:hRule="exact" w:val="116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5.5.1.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Включение в реестр счетов страховых случаев </w:t>
            </w:r>
            <w:r w:rsidRPr="00025895">
              <w:rPr>
                <w:spacing w:val="-2"/>
                <w:sz w:val="20"/>
              </w:rPr>
              <w:t xml:space="preserve">по видам медицинской деятельности, отсутствующим в </w:t>
            </w:r>
            <w:r w:rsidRPr="00025895">
              <w:rPr>
                <w:sz w:val="20"/>
              </w:rPr>
              <w:t>действующей лицензии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6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5.5.2.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Предоставление реестров </w:t>
            </w:r>
            <w:r w:rsidRPr="00025895">
              <w:rPr>
                <w:spacing w:val="-2"/>
                <w:sz w:val="20"/>
              </w:rPr>
              <w:t xml:space="preserve">счетов в случае прекращения в </w:t>
            </w:r>
            <w:r w:rsidRPr="00025895">
              <w:rPr>
                <w:sz w:val="20"/>
              </w:rPr>
              <w:t>установленном порядке действия лицензии медицинской организации на осуществление медицинской деятельности;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1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5.5.3.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Предоставление на оплату реестров счетов, в случае нарушения лицензионных условий и требований при </w:t>
            </w:r>
            <w:r w:rsidRPr="00025895">
              <w:rPr>
                <w:spacing w:val="-3"/>
                <w:sz w:val="20"/>
              </w:rPr>
              <w:t xml:space="preserve">оказании медицинской помощи: </w:t>
            </w:r>
            <w:r w:rsidRPr="00025895">
              <w:rPr>
                <w:sz w:val="20"/>
              </w:rPr>
              <w:t>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41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Включение в реестр счетов страховых </w:t>
            </w:r>
            <w:r w:rsidRPr="00025895">
              <w:rPr>
                <w:spacing w:val="-2"/>
                <w:sz w:val="20"/>
              </w:rPr>
              <w:t>случаев</w:t>
            </w:r>
            <w:proofErr w:type="gramStart"/>
            <w:r w:rsidRPr="00025895">
              <w:rPr>
                <w:spacing w:val="-2"/>
                <w:sz w:val="20"/>
              </w:rPr>
              <w:t xml:space="preserve"> ,</w:t>
            </w:r>
            <w:proofErr w:type="gramEnd"/>
            <w:r w:rsidRPr="00025895">
              <w:rPr>
                <w:spacing w:val="-2"/>
                <w:sz w:val="20"/>
              </w:rPr>
              <w:t xml:space="preserve"> </w:t>
            </w:r>
            <w:r w:rsidRPr="00025895">
              <w:rPr>
                <w:sz w:val="20"/>
              </w:rPr>
              <w:t xml:space="preserve">при которых медицинская помощь оказана медицинским работником, не имеющим сертификата или </w:t>
            </w:r>
            <w:r w:rsidRPr="00025895">
              <w:rPr>
                <w:spacing w:val="-2"/>
                <w:sz w:val="20"/>
              </w:rPr>
              <w:t xml:space="preserve">свидетельства об аккредитации </w:t>
            </w:r>
            <w:r w:rsidRPr="00025895">
              <w:rPr>
                <w:sz w:val="20"/>
              </w:rPr>
              <w:t>по профилю оказания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44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 Нарушения, связанные с повторным или необоснованным включением в реестр счетов случаев оказания медицинской помощи, в том числе:</w:t>
            </w:r>
          </w:p>
        </w:tc>
      </w:tr>
      <w:tr w:rsidR="001D53B7" w:rsidRPr="00025895" w:rsidTr="001D53B7">
        <w:trPr>
          <w:gridAfter w:val="1"/>
          <w:wAfter w:w="100" w:type="dxa"/>
          <w:trHeight w:hRule="exact" w:val="121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Позиция реестра счетов оплачена ранее (повторное выставление счета на оплату </w:t>
            </w:r>
            <w:r w:rsidRPr="00025895">
              <w:rPr>
                <w:spacing w:val="-2"/>
                <w:sz w:val="20"/>
              </w:rPr>
              <w:t xml:space="preserve">случаев оказания медицинской </w:t>
            </w:r>
            <w:r w:rsidRPr="00025895">
              <w:rPr>
                <w:sz w:val="20"/>
              </w:rPr>
              <w:t>помощи, которые были оплачены ранее);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97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lastRenderedPageBreak/>
              <w:t>5.7.2.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pacing w:val="-1"/>
                <w:sz w:val="20"/>
              </w:rPr>
              <w:t xml:space="preserve">Дублирование случаев оказания </w:t>
            </w:r>
            <w:r w:rsidRPr="00025895">
              <w:rPr>
                <w:sz w:val="20"/>
              </w:rPr>
              <w:t>медицинской помощи в одном реестре;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1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2"/>
              <w:rPr>
                <w:sz w:val="20"/>
              </w:rPr>
            </w:pPr>
            <w:r w:rsidRPr="00025895">
              <w:rPr>
                <w:spacing w:val="-1"/>
                <w:sz w:val="20"/>
              </w:rPr>
              <w:t xml:space="preserve">Стоимость отдельной медицинской  услуги, </w:t>
            </w:r>
            <w:r w:rsidRPr="00025895">
              <w:rPr>
                <w:sz w:val="20"/>
              </w:rPr>
              <w:t xml:space="preserve">включенной в счет, учтена в </w:t>
            </w:r>
            <w:r w:rsidRPr="00025895">
              <w:rPr>
                <w:spacing w:val="-2"/>
                <w:sz w:val="20"/>
              </w:rPr>
              <w:t xml:space="preserve">тарифе на оплату медицинской </w:t>
            </w:r>
            <w:r w:rsidRPr="00025895">
              <w:rPr>
                <w:sz w:val="20"/>
              </w:rPr>
              <w:t>помощи другой услуги, также предъявленной к оплате медицинской 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2"/>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44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pacing w:val="-2"/>
                <w:sz w:val="20"/>
              </w:rPr>
              <w:t xml:space="preserve">Стоимость медицинской  услуги включена в </w:t>
            </w:r>
            <w:r w:rsidRPr="00025895">
              <w:rPr>
                <w:sz w:val="20"/>
              </w:rPr>
              <w:t>норматив финансового обеспечения оплаты медицинской помощи, оказанной амбулаторно, на прикрепленное население, застрахованное в системе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14"/>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275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 xml:space="preserve">Включения в реестр счетов медицинской помощи: </w:t>
            </w:r>
          </w:p>
          <w:p w:rsidR="001D53B7" w:rsidRPr="00025895" w:rsidRDefault="001D53B7" w:rsidP="001D53B7">
            <w:pPr>
              <w:shd w:val="clear" w:color="auto" w:fill="FFFFFF"/>
              <w:ind w:left="102" w:right="102"/>
              <w:rPr>
                <w:sz w:val="20"/>
              </w:rPr>
            </w:pPr>
            <w:r w:rsidRPr="00025895">
              <w:rPr>
                <w:sz w:val="20"/>
              </w:rPr>
              <w:t xml:space="preserve">- амбулаторных посещений в период пребывания застрахованного лица в условиях стационара, дневного стационара (кроме дня поступления и </w:t>
            </w:r>
            <w:r w:rsidRPr="00025895">
              <w:rPr>
                <w:spacing w:val="-2"/>
                <w:sz w:val="20"/>
              </w:rPr>
              <w:t xml:space="preserve">выписки из стационара, дневного стационара, а также </w:t>
            </w:r>
            <w:r w:rsidRPr="00025895">
              <w:rPr>
                <w:sz w:val="20"/>
              </w:rPr>
              <w:t>консультаций в других медицинских организациях);</w:t>
            </w:r>
          </w:p>
          <w:p w:rsidR="001D53B7" w:rsidRPr="00025895" w:rsidRDefault="001D53B7" w:rsidP="001D53B7">
            <w:pPr>
              <w:shd w:val="clear" w:color="auto" w:fill="FFFFFF"/>
              <w:ind w:left="102" w:right="102"/>
              <w:rPr>
                <w:sz w:val="20"/>
              </w:rPr>
            </w:pPr>
            <w:r w:rsidRPr="00025895">
              <w:rPr>
                <w:sz w:val="20"/>
              </w:rPr>
              <w:t xml:space="preserve">-дней лечения застрахованного лица  в условиях  дневного стационара в период пребывания пациента в условиях стационара  (кроме дня поступления и </w:t>
            </w:r>
            <w:r w:rsidRPr="00025895">
              <w:rPr>
                <w:spacing w:val="-2"/>
                <w:sz w:val="20"/>
              </w:rPr>
              <w:t xml:space="preserve">выписки из стационара, а также </w:t>
            </w:r>
            <w:r w:rsidRPr="00025895">
              <w:rPr>
                <w:sz w:val="20"/>
              </w:rPr>
              <w:t>консультаций в других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29"/>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14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5.7.6.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w:t>
            </w:r>
            <w:r w:rsidRPr="00025895">
              <w:rPr>
                <w:color w:val="FF0000"/>
                <w:sz w:val="20"/>
              </w:rPr>
              <w:t xml:space="preserve"> </w:t>
            </w:r>
            <w:r w:rsidRPr="00025895">
              <w:rPr>
                <w:color w:val="FF0000"/>
                <w:spacing w:val="-2"/>
                <w:sz w:val="20"/>
              </w:rPr>
              <w:t xml:space="preserve"> </w:t>
            </w:r>
            <w:r w:rsidRPr="00025895">
              <w:rPr>
                <w:sz w:val="20"/>
              </w:rPr>
              <w:t xml:space="preserve">в один период оплаты с </w:t>
            </w:r>
            <w:r w:rsidRPr="00025895">
              <w:rPr>
                <w:spacing w:val="-2"/>
                <w:sz w:val="20"/>
              </w:rPr>
              <w:t xml:space="preserve">пересечением или совпадением </w:t>
            </w:r>
            <w:r w:rsidRPr="00025895">
              <w:rPr>
                <w:sz w:val="20"/>
              </w:rPr>
              <w:t>сроков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r w:rsidR="001D53B7" w:rsidRPr="00025895" w:rsidTr="001D53B7">
        <w:trPr>
          <w:gridAfter w:val="1"/>
          <w:wAfter w:w="100" w:type="dxa"/>
          <w:trHeight w:hRule="exact" w:val="98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r w:rsidRPr="00025895">
              <w:rPr>
                <w:sz w:val="20"/>
              </w:rPr>
              <w:t>5.8.</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Отсутствие в реестре счетов сведений о страховом случае с летальным исходом.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firstLine="7"/>
              <w:rPr>
                <w:sz w:val="20"/>
              </w:rPr>
            </w:pPr>
            <w:r w:rsidRPr="00025895">
              <w:rPr>
                <w:sz w:val="20"/>
              </w:rPr>
              <w:t xml:space="preserve">100 процентов от </w:t>
            </w:r>
            <w:r w:rsidRPr="00025895">
              <w:rPr>
                <w:rFonts w:eastAsia="Calibr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D53B7" w:rsidRPr="00025895" w:rsidRDefault="001D53B7" w:rsidP="001D53B7">
            <w:pPr>
              <w:shd w:val="clear" w:color="auto" w:fill="FFFFFF"/>
              <w:ind w:left="102" w:right="102"/>
              <w:rPr>
                <w:sz w:val="20"/>
              </w:rPr>
            </w:pPr>
          </w:p>
        </w:tc>
      </w:tr>
    </w:tbl>
    <w:p w:rsidR="001D53B7" w:rsidRPr="00025895" w:rsidRDefault="001D53B7" w:rsidP="001D53B7"/>
    <w:p w:rsidR="001D53B7" w:rsidRPr="0093416D" w:rsidRDefault="000D61D3" w:rsidP="00DB6268">
      <w:pPr>
        <w:autoSpaceDE w:val="0"/>
        <w:autoSpaceDN w:val="0"/>
        <w:adjustRightInd w:val="0"/>
        <w:jc w:val="both"/>
        <w:rPr>
          <w:rFonts w:eastAsia="Calibri"/>
          <w:sz w:val="27"/>
          <w:szCs w:val="27"/>
          <w:lang w:eastAsia="en-US"/>
        </w:rPr>
      </w:pPr>
      <w:r w:rsidRPr="0093416D">
        <w:rPr>
          <w:sz w:val="27"/>
          <w:szCs w:val="27"/>
        </w:rPr>
        <w:lastRenderedPageBreak/>
        <w:t xml:space="preserve">* </w:t>
      </w:r>
      <w:r w:rsidR="001D53B7" w:rsidRPr="0093416D">
        <w:rPr>
          <w:rFonts w:eastAsia="Calibri"/>
          <w:sz w:val="27"/>
          <w:szCs w:val="27"/>
          <w:lang w:eastAsia="en-US"/>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рассчитывается:</w:t>
      </w:r>
    </w:p>
    <w:p w:rsidR="00BA2A67" w:rsidRPr="0093416D" w:rsidRDefault="003D5684" w:rsidP="00097D25">
      <w:pPr>
        <w:autoSpaceDE w:val="0"/>
        <w:autoSpaceDN w:val="0"/>
        <w:adjustRightInd w:val="0"/>
        <w:ind w:firstLine="709"/>
        <w:jc w:val="both"/>
        <w:rPr>
          <w:rFonts w:eastAsia="Calibri"/>
          <w:sz w:val="27"/>
          <w:szCs w:val="27"/>
        </w:rPr>
      </w:pPr>
      <w:r w:rsidRPr="0093416D">
        <w:rPr>
          <w:sz w:val="27"/>
          <w:szCs w:val="27"/>
        </w:rPr>
        <w:t xml:space="preserve">1. </w:t>
      </w:r>
      <w:r w:rsidRPr="0093416D">
        <w:rPr>
          <w:rFonts w:eastAsia="Calibri"/>
          <w:sz w:val="27"/>
          <w:szCs w:val="27"/>
          <w:u w:val="single"/>
        </w:rPr>
        <w:t>при оказании медицинской помощи в амбулаторных условиях</w:t>
      </w:r>
      <w:r w:rsidR="00B03389" w:rsidRPr="0093416D">
        <w:rPr>
          <w:rFonts w:eastAsia="Calibri"/>
          <w:sz w:val="27"/>
          <w:szCs w:val="27"/>
        </w:rPr>
        <w:t xml:space="preserve"> от базового подушевого норматива финансирования </w:t>
      </w:r>
      <w:r w:rsidRPr="0093416D">
        <w:rPr>
          <w:rFonts w:eastAsia="Calibri"/>
          <w:sz w:val="27"/>
          <w:szCs w:val="27"/>
        </w:rPr>
        <w:t xml:space="preserve">медицинской </w:t>
      </w:r>
      <w:r w:rsidRPr="006C2AA2">
        <w:rPr>
          <w:rFonts w:eastAsia="Calibri"/>
          <w:sz w:val="27"/>
          <w:szCs w:val="27"/>
        </w:rPr>
        <w:t>помо</w:t>
      </w:r>
      <w:r w:rsidR="00083885" w:rsidRPr="006C2AA2">
        <w:rPr>
          <w:rFonts w:eastAsia="Calibri"/>
          <w:sz w:val="27"/>
          <w:szCs w:val="27"/>
        </w:rPr>
        <w:t>щи</w:t>
      </w:r>
      <w:r w:rsidR="000D61D3" w:rsidRPr="006C2AA2">
        <w:rPr>
          <w:rFonts w:eastAsia="Calibri"/>
          <w:sz w:val="27"/>
          <w:szCs w:val="27"/>
        </w:rPr>
        <w:t>, оказываемой</w:t>
      </w:r>
      <w:r w:rsidR="00083885" w:rsidRPr="006C2AA2">
        <w:rPr>
          <w:rFonts w:eastAsia="Calibri"/>
          <w:sz w:val="27"/>
          <w:szCs w:val="27"/>
        </w:rPr>
        <w:t xml:space="preserve"> </w:t>
      </w:r>
      <w:r w:rsidR="00A85FC5" w:rsidRPr="006C2AA2">
        <w:rPr>
          <w:rFonts w:eastAsia="Calibri"/>
          <w:sz w:val="27"/>
          <w:szCs w:val="27"/>
        </w:rPr>
        <w:t>в амбулаторных условиях</w:t>
      </w:r>
      <w:r w:rsidR="00BA2A67" w:rsidRPr="006C2AA2">
        <w:rPr>
          <w:rFonts w:eastAsia="Calibri"/>
          <w:sz w:val="27"/>
          <w:szCs w:val="27"/>
        </w:rPr>
        <w:t>:</w:t>
      </w:r>
    </w:p>
    <w:p w:rsidR="00BA2A67" w:rsidRPr="0093416D" w:rsidRDefault="00BA2A67" w:rsidP="00097D25">
      <w:pPr>
        <w:autoSpaceDE w:val="0"/>
        <w:autoSpaceDN w:val="0"/>
        <w:adjustRightInd w:val="0"/>
        <w:ind w:firstLine="709"/>
        <w:jc w:val="both"/>
        <w:rPr>
          <w:rFonts w:eastAsia="Calibri"/>
          <w:sz w:val="27"/>
          <w:szCs w:val="27"/>
          <w:highlight w:val="yellow"/>
        </w:rPr>
      </w:pPr>
      <w:r w:rsidRPr="006C2AA2">
        <w:rPr>
          <w:rFonts w:eastAsia="Calibri"/>
          <w:sz w:val="27"/>
          <w:szCs w:val="27"/>
        </w:rPr>
        <w:t xml:space="preserve">1.1. </w:t>
      </w:r>
      <w:r w:rsidR="00A85FC5" w:rsidRPr="006C2AA2">
        <w:rPr>
          <w:rFonts w:eastAsia="Calibri"/>
          <w:sz w:val="27"/>
          <w:szCs w:val="27"/>
        </w:rPr>
        <w:t>для медицинских организаций Челябинской области</w:t>
      </w:r>
      <w:r w:rsidRPr="006C2AA2">
        <w:rPr>
          <w:rFonts w:eastAsia="Calibri"/>
          <w:sz w:val="27"/>
          <w:szCs w:val="27"/>
        </w:rPr>
        <w:t xml:space="preserve"> (за исключением</w:t>
      </w:r>
      <w:r w:rsidR="00A85FC5" w:rsidRPr="006C2AA2">
        <w:rPr>
          <w:rFonts w:eastAsia="Calibri"/>
          <w:sz w:val="27"/>
          <w:szCs w:val="27"/>
        </w:rPr>
        <w:t xml:space="preserve"> </w:t>
      </w:r>
      <w:r w:rsidRPr="006C2AA2">
        <w:rPr>
          <w:rFonts w:eastAsia="Calibri"/>
          <w:sz w:val="27"/>
          <w:szCs w:val="27"/>
        </w:rPr>
        <w:t xml:space="preserve">медицинских организаций, расположенных на территории закрытых  административно-территориальных образований (ЗАТО), подведомственных ФМБА) </w:t>
      </w:r>
      <w:r w:rsidR="00032A7E">
        <w:rPr>
          <w:rFonts w:eastAsia="Calibri"/>
          <w:sz w:val="27"/>
          <w:szCs w:val="27"/>
        </w:rPr>
        <w:t>–</w:t>
      </w:r>
      <w:r w:rsidR="00A85FC5" w:rsidRPr="006C2AA2">
        <w:rPr>
          <w:rFonts w:eastAsia="Calibri"/>
          <w:sz w:val="27"/>
          <w:szCs w:val="27"/>
        </w:rPr>
        <w:t xml:space="preserve"> </w:t>
      </w:r>
      <w:r w:rsidR="00032A7E">
        <w:rPr>
          <w:color w:val="000000" w:themeColor="text1"/>
          <w:sz w:val="27"/>
          <w:szCs w:val="27"/>
        </w:rPr>
        <w:t>2 530,28</w:t>
      </w:r>
      <w:r w:rsidR="00A85FC5" w:rsidRPr="006C2AA2">
        <w:rPr>
          <w:color w:val="000000" w:themeColor="text1"/>
          <w:sz w:val="27"/>
          <w:szCs w:val="27"/>
        </w:rPr>
        <w:t xml:space="preserve"> </w:t>
      </w:r>
      <w:r w:rsidR="009D2B5F" w:rsidRPr="006C2AA2">
        <w:rPr>
          <w:color w:val="000000" w:themeColor="text1"/>
          <w:sz w:val="27"/>
          <w:szCs w:val="27"/>
        </w:rPr>
        <w:t xml:space="preserve"> </w:t>
      </w:r>
      <w:r w:rsidR="00B03389" w:rsidRPr="006C2AA2">
        <w:rPr>
          <w:rFonts w:eastAsia="Calibri"/>
          <w:sz w:val="27"/>
          <w:szCs w:val="27"/>
        </w:rPr>
        <w:t>рублей на год</w:t>
      </w:r>
      <w:r w:rsidR="00A85FC5" w:rsidRPr="006C2AA2">
        <w:rPr>
          <w:rFonts w:eastAsia="Calibri"/>
          <w:sz w:val="27"/>
          <w:szCs w:val="27"/>
        </w:rPr>
        <w:t xml:space="preserve">; </w:t>
      </w:r>
    </w:p>
    <w:p w:rsidR="00BA2A67" w:rsidRPr="006C2AA2" w:rsidRDefault="00BA2A67" w:rsidP="00097D25">
      <w:pPr>
        <w:autoSpaceDE w:val="0"/>
        <w:autoSpaceDN w:val="0"/>
        <w:adjustRightInd w:val="0"/>
        <w:ind w:firstLine="709"/>
        <w:jc w:val="both"/>
        <w:rPr>
          <w:rFonts w:eastAsia="Calibri"/>
          <w:sz w:val="27"/>
          <w:szCs w:val="27"/>
        </w:rPr>
      </w:pPr>
      <w:r w:rsidRPr="006C2AA2">
        <w:rPr>
          <w:rFonts w:eastAsia="Calibri"/>
          <w:sz w:val="27"/>
          <w:szCs w:val="27"/>
        </w:rPr>
        <w:t xml:space="preserve">1.2. </w:t>
      </w:r>
      <w:r w:rsidR="00A85FC5" w:rsidRPr="006C2AA2">
        <w:rPr>
          <w:rFonts w:eastAsia="Calibri"/>
          <w:sz w:val="27"/>
          <w:szCs w:val="27"/>
        </w:rPr>
        <w:t xml:space="preserve">для медицинских организаций, расположенных на территории закрытых  административно-территориальных образований (ЗАТО), подведомственных ФМБА: </w:t>
      </w:r>
    </w:p>
    <w:p w:rsidR="00BA2A67" w:rsidRPr="006C2AA2" w:rsidRDefault="00BA2A67" w:rsidP="006C2AA2">
      <w:pPr>
        <w:autoSpaceDE w:val="0"/>
        <w:autoSpaceDN w:val="0"/>
        <w:adjustRightInd w:val="0"/>
        <w:ind w:firstLine="709"/>
        <w:jc w:val="both"/>
        <w:rPr>
          <w:rFonts w:eastAsia="Calibri"/>
          <w:sz w:val="27"/>
          <w:szCs w:val="27"/>
        </w:rPr>
      </w:pPr>
      <w:r w:rsidRPr="006C2AA2">
        <w:rPr>
          <w:rFonts w:eastAsia="Calibri"/>
          <w:sz w:val="27"/>
          <w:szCs w:val="27"/>
        </w:rPr>
        <w:t xml:space="preserve">- </w:t>
      </w:r>
      <w:r w:rsidR="00A85FC5" w:rsidRPr="006C2AA2">
        <w:rPr>
          <w:color w:val="000000"/>
          <w:sz w:val="27"/>
          <w:szCs w:val="27"/>
          <w:shd w:val="clear" w:color="auto" w:fill="FFFFFF"/>
        </w:rPr>
        <w:t>«Клиническая больница № 71 ФМБА» г</w:t>
      </w:r>
      <w:proofErr w:type="gramStart"/>
      <w:r w:rsidR="00A85FC5" w:rsidRPr="006C2AA2">
        <w:rPr>
          <w:color w:val="000000"/>
          <w:sz w:val="27"/>
          <w:szCs w:val="27"/>
          <w:shd w:val="clear" w:color="auto" w:fill="FFFFFF"/>
        </w:rPr>
        <w:t>.О</w:t>
      </w:r>
      <w:proofErr w:type="gramEnd"/>
      <w:r w:rsidR="00A85FC5" w:rsidRPr="006C2AA2">
        <w:rPr>
          <w:color w:val="000000"/>
          <w:sz w:val="27"/>
          <w:szCs w:val="27"/>
          <w:shd w:val="clear" w:color="auto" w:fill="FFFFFF"/>
        </w:rPr>
        <w:t>зерск, ФГБУЗ «Центральная медико-санитарная часть № 15 ФМБА» г.Снежинск</w:t>
      </w:r>
      <w:r w:rsidR="006570DF">
        <w:rPr>
          <w:color w:val="000000"/>
          <w:sz w:val="27"/>
          <w:szCs w:val="27"/>
          <w:shd w:val="clear" w:color="auto" w:fill="FFFFFF"/>
        </w:rPr>
        <w:t>-</w:t>
      </w:r>
      <w:r w:rsidR="00A85FC5" w:rsidRPr="006C2AA2">
        <w:rPr>
          <w:rFonts w:eastAsia="Calibri"/>
          <w:sz w:val="27"/>
          <w:szCs w:val="27"/>
        </w:rPr>
        <w:t xml:space="preserve"> </w:t>
      </w:r>
      <w:r w:rsidR="00032A7E">
        <w:rPr>
          <w:rFonts w:eastAsia="Calibri"/>
          <w:sz w:val="27"/>
          <w:szCs w:val="27"/>
        </w:rPr>
        <w:t>2 770,72</w:t>
      </w:r>
      <w:r w:rsidR="00A85FC5" w:rsidRPr="006C2AA2">
        <w:rPr>
          <w:rFonts w:eastAsia="Calibri"/>
          <w:sz w:val="27"/>
          <w:szCs w:val="27"/>
        </w:rPr>
        <w:t xml:space="preserve"> рублей на год</w:t>
      </w:r>
      <w:r w:rsidRPr="006C2AA2">
        <w:rPr>
          <w:rFonts w:eastAsia="Calibri"/>
          <w:sz w:val="27"/>
          <w:szCs w:val="27"/>
        </w:rPr>
        <w:t>;</w:t>
      </w:r>
      <w:r w:rsidR="00A85FC5" w:rsidRPr="006C2AA2">
        <w:rPr>
          <w:rFonts w:eastAsia="Calibri"/>
          <w:sz w:val="27"/>
          <w:szCs w:val="27"/>
        </w:rPr>
        <w:t xml:space="preserve"> </w:t>
      </w:r>
    </w:p>
    <w:p w:rsidR="00BA2A67" w:rsidRPr="0093416D" w:rsidRDefault="00BA2A67" w:rsidP="006C2AA2">
      <w:pPr>
        <w:autoSpaceDE w:val="0"/>
        <w:autoSpaceDN w:val="0"/>
        <w:adjustRightInd w:val="0"/>
        <w:ind w:firstLine="709"/>
        <w:jc w:val="both"/>
        <w:rPr>
          <w:rFonts w:eastAsia="Calibri"/>
          <w:sz w:val="27"/>
          <w:szCs w:val="27"/>
        </w:rPr>
      </w:pPr>
      <w:r w:rsidRPr="006C2AA2">
        <w:rPr>
          <w:rFonts w:eastAsia="Calibri"/>
          <w:sz w:val="27"/>
          <w:szCs w:val="27"/>
        </w:rPr>
        <w:t xml:space="preserve">- </w:t>
      </w:r>
      <w:r w:rsidR="00A85FC5" w:rsidRPr="006C2AA2">
        <w:rPr>
          <w:color w:val="000000"/>
          <w:sz w:val="27"/>
          <w:szCs w:val="27"/>
          <w:shd w:val="clear" w:color="auto" w:fill="FFFFFF"/>
        </w:rPr>
        <w:t>ФГБУЗ «Медико-санитарная часть № 72 ФМБА» г</w:t>
      </w:r>
      <w:proofErr w:type="gramStart"/>
      <w:r w:rsidR="00A85FC5" w:rsidRPr="006C2AA2">
        <w:rPr>
          <w:color w:val="000000"/>
          <w:sz w:val="27"/>
          <w:szCs w:val="27"/>
          <w:shd w:val="clear" w:color="auto" w:fill="FFFFFF"/>
        </w:rPr>
        <w:t>.Т</w:t>
      </w:r>
      <w:proofErr w:type="gramEnd"/>
      <w:r w:rsidR="00A85FC5" w:rsidRPr="006C2AA2">
        <w:rPr>
          <w:color w:val="000000"/>
          <w:sz w:val="27"/>
          <w:szCs w:val="27"/>
          <w:shd w:val="clear" w:color="auto" w:fill="FFFFFF"/>
        </w:rPr>
        <w:t xml:space="preserve">рехгорный </w:t>
      </w:r>
      <w:r w:rsidR="00A85FC5" w:rsidRPr="006C2AA2">
        <w:rPr>
          <w:rFonts w:eastAsia="Calibri"/>
          <w:sz w:val="27"/>
          <w:szCs w:val="27"/>
        </w:rPr>
        <w:t xml:space="preserve">– </w:t>
      </w:r>
      <w:r w:rsidR="00032A7E">
        <w:rPr>
          <w:rFonts w:eastAsia="Calibri"/>
          <w:sz w:val="27"/>
          <w:szCs w:val="27"/>
        </w:rPr>
        <w:t>2 610,43</w:t>
      </w:r>
      <w:r w:rsidR="00A85FC5" w:rsidRPr="006C2AA2">
        <w:rPr>
          <w:rFonts w:eastAsia="Calibri"/>
          <w:sz w:val="27"/>
          <w:szCs w:val="27"/>
        </w:rPr>
        <w:t xml:space="preserve"> рублей на год</w:t>
      </w:r>
      <w:r w:rsidRPr="006C2AA2">
        <w:rPr>
          <w:rFonts w:eastAsia="Calibri"/>
          <w:sz w:val="27"/>
          <w:szCs w:val="27"/>
        </w:rPr>
        <w:t>,</w:t>
      </w:r>
    </w:p>
    <w:p w:rsidR="003D5684" w:rsidRPr="0093416D" w:rsidRDefault="003D5684" w:rsidP="00B51767">
      <w:pPr>
        <w:autoSpaceDE w:val="0"/>
        <w:autoSpaceDN w:val="0"/>
        <w:adjustRightInd w:val="0"/>
        <w:jc w:val="both"/>
        <w:rPr>
          <w:rFonts w:eastAsia="Calibri"/>
          <w:sz w:val="27"/>
          <w:szCs w:val="27"/>
        </w:rPr>
      </w:pPr>
      <w:r w:rsidRPr="0093416D">
        <w:rPr>
          <w:rFonts w:eastAsia="Calibri"/>
          <w:sz w:val="27"/>
          <w:szCs w:val="27"/>
        </w:rPr>
        <w:t>установленн</w:t>
      </w:r>
      <w:r w:rsidR="00B03389" w:rsidRPr="0093416D">
        <w:rPr>
          <w:rFonts w:eastAsia="Calibri"/>
          <w:sz w:val="27"/>
          <w:szCs w:val="27"/>
        </w:rPr>
        <w:t xml:space="preserve">ого </w:t>
      </w:r>
      <w:r w:rsidRPr="0093416D">
        <w:rPr>
          <w:rFonts w:eastAsia="Calibri"/>
          <w:sz w:val="27"/>
          <w:szCs w:val="27"/>
        </w:rPr>
        <w:t xml:space="preserve">на дату проведения контроля объемов, сроков, качества и условий предоставления медицинской помощи в соответствии с </w:t>
      </w:r>
      <w:hyperlink r:id="rId20" w:history="1">
        <w:r w:rsidRPr="0093416D">
          <w:rPr>
            <w:rFonts w:eastAsia="Calibri"/>
            <w:sz w:val="27"/>
            <w:szCs w:val="27"/>
          </w:rPr>
          <w:t>порядком</w:t>
        </w:r>
      </w:hyperlink>
      <w:r w:rsidRPr="0093416D">
        <w:rPr>
          <w:rFonts w:eastAsia="Calibri"/>
          <w:sz w:val="27"/>
          <w:szCs w:val="27"/>
        </w:rPr>
        <w:t xml:space="preserve"> организации и проведения контроля,</w:t>
      </w:r>
      <w:r w:rsidR="00B03389" w:rsidRPr="0093416D">
        <w:rPr>
          <w:rFonts w:eastAsia="Calibri"/>
          <w:sz w:val="27"/>
          <w:szCs w:val="27"/>
        </w:rPr>
        <w:t xml:space="preserve"> </w:t>
      </w:r>
    </w:p>
    <w:p w:rsidR="00BA2A67" w:rsidRPr="0093416D" w:rsidRDefault="003D5684" w:rsidP="00097D25">
      <w:pPr>
        <w:autoSpaceDE w:val="0"/>
        <w:autoSpaceDN w:val="0"/>
        <w:adjustRightInd w:val="0"/>
        <w:ind w:firstLine="709"/>
        <w:jc w:val="both"/>
        <w:rPr>
          <w:rFonts w:eastAsia="Calibri"/>
          <w:sz w:val="27"/>
          <w:szCs w:val="27"/>
        </w:rPr>
      </w:pPr>
      <w:r w:rsidRPr="0093416D">
        <w:rPr>
          <w:sz w:val="27"/>
          <w:szCs w:val="27"/>
        </w:rPr>
        <w:t xml:space="preserve">2. </w:t>
      </w:r>
      <w:r w:rsidRPr="0093416D">
        <w:rPr>
          <w:rFonts w:eastAsia="Calibri"/>
          <w:sz w:val="27"/>
          <w:szCs w:val="27"/>
          <w:u w:val="single"/>
        </w:rPr>
        <w:t>при оказании скорой медицинской помощи вне медицинской организации</w:t>
      </w:r>
      <w:r w:rsidRPr="0093416D">
        <w:rPr>
          <w:rFonts w:eastAsia="Calibri"/>
          <w:sz w:val="27"/>
          <w:szCs w:val="27"/>
        </w:rPr>
        <w:t xml:space="preserve"> от </w:t>
      </w:r>
      <w:r w:rsidR="00212C4E" w:rsidRPr="0093416D">
        <w:rPr>
          <w:rFonts w:eastAsia="Calibri"/>
          <w:sz w:val="27"/>
          <w:szCs w:val="27"/>
        </w:rPr>
        <w:t xml:space="preserve">базового </w:t>
      </w:r>
      <w:r w:rsidRPr="0093416D">
        <w:rPr>
          <w:rFonts w:eastAsia="Calibri"/>
          <w:sz w:val="27"/>
          <w:szCs w:val="27"/>
        </w:rPr>
        <w:t>подушевого норматива финансирования</w:t>
      </w:r>
      <w:r w:rsidR="00212C4E" w:rsidRPr="0093416D">
        <w:rPr>
          <w:rFonts w:eastAsia="Calibri"/>
          <w:sz w:val="27"/>
          <w:szCs w:val="27"/>
        </w:rPr>
        <w:t xml:space="preserve"> </w:t>
      </w:r>
      <w:r w:rsidRPr="0093416D">
        <w:rPr>
          <w:rFonts w:eastAsia="Calibri"/>
          <w:sz w:val="27"/>
          <w:szCs w:val="27"/>
        </w:rPr>
        <w:t>скоро</w:t>
      </w:r>
      <w:r w:rsidR="00212C4E" w:rsidRPr="0093416D">
        <w:rPr>
          <w:rFonts w:eastAsia="Calibri"/>
          <w:sz w:val="27"/>
          <w:szCs w:val="27"/>
        </w:rPr>
        <w:t>й медицинской помощи</w:t>
      </w:r>
      <w:r w:rsidR="00971D15" w:rsidRPr="0093416D">
        <w:rPr>
          <w:rFonts w:eastAsia="Calibri"/>
          <w:sz w:val="27"/>
          <w:szCs w:val="27"/>
        </w:rPr>
        <w:t xml:space="preserve">, </w:t>
      </w:r>
      <w:r w:rsidR="00971D15" w:rsidRPr="006C2AA2">
        <w:rPr>
          <w:rFonts w:eastAsia="Calibri"/>
          <w:sz w:val="27"/>
          <w:szCs w:val="27"/>
        </w:rPr>
        <w:t>оказываемой</w:t>
      </w:r>
      <w:r w:rsidR="00212C4E" w:rsidRPr="006C2AA2">
        <w:rPr>
          <w:rFonts w:eastAsia="Calibri"/>
          <w:sz w:val="27"/>
          <w:szCs w:val="27"/>
        </w:rPr>
        <w:t xml:space="preserve"> </w:t>
      </w:r>
      <w:r w:rsidRPr="006C2AA2">
        <w:rPr>
          <w:rFonts w:eastAsia="Calibri"/>
          <w:sz w:val="27"/>
          <w:szCs w:val="27"/>
        </w:rPr>
        <w:t>вне медицинской</w:t>
      </w:r>
      <w:r w:rsidRPr="0093416D">
        <w:rPr>
          <w:rFonts w:eastAsia="Calibri"/>
          <w:sz w:val="27"/>
          <w:szCs w:val="27"/>
        </w:rPr>
        <w:t xml:space="preserve"> организации</w:t>
      </w:r>
      <w:r w:rsidR="00BA2A67" w:rsidRPr="0093416D">
        <w:rPr>
          <w:rFonts w:eastAsia="Calibri"/>
          <w:sz w:val="27"/>
          <w:szCs w:val="27"/>
        </w:rPr>
        <w:t>:</w:t>
      </w:r>
    </w:p>
    <w:p w:rsidR="00BA2A67" w:rsidRPr="0093416D" w:rsidRDefault="00BA2A67" w:rsidP="00097D25">
      <w:pPr>
        <w:autoSpaceDE w:val="0"/>
        <w:autoSpaceDN w:val="0"/>
        <w:adjustRightInd w:val="0"/>
        <w:ind w:firstLine="709"/>
        <w:jc w:val="both"/>
        <w:rPr>
          <w:rFonts w:eastAsia="Calibri"/>
          <w:sz w:val="27"/>
          <w:szCs w:val="27"/>
          <w:highlight w:val="yellow"/>
        </w:rPr>
      </w:pPr>
      <w:r w:rsidRPr="006C2AA2">
        <w:rPr>
          <w:rFonts w:eastAsia="Calibri"/>
          <w:sz w:val="27"/>
          <w:szCs w:val="27"/>
        </w:rPr>
        <w:t xml:space="preserve">2.1. </w:t>
      </w:r>
      <w:r w:rsidR="00971D15" w:rsidRPr="006C2AA2">
        <w:rPr>
          <w:rFonts w:eastAsia="Calibri"/>
          <w:sz w:val="27"/>
          <w:szCs w:val="27"/>
        </w:rPr>
        <w:t xml:space="preserve">для медицинских организаций Челябинской области </w:t>
      </w:r>
      <w:r w:rsidRPr="006C2AA2">
        <w:rPr>
          <w:rFonts w:eastAsia="Calibri"/>
          <w:sz w:val="27"/>
          <w:szCs w:val="27"/>
        </w:rPr>
        <w:t xml:space="preserve">(за исключением медицинских организаций, расположенных на территории закрытых  административно-территориальных образований (ЗАТО), подведомственных ФМБА) </w:t>
      </w:r>
      <w:r w:rsidR="006C2AA2" w:rsidRPr="006C2AA2">
        <w:rPr>
          <w:rFonts w:eastAsia="Calibri"/>
          <w:sz w:val="27"/>
          <w:szCs w:val="27"/>
        </w:rPr>
        <w:t xml:space="preserve">- </w:t>
      </w:r>
      <w:r w:rsidR="00971D15" w:rsidRPr="006C2AA2">
        <w:rPr>
          <w:rFonts w:eastAsia="Calibri"/>
          <w:sz w:val="27"/>
          <w:szCs w:val="27"/>
        </w:rPr>
        <w:t>828,62</w:t>
      </w:r>
      <w:r w:rsidR="00954E69" w:rsidRPr="0093416D">
        <w:rPr>
          <w:rFonts w:eastAsia="Calibri"/>
          <w:sz w:val="27"/>
          <w:szCs w:val="27"/>
        </w:rPr>
        <w:t xml:space="preserve"> </w:t>
      </w:r>
      <w:r w:rsidR="00212C4E" w:rsidRPr="0093416D">
        <w:rPr>
          <w:rFonts w:eastAsia="Calibri"/>
          <w:sz w:val="27"/>
          <w:szCs w:val="27"/>
        </w:rPr>
        <w:t xml:space="preserve">рублей на </w:t>
      </w:r>
      <w:r w:rsidR="00212C4E" w:rsidRPr="006C2AA2">
        <w:rPr>
          <w:rFonts w:eastAsia="Calibri"/>
          <w:sz w:val="27"/>
          <w:szCs w:val="27"/>
        </w:rPr>
        <w:t>год</w:t>
      </w:r>
      <w:r w:rsidR="00A85FC5" w:rsidRPr="006C2AA2">
        <w:rPr>
          <w:rFonts w:eastAsia="Calibri"/>
          <w:sz w:val="27"/>
          <w:szCs w:val="27"/>
        </w:rPr>
        <w:t>;</w:t>
      </w:r>
      <w:r w:rsidR="00971D15" w:rsidRPr="006C2AA2">
        <w:rPr>
          <w:rFonts w:eastAsia="Calibri"/>
          <w:sz w:val="27"/>
          <w:szCs w:val="27"/>
        </w:rPr>
        <w:t xml:space="preserve"> </w:t>
      </w:r>
    </w:p>
    <w:p w:rsidR="00BA2A67" w:rsidRPr="006C2AA2" w:rsidRDefault="00BA2A67" w:rsidP="00097D25">
      <w:pPr>
        <w:autoSpaceDE w:val="0"/>
        <w:autoSpaceDN w:val="0"/>
        <w:adjustRightInd w:val="0"/>
        <w:ind w:firstLine="709"/>
        <w:jc w:val="both"/>
        <w:rPr>
          <w:rFonts w:eastAsia="Calibri"/>
          <w:sz w:val="27"/>
          <w:szCs w:val="27"/>
        </w:rPr>
      </w:pPr>
      <w:r w:rsidRPr="006C2AA2">
        <w:rPr>
          <w:rFonts w:eastAsia="Calibri"/>
          <w:sz w:val="27"/>
          <w:szCs w:val="27"/>
        </w:rPr>
        <w:t xml:space="preserve">2.2. </w:t>
      </w:r>
      <w:r w:rsidR="00971D15" w:rsidRPr="006C2AA2">
        <w:rPr>
          <w:rFonts w:eastAsia="Calibri"/>
          <w:sz w:val="27"/>
          <w:szCs w:val="27"/>
        </w:rPr>
        <w:t>для медицинских организаций, расположенных на территории закрытых  административно-территориальных образований (ЗАТО)</w:t>
      </w:r>
      <w:r w:rsidR="00A85FC5" w:rsidRPr="006C2AA2">
        <w:rPr>
          <w:rFonts w:eastAsia="Calibri"/>
          <w:sz w:val="27"/>
          <w:szCs w:val="27"/>
        </w:rPr>
        <w:t>, подведомственных ФМБА:</w:t>
      </w:r>
      <w:r w:rsidR="00971D15" w:rsidRPr="006C2AA2">
        <w:rPr>
          <w:rFonts w:eastAsia="Calibri"/>
          <w:sz w:val="27"/>
          <w:szCs w:val="27"/>
        </w:rPr>
        <w:t xml:space="preserve"> </w:t>
      </w:r>
    </w:p>
    <w:p w:rsidR="00BA2A67" w:rsidRPr="006C2AA2" w:rsidRDefault="00BA2A67" w:rsidP="006C2AA2">
      <w:pPr>
        <w:autoSpaceDE w:val="0"/>
        <w:autoSpaceDN w:val="0"/>
        <w:adjustRightInd w:val="0"/>
        <w:ind w:firstLine="709"/>
        <w:jc w:val="both"/>
        <w:rPr>
          <w:rFonts w:eastAsia="Calibri"/>
          <w:sz w:val="27"/>
          <w:szCs w:val="27"/>
        </w:rPr>
      </w:pPr>
      <w:r w:rsidRPr="006C2AA2">
        <w:rPr>
          <w:rFonts w:eastAsia="Calibri"/>
          <w:sz w:val="27"/>
          <w:szCs w:val="27"/>
        </w:rPr>
        <w:t xml:space="preserve">- </w:t>
      </w:r>
      <w:r w:rsidR="00A85FC5" w:rsidRPr="006C2AA2">
        <w:rPr>
          <w:color w:val="000000"/>
          <w:sz w:val="27"/>
          <w:szCs w:val="27"/>
          <w:shd w:val="clear" w:color="auto" w:fill="FFFFFF"/>
        </w:rPr>
        <w:t>«Клиническая больница № 71 ФМБА» г</w:t>
      </w:r>
      <w:proofErr w:type="gramStart"/>
      <w:r w:rsidR="00A85FC5" w:rsidRPr="006C2AA2">
        <w:rPr>
          <w:color w:val="000000"/>
          <w:sz w:val="27"/>
          <w:szCs w:val="27"/>
          <w:shd w:val="clear" w:color="auto" w:fill="FFFFFF"/>
        </w:rPr>
        <w:t>.О</w:t>
      </w:r>
      <w:proofErr w:type="gramEnd"/>
      <w:r w:rsidR="00A85FC5" w:rsidRPr="006C2AA2">
        <w:rPr>
          <w:color w:val="000000"/>
          <w:sz w:val="27"/>
          <w:szCs w:val="27"/>
          <w:shd w:val="clear" w:color="auto" w:fill="FFFFFF"/>
        </w:rPr>
        <w:t>зерск, ФГБУЗ «Центральная медико-санитарная часть № 15 ФМБА» г.Снежинск</w:t>
      </w:r>
      <w:r w:rsidR="00971D15" w:rsidRPr="006C2AA2">
        <w:rPr>
          <w:rFonts w:eastAsia="Calibri"/>
          <w:sz w:val="27"/>
          <w:szCs w:val="27"/>
        </w:rPr>
        <w:t xml:space="preserve">- </w:t>
      </w:r>
      <w:r w:rsidR="00A85FC5" w:rsidRPr="006C2AA2">
        <w:rPr>
          <w:rFonts w:eastAsia="Calibri"/>
          <w:sz w:val="27"/>
          <w:szCs w:val="27"/>
        </w:rPr>
        <w:t xml:space="preserve">907,35 </w:t>
      </w:r>
      <w:r w:rsidR="00971D15" w:rsidRPr="006C2AA2">
        <w:rPr>
          <w:rFonts w:eastAsia="Calibri"/>
          <w:sz w:val="27"/>
          <w:szCs w:val="27"/>
        </w:rPr>
        <w:t>рублей на год</w:t>
      </w:r>
      <w:r w:rsidRPr="006C2AA2">
        <w:rPr>
          <w:rFonts w:eastAsia="Calibri"/>
          <w:sz w:val="27"/>
          <w:szCs w:val="27"/>
        </w:rPr>
        <w:t>;</w:t>
      </w:r>
    </w:p>
    <w:p w:rsidR="00BA2A67" w:rsidRPr="0093416D" w:rsidRDefault="00BA2A67" w:rsidP="006C2AA2">
      <w:pPr>
        <w:autoSpaceDE w:val="0"/>
        <w:autoSpaceDN w:val="0"/>
        <w:adjustRightInd w:val="0"/>
        <w:ind w:firstLine="709"/>
        <w:jc w:val="both"/>
        <w:rPr>
          <w:rFonts w:eastAsia="Calibri"/>
          <w:sz w:val="27"/>
          <w:szCs w:val="27"/>
        </w:rPr>
      </w:pPr>
      <w:r w:rsidRPr="006C2AA2">
        <w:rPr>
          <w:rFonts w:eastAsia="Calibri"/>
          <w:sz w:val="27"/>
          <w:szCs w:val="27"/>
        </w:rPr>
        <w:t xml:space="preserve">- </w:t>
      </w:r>
      <w:r w:rsidR="00A85FC5" w:rsidRPr="006C2AA2">
        <w:rPr>
          <w:color w:val="000000"/>
          <w:sz w:val="27"/>
          <w:szCs w:val="27"/>
          <w:shd w:val="clear" w:color="auto" w:fill="FFFFFF"/>
        </w:rPr>
        <w:t>ФГБУЗ «Медико-санитарная часть № 72 ФМБА» г</w:t>
      </w:r>
      <w:proofErr w:type="gramStart"/>
      <w:r w:rsidR="00A85FC5" w:rsidRPr="006C2AA2">
        <w:rPr>
          <w:color w:val="000000"/>
          <w:sz w:val="27"/>
          <w:szCs w:val="27"/>
          <w:shd w:val="clear" w:color="auto" w:fill="FFFFFF"/>
        </w:rPr>
        <w:t>.Т</w:t>
      </w:r>
      <w:proofErr w:type="gramEnd"/>
      <w:r w:rsidR="00A85FC5" w:rsidRPr="006C2AA2">
        <w:rPr>
          <w:color w:val="000000"/>
          <w:sz w:val="27"/>
          <w:szCs w:val="27"/>
          <w:shd w:val="clear" w:color="auto" w:fill="FFFFFF"/>
        </w:rPr>
        <w:t xml:space="preserve">рехгорный </w:t>
      </w:r>
      <w:r w:rsidR="00A85FC5" w:rsidRPr="006C2AA2">
        <w:rPr>
          <w:rFonts w:eastAsia="Calibri"/>
          <w:sz w:val="27"/>
          <w:szCs w:val="27"/>
        </w:rPr>
        <w:t xml:space="preserve">- 854,86 </w:t>
      </w:r>
      <w:r w:rsidR="00971D15" w:rsidRPr="006C2AA2">
        <w:rPr>
          <w:rFonts w:eastAsia="Calibri"/>
          <w:sz w:val="27"/>
          <w:szCs w:val="27"/>
        </w:rPr>
        <w:t>рублей на год</w:t>
      </w:r>
      <w:r w:rsidR="003D5684" w:rsidRPr="006C2AA2">
        <w:rPr>
          <w:rFonts w:eastAsia="Calibri"/>
          <w:sz w:val="27"/>
          <w:szCs w:val="27"/>
        </w:rPr>
        <w:t>,</w:t>
      </w:r>
      <w:r w:rsidR="003D5684" w:rsidRPr="0093416D">
        <w:rPr>
          <w:rFonts w:eastAsia="Calibri"/>
          <w:sz w:val="27"/>
          <w:szCs w:val="27"/>
        </w:rPr>
        <w:t xml:space="preserve"> </w:t>
      </w:r>
    </w:p>
    <w:p w:rsidR="003D5684" w:rsidRPr="0093416D" w:rsidRDefault="003D5684" w:rsidP="00B51767">
      <w:pPr>
        <w:autoSpaceDE w:val="0"/>
        <w:autoSpaceDN w:val="0"/>
        <w:adjustRightInd w:val="0"/>
        <w:jc w:val="both"/>
        <w:rPr>
          <w:rFonts w:eastAsia="Calibri"/>
          <w:sz w:val="27"/>
          <w:szCs w:val="27"/>
        </w:rPr>
      </w:pPr>
      <w:r w:rsidRPr="0093416D">
        <w:rPr>
          <w:rFonts w:eastAsia="Calibri"/>
          <w:sz w:val="27"/>
          <w:szCs w:val="27"/>
        </w:rPr>
        <w:t>установленн</w:t>
      </w:r>
      <w:r w:rsidR="00212C4E" w:rsidRPr="0093416D">
        <w:rPr>
          <w:rFonts w:eastAsia="Calibri"/>
          <w:sz w:val="27"/>
          <w:szCs w:val="27"/>
        </w:rPr>
        <w:t xml:space="preserve">ого </w:t>
      </w:r>
      <w:r w:rsidRPr="0093416D">
        <w:rPr>
          <w:rFonts w:eastAsia="Calibri"/>
          <w:sz w:val="27"/>
          <w:szCs w:val="27"/>
        </w:rPr>
        <w:t>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r w:rsidR="00212C4E" w:rsidRPr="0093416D">
        <w:rPr>
          <w:rFonts w:eastAsia="Calibri"/>
          <w:sz w:val="27"/>
          <w:szCs w:val="27"/>
        </w:rPr>
        <w:t xml:space="preserve"> </w:t>
      </w:r>
    </w:p>
    <w:p w:rsidR="0093416D" w:rsidRPr="0093416D" w:rsidRDefault="001D53B7" w:rsidP="00097D25">
      <w:pPr>
        <w:autoSpaceDE w:val="0"/>
        <w:autoSpaceDN w:val="0"/>
        <w:adjustRightInd w:val="0"/>
        <w:ind w:firstLine="709"/>
        <w:jc w:val="both"/>
        <w:rPr>
          <w:rFonts w:eastAsia="Calibri"/>
          <w:szCs w:val="28"/>
          <w:lang w:eastAsia="en-US"/>
        </w:rPr>
        <w:sectPr w:rsidR="0093416D" w:rsidRPr="0093416D" w:rsidSect="00534FBA">
          <w:pgSz w:w="16838" w:h="11906" w:orient="landscape"/>
          <w:pgMar w:top="1134" w:right="567" w:bottom="851" w:left="1134" w:header="709" w:footer="709" w:gutter="0"/>
          <w:pgNumType w:start="77"/>
          <w:cols w:space="708"/>
          <w:docGrid w:linePitch="381"/>
        </w:sectPr>
      </w:pPr>
      <w:r w:rsidRPr="0093416D">
        <w:rPr>
          <w:rFonts w:eastAsia="Calibri"/>
          <w:sz w:val="27"/>
          <w:szCs w:val="27"/>
          <w:lang w:eastAsia="en-US"/>
        </w:rPr>
        <w:t xml:space="preserve">3. </w:t>
      </w:r>
      <w:r w:rsidRPr="0093416D">
        <w:rPr>
          <w:rFonts w:eastAsia="Calibri"/>
          <w:sz w:val="27"/>
          <w:szCs w:val="27"/>
          <w:u w:val="single"/>
          <w:lang w:eastAsia="en-US"/>
        </w:rPr>
        <w:t xml:space="preserve">при оказании медицинской </w:t>
      </w:r>
      <w:r w:rsidRPr="006C2AA2">
        <w:rPr>
          <w:rFonts w:eastAsia="Calibri"/>
          <w:sz w:val="27"/>
          <w:szCs w:val="27"/>
          <w:u w:val="single"/>
          <w:lang w:eastAsia="en-US"/>
        </w:rPr>
        <w:t xml:space="preserve">помощи в </w:t>
      </w:r>
      <w:r w:rsidR="000D61D3" w:rsidRPr="006C2AA2">
        <w:rPr>
          <w:rFonts w:eastAsia="Calibri"/>
          <w:sz w:val="27"/>
          <w:szCs w:val="27"/>
          <w:u w:val="single"/>
          <w:lang w:eastAsia="en-US"/>
        </w:rPr>
        <w:t xml:space="preserve">стационарных </w:t>
      </w:r>
      <w:r w:rsidRPr="006C2AA2">
        <w:rPr>
          <w:rFonts w:eastAsia="Calibri"/>
          <w:sz w:val="27"/>
          <w:szCs w:val="27"/>
          <w:u w:val="single"/>
          <w:lang w:eastAsia="en-US"/>
        </w:rPr>
        <w:t>условиях и в</w:t>
      </w:r>
      <w:r w:rsidRPr="0093416D">
        <w:rPr>
          <w:rFonts w:eastAsia="Calibri"/>
          <w:sz w:val="27"/>
          <w:szCs w:val="27"/>
          <w:u w:val="single"/>
          <w:lang w:eastAsia="en-US"/>
        </w:rPr>
        <w:t xml:space="preserve"> условиях дневного стационара</w:t>
      </w:r>
      <w:r w:rsidRPr="0093416D">
        <w:rPr>
          <w:rFonts w:eastAsia="Calibri"/>
          <w:sz w:val="27"/>
          <w:szCs w:val="27"/>
          <w:lang w:eastAsia="en-US"/>
        </w:rPr>
        <w:t xml:space="preserve"> от подушевого норматива финансирования, установленного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73541" w:rsidRDefault="00173541" w:rsidP="00BC0B5A">
      <w:pPr>
        <w:pStyle w:val="a3"/>
        <w:tabs>
          <w:tab w:val="num" w:pos="-142"/>
          <w:tab w:val="left" w:pos="709"/>
        </w:tabs>
        <w:suppressAutoHyphens/>
        <w:ind w:firstLine="0"/>
        <w:jc w:val="center"/>
        <w:rPr>
          <w:b/>
        </w:rPr>
      </w:pPr>
    </w:p>
    <w:p w:rsidR="005B1B38" w:rsidRDefault="00AF1C98" w:rsidP="00BC0B5A">
      <w:pPr>
        <w:pStyle w:val="a3"/>
        <w:tabs>
          <w:tab w:val="num" w:pos="-142"/>
          <w:tab w:val="left" w:pos="709"/>
        </w:tabs>
        <w:suppressAutoHyphens/>
        <w:ind w:firstLine="0"/>
        <w:jc w:val="center"/>
        <w:rPr>
          <w:b/>
        </w:rPr>
      </w:pPr>
      <w:r>
        <w:rPr>
          <w:b/>
        </w:rPr>
        <w:t xml:space="preserve">Раздел </w:t>
      </w:r>
      <w:r w:rsidR="005B1B38">
        <w:rPr>
          <w:b/>
          <w:lang w:val="en-US"/>
        </w:rPr>
        <w:t>V</w:t>
      </w:r>
      <w:r w:rsidR="005B1B38" w:rsidRPr="00CB5666">
        <w:rPr>
          <w:b/>
        </w:rPr>
        <w:t xml:space="preserve">. </w:t>
      </w:r>
      <w:r w:rsidR="005B1B38">
        <w:rPr>
          <w:b/>
        </w:rPr>
        <w:t>Заключительные положения</w:t>
      </w:r>
    </w:p>
    <w:p w:rsidR="00675C4E" w:rsidRDefault="00675C4E" w:rsidP="00BC0B5A">
      <w:pPr>
        <w:pStyle w:val="a3"/>
        <w:tabs>
          <w:tab w:val="num" w:pos="-142"/>
          <w:tab w:val="left" w:pos="709"/>
        </w:tabs>
        <w:suppressAutoHyphens/>
        <w:ind w:firstLine="0"/>
        <w:jc w:val="center"/>
        <w:rPr>
          <w:b/>
        </w:rPr>
      </w:pPr>
    </w:p>
    <w:p w:rsidR="005B1B38" w:rsidRPr="00ED7AC7" w:rsidRDefault="005B1B38" w:rsidP="00BC0B5A">
      <w:pPr>
        <w:pStyle w:val="a3"/>
        <w:tabs>
          <w:tab w:val="num" w:pos="-142"/>
          <w:tab w:val="left" w:pos="709"/>
        </w:tabs>
        <w:suppressAutoHyphens/>
        <w:ind w:firstLine="0"/>
        <w:jc w:val="center"/>
        <w:rPr>
          <w:b/>
        </w:rPr>
      </w:pPr>
      <w:r w:rsidRPr="00ED7AC7">
        <w:rPr>
          <w:b/>
        </w:rPr>
        <w:t xml:space="preserve">Глава 1. Порядок </w:t>
      </w:r>
      <w:r>
        <w:rPr>
          <w:b/>
        </w:rPr>
        <w:t>внесения изменений в</w:t>
      </w:r>
      <w:r w:rsidRPr="00ED7AC7">
        <w:rPr>
          <w:b/>
        </w:rPr>
        <w:t xml:space="preserve"> </w:t>
      </w:r>
      <w:r>
        <w:rPr>
          <w:b/>
        </w:rPr>
        <w:t>Т</w:t>
      </w:r>
      <w:r w:rsidRPr="00ED7AC7">
        <w:rPr>
          <w:b/>
        </w:rPr>
        <w:t>ариф</w:t>
      </w:r>
      <w:r>
        <w:rPr>
          <w:b/>
        </w:rPr>
        <w:t>ное соглашение</w:t>
      </w:r>
    </w:p>
    <w:p w:rsidR="005B1B38" w:rsidRDefault="005B1B38" w:rsidP="00BC0B5A">
      <w:pPr>
        <w:pStyle w:val="a3"/>
        <w:tabs>
          <w:tab w:val="num" w:pos="-142"/>
          <w:tab w:val="left" w:pos="709"/>
        </w:tabs>
        <w:suppressAutoHyphens/>
        <w:ind w:firstLine="0"/>
        <w:jc w:val="center"/>
      </w:pPr>
    </w:p>
    <w:p w:rsidR="005B1B38" w:rsidRPr="0019478A" w:rsidRDefault="00F17D6B" w:rsidP="00BC0B5A">
      <w:pPr>
        <w:pStyle w:val="a3"/>
        <w:tabs>
          <w:tab w:val="num" w:pos="-142"/>
          <w:tab w:val="left" w:pos="709"/>
        </w:tabs>
        <w:suppressAutoHyphens/>
        <w:ind w:firstLine="709"/>
      </w:pPr>
      <w:r>
        <w:t>1.</w:t>
      </w:r>
      <w:r w:rsidR="005B1B38" w:rsidRPr="0019478A">
        <w:t xml:space="preserve">1. Все изменения, вносимые в </w:t>
      </w:r>
      <w:r w:rsidR="005B1B38">
        <w:t>Т</w:t>
      </w:r>
      <w:r w:rsidR="005B1B38" w:rsidRPr="0019478A">
        <w:t>ариф</w:t>
      </w:r>
      <w:r w:rsidR="005B1B38">
        <w:t xml:space="preserve">ное соглашение, тарифы  на оплату </w:t>
      </w:r>
      <w:r w:rsidR="005B1B38" w:rsidRPr="0019478A">
        <w:t>медицинск</w:t>
      </w:r>
      <w:r w:rsidR="005B1B38">
        <w:t>ой помощи</w:t>
      </w:r>
      <w:r w:rsidR="005B1B38" w:rsidRPr="0019478A">
        <w:t xml:space="preserve">, оформляются </w:t>
      </w:r>
      <w:r w:rsidR="00B633CD">
        <w:t>Д</w:t>
      </w:r>
      <w:r w:rsidR="005B1B38" w:rsidRPr="0019478A">
        <w:t xml:space="preserve">ополнительным соглашением к  </w:t>
      </w:r>
      <w:r w:rsidR="005B1B38">
        <w:t>Тарифному с</w:t>
      </w:r>
      <w:r w:rsidR="005B1B38" w:rsidRPr="0019478A">
        <w:t>оглашению</w:t>
      </w:r>
      <w:r w:rsidR="000425DC">
        <w:t xml:space="preserve"> и являются неотъемлемой частью Тарифного соглашения</w:t>
      </w:r>
      <w:r w:rsidR="005B1B38" w:rsidRPr="0019478A">
        <w:t xml:space="preserve">.   </w:t>
      </w:r>
    </w:p>
    <w:p w:rsidR="0009150F" w:rsidRPr="00371B66" w:rsidRDefault="00F17D6B" w:rsidP="0009150F">
      <w:pPr>
        <w:ind w:firstLine="709"/>
        <w:jc w:val="both"/>
        <w:rPr>
          <w:rFonts w:eastAsia="Calibri"/>
          <w:szCs w:val="28"/>
        </w:rPr>
      </w:pPr>
      <w:r w:rsidRPr="005F4085">
        <w:t>1.</w:t>
      </w:r>
      <w:r w:rsidR="005B1B38" w:rsidRPr="005F4085">
        <w:t xml:space="preserve">2. </w:t>
      </w:r>
      <w:r w:rsidR="0049783C" w:rsidRPr="005F4085">
        <w:t>Тарифы</w:t>
      </w:r>
      <w:r w:rsidR="005B1B38" w:rsidRPr="005F4085">
        <w:t xml:space="preserve"> на оплату медицинской помощи </w:t>
      </w:r>
      <w:r w:rsidR="0049783C" w:rsidRPr="005F4085">
        <w:t>могут пересматриваться</w:t>
      </w:r>
      <w:r w:rsidR="0009150F">
        <w:t xml:space="preserve"> </w:t>
      </w:r>
      <w:r w:rsidR="00B03E14">
        <w:t xml:space="preserve">Комиссией </w:t>
      </w:r>
      <w:r w:rsidR="00265040">
        <w:rPr>
          <w:szCs w:val="28"/>
        </w:rPr>
        <w:t>в случаях, предусмотренных законодательством Российской Федерации</w:t>
      </w:r>
      <w:r w:rsidR="0009150F">
        <w:rPr>
          <w:szCs w:val="28"/>
        </w:rPr>
        <w:t xml:space="preserve">. </w:t>
      </w:r>
    </w:p>
    <w:p w:rsidR="00E7301D" w:rsidRPr="005F4085" w:rsidRDefault="00E7301D" w:rsidP="00BC0B5A">
      <w:pPr>
        <w:pStyle w:val="a3"/>
        <w:tabs>
          <w:tab w:val="num" w:pos="-142"/>
          <w:tab w:val="left" w:pos="709"/>
        </w:tabs>
        <w:suppressAutoHyphens/>
        <w:ind w:firstLine="709"/>
      </w:pPr>
    </w:p>
    <w:p w:rsidR="00A1473C" w:rsidRPr="00176812" w:rsidRDefault="00C56B70" w:rsidP="00A1473C">
      <w:pPr>
        <w:pStyle w:val="a3"/>
        <w:suppressAutoHyphens/>
        <w:ind w:firstLine="0"/>
        <w:jc w:val="center"/>
        <w:rPr>
          <w:b/>
        </w:rPr>
      </w:pPr>
      <w:r w:rsidRPr="00176812">
        <w:rPr>
          <w:b/>
        </w:rPr>
        <w:t xml:space="preserve">Глава 2. </w:t>
      </w:r>
      <w:r w:rsidR="00A1473C" w:rsidRPr="00176812">
        <w:rPr>
          <w:b/>
        </w:rPr>
        <w:t>Срок действия Тарифного соглашения</w:t>
      </w:r>
    </w:p>
    <w:p w:rsidR="00A1473C" w:rsidRPr="00176812" w:rsidRDefault="00A1473C" w:rsidP="00A1473C">
      <w:pPr>
        <w:ind w:firstLine="709"/>
        <w:jc w:val="both"/>
      </w:pPr>
    </w:p>
    <w:p w:rsidR="00494171" w:rsidRPr="00176812" w:rsidRDefault="009E1A90" w:rsidP="00494171">
      <w:pPr>
        <w:ind w:firstLine="709"/>
        <w:jc w:val="both"/>
        <w:rPr>
          <w:rFonts w:eastAsia="Calibri"/>
          <w:szCs w:val="28"/>
        </w:rPr>
      </w:pPr>
      <w:r w:rsidRPr="00176812">
        <w:t>2</w:t>
      </w:r>
      <w:r w:rsidR="00494171" w:rsidRPr="00176812">
        <w:t xml:space="preserve">.1. </w:t>
      </w:r>
      <w:r w:rsidR="00494171" w:rsidRPr="00176812">
        <w:rPr>
          <w:szCs w:val="28"/>
        </w:rPr>
        <w:t>Настоящее Тарифное соглашение вступает в силу с 01.01.2021</w:t>
      </w:r>
      <w:r w:rsidR="00BC1526" w:rsidRPr="00176812">
        <w:rPr>
          <w:szCs w:val="28"/>
        </w:rPr>
        <w:t xml:space="preserve"> </w:t>
      </w:r>
      <w:r w:rsidR="00F42DC7" w:rsidRPr="00176812">
        <w:rPr>
          <w:szCs w:val="28"/>
        </w:rPr>
        <w:br/>
      </w:r>
      <w:r w:rsidR="008D66E2" w:rsidRPr="00176812">
        <w:rPr>
          <w:szCs w:val="28"/>
        </w:rPr>
        <w:t>и распространяет</w:t>
      </w:r>
      <w:r w:rsidR="00534DF8" w:rsidRPr="00176812">
        <w:rPr>
          <w:szCs w:val="28"/>
        </w:rPr>
        <w:t xml:space="preserve"> свое действие</w:t>
      </w:r>
      <w:r w:rsidR="008D66E2" w:rsidRPr="00176812">
        <w:rPr>
          <w:szCs w:val="28"/>
        </w:rPr>
        <w:t xml:space="preserve"> на правоотношения, связанные с оплатой медицинской помощи, оказанной в течени</w:t>
      </w:r>
      <w:r w:rsidR="00534DF8" w:rsidRPr="00176812">
        <w:rPr>
          <w:szCs w:val="28"/>
        </w:rPr>
        <w:t>е</w:t>
      </w:r>
      <w:r w:rsidR="008D66E2" w:rsidRPr="00176812">
        <w:rPr>
          <w:szCs w:val="28"/>
        </w:rPr>
        <w:t xml:space="preserve"> данного финансового года.</w:t>
      </w:r>
    </w:p>
    <w:p w:rsidR="003C4C33" w:rsidRPr="003C4C33" w:rsidRDefault="009E1A90" w:rsidP="003C4C33">
      <w:pPr>
        <w:tabs>
          <w:tab w:val="left" w:pos="7513"/>
        </w:tabs>
        <w:suppressAutoHyphens/>
        <w:ind w:firstLine="709"/>
        <w:jc w:val="both"/>
        <w:outlineLvl w:val="0"/>
        <w:rPr>
          <w:color w:val="000000"/>
          <w:szCs w:val="28"/>
        </w:rPr>
      </w:pPr>
      <w:r w:rsidRPr="00176812">
        <w:rPr>
          <w:szCs w:val="28"/>
        </w:rPr>
        <w:t>2</w:t>
      </w:r>
      <w:r w:rsidR="003C4C33" w:rsidRPr="00176812">
        <w:rPr>
          <w:szCs w:val="28"/>
        </w:rPr>
        <w:t xml:space="preserve">.2. </w:t>
      </w:r>
      <w:proofErr w:type="gramStart"/>
      <w:r w:rsidR="003C4C33" w:rsidRPr="00176812">
        <w:rPr>
          <w:szCs w:val="28"/>
        </w:rPr>
        <w:t>Со дня вступления в силу настоящего Тарифного соглашения утрачивают силу</w:t>
      </w:r>
      <w:r w:rsidR="003C4C33" w:rsidRPr="00805F19">
        <w:rPr>
          <w:szCs w:val="28"/>
        </w:rPr>
        <w:t xml:space="preserve"> Тарифное соглашение в сфере обязательного медицинского страхования Челябинской области от 30.12.2019 № 822-ОМС, </w:t>
      </w:r>
      <w:r w:rsidR="003C4C33" w:rsidRPr="00805F19">
        <w:rPr>
          <w:color w:val="000000"/>
          <w:szCs w:val="28"/>
        </w:rPr>
        <w:t xml:space="preserve">Дополнительное соглашение от 31.01.2020 № 1/822-ОМС к Тарифному соглашению в сфере обязательного медицинского страхования Челябинской области от 30.12.2019 № 822-ОМС, Дополнительное соглашение от </w:t>
      </w:r>
      <w:r w:rsidR="00767574" w:rsidRPr="00805F19">
        <w:rPr>
          <w:color w:val="000000"/>
          <w:szCs w:val="28"/>
        </w:rPr>
        <w:t>20</w:t>
      </w:r>
      <w:r w:rsidR="003C4C33" w:rsidRPr="00805F19">
        <w:rPr>
          <w:color w:val="000000"/>
          <w:szCs w:val="28"/>
        </w:rPr>
        <w:t>.</w:t>
      </w:r>
      <w:r w:rsidR="00767574" w:rsidRPr="00805F19">
        <w:rPr>
          <w:color w:val="000000"/>
          <w:szCs w:val="28"/>
        </w:rPr>
        <w:t>02</w:t>
      </w:r>
      <w:r w:rsidR="003C4C33" w:rsidRPr="00805F19">
        <w:rPr>
          <w:color w:val="000000"/>
          <w:szCs w:val="28"/>
        </w:rPr>
        <w:t>.20</w:t>
      </w:r>
      <w:r w:rsidR="00767574" w:rsidRPr="00805F19">
        <w:rPr>
          <w:color w:val="000000"/>
          <w:szCs w:val="28"/>
        </w:rPr>
        <w:t>20</w:t>
      </w:r>
      <w:r w:rsidR="003C4C33" w:rsidRPr="00805F19">
        <w:rPr>
          <w:color w:val="000000"/>
          <w:szCs w:val="28"/>
        </w:rPr>
        <w:t xml:space="preserve"> № 2/</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.12.201</w:t>
      </w:r>
      <w:r w:rsidR="00767574" w:rsidRPr="00805F19">
        <w:rPr>
          <w:color w:val="000000"/>
          <w:szCs w:val="28"/>
        </w:rPr>
        <w:t>9</w:t>
      </w:r>
      <w:r w:rsidR="003C4C33" w:rsidRPr="00805F19">
        <w:rPr>
          <w:color w:val="000000"/>
          <w:szCs w:val="28"/>
        </w:rPr>
        <w:t xml:space="preserve"> № </w:t>
      </w:r>
      <w:r w:rsidR="00767574" w:rsidRPr="00805F19">
        <w:rPr>
          <w:color w:val="000000"/>
          <w:szCs w:val="28"/>
        </w:rPr>
        <w:t>822</w:t>
      </w:r>
      <w:r w:rsidR="003C4C33" w:rsidRPr="00805F19">
        <w:rPr>
          <w:color w:val="000000"/>
          <w:szCs w:val="28"/>
        </w:rPr>
        <w:t>-ОМС</w:t>
      </w:r>
      <w:proofErr w:type="gramEnd"/>
      <w:r w:rsidR="003C4C33" w:rsidRPr="00805F19">
        <w:rPr>
          <w:color w:val="000000"/>
          <w:szCs w:val="28"/>
        </w:rPr>
        <w:t xml:space="preserve">, </w:t>
      </w:r>
      <w:proofErr w:type="gramStart"/>
      <w:r w:rsidR="003C4C33" w:rsidRPr="00805F19">
        <w:rPr>
          <w:color w:val="000000"/>
          <w:szCs w:val="28"/>
        </w:rPr>
        <w:t xml:space="preserve">Дополнительное соглашение </w:t>
      </w:r>
      <w:r w:rsidR="00767574" w:rsidRPr="00805F19">
        <w:rPr>
          <w:color w:val="000000"/>
          <w:szCs w:val="28"/>
        </w:rPr>
        <w:t>04</w:t>
      </w:r>
      <w:r w:rsidR="003C4C33" w:rsidRPr="00805F19">
        <w:rPr>
          <w:color w:val="000000"/>
          <w:szCs w:val="28"/>
        </w:rPr>
        <w:t>.0</w:t>
      </w:r>
      <w:r w:rsidR="00767574" w:rsidRPr="00805F19">
        <w:rPr>
          <w:color w:val="000000"/>
          <w:szCs w:val="28"/>
        </w:rPr>
        <w:t>3</w:t>
      </w:r>
      <w:r w:rsidR="003C4C33" w:rsidRPr="00805F19">
        <w:rPr>
          <w:color w:val="000000"/>
          <w:szCs w:val="28"/>
        </w:rPr>
        <w:t>.20</w:t>
      </w:r>
      <w:r w:rsidR="00767574" w:rsidRPr="00805F19">
        <w:rPr>
          <w:color w:val="000000"/>
          <w:szCs w:val="28"/>
        </w:rPr>
        <w:t>30</w:t>
      </w:r>
      <w:r w:rsidR="003C4C33" w:rsidRPr="00805F19">
        <w:rPr>
          <w:color w:val="000000"/>
          <w:szCs w:val="28"/>
        </w:rPr>
        <w:t xml:space="preserve"> № 3/</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.12.201</w:t>
      </w:r>
      <w:r w:rsidR="00767574" w:rsidRPr="00805F19">
        <w:rPr>
          <w:color w:val="000000"/>
          <w:szCs w:val="28"/>
        </w:rPr>
        <w:t>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1</w:t>
      </w:r>
      <w:r w:rsidR="003C4C33" w:rsidRPr="00805F19">
        <w:rPr>
          <w:color w:val="000000"/>
          <w:szCs w:val="28"/>
        </w:rPr>
        <w:t>7.0</w:t>
      </w:r>
      <w:r w:rsidR="00767574" w:rsidRPr="00805F19">
        <w:rPr>
          <w:color w:val="000000"/>
          <w:szCs w:val="28"/>
        </w:rPr>
        <w:t>3</w:t>
      </w:r>
      <w:r w:rsidR="003C4C33" w:rsidRPr="00805F19">
        <w:rPr>
          <w:color w:val="000000"/>
          <w:szCs w:val="28"/>
        </w:rPr>
        <w:t>.20</w:t>
      </w:r>
      <w:r w:rsidR="00767574" w:rsidRPr="00805F19">
        <w:rPr>
          <w:color w:val="000000"/>
          <w:szCs w:val="28"/>
        </w:rPr>
        <w:t>20</w:t>
      </w:r>
      <w:r w:rsidR="003C4C33" w:rsidRPr="00805F19">
        <w:rPr>
          <w:color w:val="000000"/>
          <w:szCs w:val="28"/>
        </w:rPr>
        <w:t xml:space="preserve"> № 4/</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w:t>
      </w:r>
      <w:r w:rsidR="00767574" w:rsidRPr="00805F19">
        <w:rPr>
          <w:color w:val="000000"/>
          <w:szCs w:val="28"/>
        </w:rPr>
        <w:t>19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27</w:t>
      </w:r>
      <w:r w:rsidR="003C4C33" w:rsidRPr="00805F19">
        <w:rPr>
          <w:color w:val="000000"/>
          <w:szCs w:val="28"/>
        </w:rPr>
        <w:t>.0</w:t>
      </w:r>
      <w:r w:rsidR="00767574" w:rsidRPr="00805F19">
        <w:rPr>
          <w:color w:val="000000"/>
          <w:szCs w:val="28"/>
        </w:rPr>
        <w:t>3</w:t>
      </w:r>
      <w:r w:rsidR="003C4C33" w:rsidRPr="00805F19">
        <w:rPr>
          <w:color w:val="000000"/>
          <w:szCs w:val="28"/>
        </w:rPr>
        <w:t>.20</w:t>
      </w:r>
      <w:r w:rsidR="00767574" w:rsidRPr="00805F19">
        <w:rPr>
          <w:color w:val="000000"/>
          <w:szCs w:val="28"/>
        </w:rPr>
        <w:t>20</w:t>
      </w:r>
      <w:r w:rsidR="003C4C33" w:rsidRPr="00805F19">
        <w:rPr>
          <w:color w:val="000000"/>
          <w:szCs w:val="28"/>
        </w:rPr>
        <w:t xml:space="preserve"> № 5/</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.12.201</w:t>
      </w:r>
      <w:r w:rsidR="00767574" w:rsidRPr="00805F19">
        <w:rPr>
          <w:color w:val="000000"/>
          <w:szCs w:val="28"/>
        </w:rPr>
        <w:t>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21</w:t>
      </w:r>
      <w:r w:rsidR="003C4C33" w:rsidRPr="00805F19">
        <w:rPr>
          <w:color w:val="000000"/>
          <w:szCs w:val="28"/>
        </w:rPr>
        <w:t>.</w:t>
      </w:r>
      <w:r w:rsidR="00767574" w:rsidRPr="00805F19">
        <w:rPr>
          <w:color w:val="000000"/>
          <w:szCs w:val="28"/>
        </w:rPr>
        <w:t>04</w:t>
      </w:r>
      <w:r w:rsidR="003C4C33" w:rsidRPr="00805F19">
        <w:rPr>
          <w:color w:val="000000"/>
          <w:szCs w:val="28"/>
        </w:rPr>
        <w:t>.20</w:t>
      </w:r>
      <w:r w:rsidR="00767574" w:rsidRPr="00805F19">
        <w:rPr>
          <w:color w:val="000000"/>
          <w:szCs w:val="28"/>
        </w:rPr>
        <w:t>20</w:t>
      </w:r>
      <w:proofErr w:type="gramEnd"/>
      <w:r w:rsidR="003C4C33" w:rsidRPr="00805F19">
        <w:rPr>
          <w:color w:val="000000"/>
          <w:szCs w:val="28"/>
        </w:rPr>
        <w:t xml:space="preserve"> № </w:t>
      </w:r>
      <w:proofErr w:type="gramStart"/>
      <w:r w:rsidR="003C4C33" w:rsidRPr="00805F19">
        <w:rPr>
          <w:color w:val="000000"/>
          <w:szCs w:val="28"/>
        </w:rPr>
        <w:t>6/</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w:t>
      </w:r>
      <w:r w:rsidR="00767574" w:rsidRPr="00805F19">
        <w:rPr>
          <w:color w:val="000000"/>
          <w:szCs w:val="28"/>
        </w:rPr>
        <w:t>19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19</w:t>
      </w:r>
      <w:r w:rsidR="003C4C33" w:rsidRPr="00805F19">
        <w:rPr>
          <w:color w:val="000000"/>
          <w:szCs w:val="28"/>
        </w:rPr>
        <w:t>.</w:t>
      </w:r>
      <w:r w:rsidR="00767574" w:rsidRPr="00805F19">
        <w:rPr>
          <w:color w:val="000000"/>
          <w:szCs w:val="28"/>
        </w:rPr>
        <w:t>05</w:t>
      </w:r>
      <w:r w:rsidR="003C4C33" w:rsidRPr="00805F19">
        <w:rPr>
          <w:color w:val="000000"/>
          <w:szCs w:val="28"/>
        </w:rPr>
        <w:t>.20</w:t>
      </w:r>
      <w:r w:rsidR="00767574" w:rsidRPr="00805F19">
        <w:rPr>
          <w:color w:val="000000"/>
          <w:szCs w:val="28"/>
        </w:rPr>
        <w:t>20</w:t>
      </w:r>
      <w:r w:rsidR="003C4C33" w:rsidRPr="00805F19">
        <w:rPr>
          <w:color w:val="000000"/>
          <w:szCs w:val="28"/>
        </w:rPr>
        <w:t xml:space="preserve"> № 7/</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w:t>
      </w:r>
      <w:r w:rsidR="00767574" w:rsidRPr="00805F19">
        <w:rPr>
          <w:color w:val="000000"/>
          <w:szCs w:val="28"/>
        </w:rPr>
        <w:t>19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16</w:t>
      </w:r>
      <w:r w:rsidR="003C4C33" w:rsidRPr="00805F19">
        <w:rPr>
          <w:color w:val="000000"/>
          <w:szCs w:val="28"/>
        </w:rPr>
        <w:t>.</w:t>
      </w:r>
      <w:r w:rsidR="00767574" w:rsidRPr="00805F19">
        <w:rPr>
          <w:color w:val="000000"/>
          <w:szCs w:val="28"/>
        </w:rPr>
        <w:t>06</w:t>
      </w:r>
      <w:r w:rsidR="003C4C33" w:rsidRPr="00805F19">
        <w:rPr>
          <w:color w:val="000000"/>
          <w:szCs w:val="28"/>
        </w:rPr>
        <w:t>.20</w:t>
      </w:r>
      <w:r w:rsidR="00767574" w:rsidRPr="00805F19">
        <w:rPr>
          <w:color w:val="000000"/>
          <w:szCs w:val="28"/>
        </w:rPr>
        <w:t>20</w:t>
      </w:r>
      <w:r w:rsidR="003C4C33" w:rsidRPr="00805F19">
        <w:rPr>
          <w:color w:val="000000"/>
          <w:szCs w:val="28"/>
        </w:rPr>
        <w:t xml:space="preserve"> № 8/</w:t>
      </w:r>
      <w:r w:rsidR="00767574" w:rsidRPr="00805F19">
        <w:rPr>
          <w:color w:val="000000"/>
          <w:szCs w:val="28"/>
        </w:rPr>
        <w:t>822</w:t>
      </w:r>
      <w:r w:rsidR="003C4C33" w:rsidRPr="00805F19">
        <w:rPr>
          <w:color w:val="000000"/>
          <w:szCs w:val="28"/>
        </w:rPr>
        <w:t xml:space="preserve">-ОМС к 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.12.201</w:t>
      </w:r>
      <w:r w:rsidR="00767574" w:rsidRPr="00805F19">
        <w:rPr>
          <w:color w:val="000000"/>
          <w:szCs w:val="28"/>
        </w:rPr>
        <w:t>9</w:t>
      </w:r>
      <w:r w:rsidR="003C4C33" w:rsidRPr="00805F19">
        <w:rPr>
          <w:color w:val="000000"/>
          <w:szCs w:val="28"/>
        </w:rPr>
        <w:t xml:space="preserve"> № </w:t>
      </w:r>
      <w:r w:rsidR="00767574" w:rsidRPr="00805F19">
        <w:rPr>
          <w:color w:val="000000"/>
          <w:szCs w:val="28"/>
        </w:rPr>
        <w:t>822</w:t>
      </w:r>
      <w:r w:rsidR="003C4C33" w:rsidRPr="00805F19">
        <w:rPr>
          <w:color w:val="000000"/>
          <w:szCs w:val="28"/>
        </w:rPr>
        <w:t xml:space="preserve">-ОМС, Дополнительное соглашение от </w:t>
      </w:r>
      <w:r w:rsidR="00767574" w:rsidRPr="00805F19">
        <w:rPr>
          <w:color w:val="000000"/>
          <w:szCs w:val="28"/>
        </w:rPr>
        <w:t>1</w:t>
      </w:r>
      <w:r w:rsidR="003C4C33" w:rsidRPr="00805F19">
        <w:rPr>
          <w:color w:val="000000"/>
          <w:szCs w:val="28"/>
        </w:rPr>
        <w:t>7.</w:t>
      </w:r>
      <w:r w:rsidR="00767574" w:rsidRPr="00805F19">
        <w:rPr>
          <w:color w:val="000000"/>
          <w:szCs w:val="28"/>
        </w:rPr>
        <w:t>07</w:t>
      </w:r>
      <w:r w:rsidR="003C4C33" w:rsidRPr="00805F19">
        <w:rPr>
          <w:color w:val="000000"/>
          <w:szCs w:val="28"/>
        </w:rPr>
        <w:t>.20</w:t>
      </w:r>
      <w:r w:rsidR="00767574" w:rsidRPr="00805F19">
        <w:rPr>
          <w:color w:val="000000"/>
          <w:szCs w:val="28"/>
        </w:rPr>
        <w:t>20</w:t>
      </w:r>
      <w:r w:rsidR="003C4C33" w:rsidRPr="00805F19">
        <w:rPr>
          <w:color w:val="000000"/>
          <w:szCs w:val="28"/>
        </w:rPr>
        <w:t xml:space="preserve"> № 9/</w:t>
      </w:r>
      <w:r w:rsidR="00767574" w:rsidRPr="00805F19">
        <w:rPr>
          <w:color w:val="000000"/>
          <w:szCs w:val="28"/>
        </w:rPr>
        <w:t>822</w:t>
      </w:r>
      <w:r w:rsidR="003C4C33" w:rsidRPr="00805F19">
        <w:rPr>
          <w:color w:val="000000"/>
          <w:szCs w:val="28"/>
        </w:rPr>
        <w:t>-ОМС к</w:t>
      </w:r>
      <w:proofErr w:type="gramEnd"/>
      <w:r w:rsidR="003C4C33" w:rsidRPr="00805F19">
        <w:rPr>
          <w:color w:val="000000"/>
          <w:szCs w:val="28"/>
        </w:rPr>
        <w:t xml:space="preserve"> </w:t>
      </w:r>
      <w:proofErr w:type="gramStart"/>
      <w:r w:rsidR="003C4C33" w:rsidRPr="00805F19">
        <w:rPr>
          <w:color w:val="000000"/>
          <w:szCs w:val="28"/>
        </w:rPr>
        <w:t xml:space="preserve">Тарифному соглашению в сфере обязательного медицинского страхования Челябинской области от </w:t>
      </w:r>
      <w:r w:rsidR="00767574" w:rsidRPr="00805F19">
        <w:rPr>
          <w:color w:val="000000"/>
          <w:szCs w:val="28"/>
        </w:rPr>
        <w:t>30</w:t>
      </w:r>
      <w:r w:rsidR="003C4C33" w:rsidRPr="00805F19">
        <w:rPr>
          <w:color w:val="000000"/>
          <w:szCs w:val="28"/>
        </w:rPr>
        <w:t>.12.20</w:t>
      </w:r>
      <w:r w:rsidR="00767574" w:rsidRPr="00805F19">
        <w:rPr>
          <w:color w:val="000000"/>
          <w:szCs w:val="28"/>
        </w:rPr>
        <w:t>19</w:t>
      </w:r>
      <w:r w:rsidR="003C4C33" w:rsidRPr="00805F19">
        <w:rPr>
          <w:color w:val="000000"/>
          <w:szCs w:val="28"/>
        </w:rPr>
        <w:t xml:space="preserve"> № </w:t>
      </w:r>
      <w:r w:rsidR="00767574" w:rsidRPr="00805F19">
        <w:rPr>
          <w:color w:val="000000"/>
          <w:szCs w:val="28"/>
        </w:rPr>
        <w:t xml:space="preserve">822-ОМС, Дополнительное соглашение от 18.08.2020 № 10/822-ОМС к Тарифному соглашению в сфере обязательного медицинского страхования Челябинской области от 30.12.2019 № 822-ОМС, Дополнительное соглашение от 30.09.2020 № 11/822-ОМС к Тарифному соглашению в сфере обязательного медицинского страхования </w:t>
      </w:r>
      <w:r w:rsidR="00767574" w:rsidRPr="00805F19">
        <w:rPr>
          <w:color w:val="000000"/>
          <w:szCs w:val="28"/>
        </w:rPr>
        <w:lastRenderedPageBreak/>
        <w:t>Челябинской области от 30.12.2019 № 822-ОМС, Дополнительное соглашение от 20.10.2020 № 12/822-ОМС к Тарифному соглашению в</w:t>
      </w:r>
      <w:proofErr w:type="gramEnd"/>
      <w:r w:rsidR="00767574" w:rsidRPr="00805F19">
        <w:rPr>
          <w:color w:val="000000"/>
          <w:szCs w:val="28"/>
        </w:rPr>
        <w:t xml:space="preserve"> </w:t>
      </w:r>
      <w:proofErr w:type="gramStart"/>
      <w:r w:rsidR="00767574" w:rsidRPr="00805F19">
        <w:rPr>
          <w:color w:val="000000"/>
          <w:szCs w:val="28"/>
        </w:rPr>
        <w:t xml:space="preserve">сфере обязательного медицинского страхования Челябинской области от 30.12.2019 № 822-ОМС, Дополнительное соглашение от 19.11.2020 № 13/822-ОМС к Тарифному соглашению в сфере обязательного медицинского страхования Челябинской области от 30.12.2019 № 822-ОМС, Дополнительное соглашение от </w:t>
      </w:r>
      <w:r w:rsidR="00980913" w:rsidRPr="00805F19">
        <w:rPr>
          <w:color w:val="000000"/>
          <w:szCs w:val="28"/>
        </w:rPr>
        <w:t>21</w:t>
      </w:r>
      <w:r w:rsidR="00767574" w:rsidRPr="00805F19">
        <w:rPr>
          <w:color w:val="000000"/>
          <w:szCs w:val="28"/>
        </w:rPr>
        <w:t xml:space="preserve">.12.2020 </w:t>
      </w:r>
      <w:r w:rsidR="00B03E14">
        <w:rPr>
          <w:color w:val="000000"/>
          <w:szCs w:val="28"/>
        </w:rPr>
        <w:t xml:space="preserve">              </w:t>
      </w:r>
      <w:r w:rsidR="00767574" w:rsidRPr="00805F19">
        <w:rPr>
          <w:color w:val="000000"/>
          <w:szCs w:val="28"/>
        </w:rPr>
        <w:t>№ 14/822-ОМС к Тарифному соглашению в сфере обязательного медицинского страхования Челябинской области от 30.12.2019 № 822-ОМС.</w:t>
      </w:r>
      <w:proofErr w:type="gramEnd"/>
    </w:p>
    <w:p w:rsidR="00924168" w:rsidRPr="00633D31" w:rsidRDefault="00924168" w:rsidP="00924168">
      <w:pPr>
        <w:ind w:firstLine="709"/>
        <w:jc w:val="both"/>
      </w:pPr>
    </w:p>
    <w:sectPr w:rsidR="00924168" w:rsidRPr="00633D31" w:rsidSect="0093416D">
      <w:pgSz w:w="11906" w:h="16838"/>
      <w:pgMar w:top="567"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74D" w:rsidRDefault="0061474D" w:rsidP="002D3A05">
      <w:r>
        <w:separator/>
      </w:r>
    </w:p>
  </w:endnote>
  <w:endnote w:type="continuationSeparator" w:id="0">
    <w:p w:rsidR="0061474D" w:rsidRDefault="0061474D" w:rsidP="002D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8303"/>
      <w:docPartObj>
        <w:docPartGallery w:val="Page Numbers (Bottom of Page)"/>
        <w:docPartUnique/>
      </w:docPartObj>
    </w:sdtPr>
    <w:sdtContent>
      <w:p w:rsidR="00256DCA" w:rsidRDefault="00A53653">
        <w:pPr>
          <w:pStyle w:val="aa"/>
          <w:jc w:val="center"/>
        </w:pPr>
        <w:fldSimple w:instr=" PAGE   \* MERGEFORMAT ">
          <w:r w:rsidR="00E52792">
            <w:rPr>
              <w:noProof/>
            </w:rPr>
            <w:t>43</w:t>
          </w:r>
        </w:fldSimple>
      </w:p>
    </w:sdtContent>
  </w:sdt>
  <w:p w:rsidR="00256DCA" w:rsidRDefault="00256DC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74D" w:rsidRDefault="0061474D" w:rsidP="002D3A05">
      <w:r>
        <w:separator/>
      </w:r>
    </w:p>
  </w:footnote>
  <w:footnote w:type="continuationSeparator" w:id="0">
    <w:p w:rsidR="0061474D" w:rsidRDefault="0061474D" w:rsidP="002D3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32E"/>
    <w:multiLevelType w:val="multilevel"/>
    <w:tmpl w:val="D58866E4"/>
    <w:lvl w:ilvl="0">
      <w:start w:val="1"/>
      <w:numFmt w:val="decimal"/>
      <w:lvlText w:val="%1."/>
      <w:lvlJc w:val="left"/>
      <w:pPr>
        <w:ind w:left="1429" w:hanging="360"/>
      </w:pPr>
    </w:lvl>
    <w:lvl w:ilvl="1">
      <w:start w:val="1"/>
      <w:numFmt w:val="decimal"/>
      <w:isLgl/>
      <w:lvlText w:val="%1.%2."/>
      <w:lvlJc w:val="left"/>
      <w:pPr>
        <w:ind w:left="1879" w:hanging="810"/>
      </w:pPr>
      <w:rPr>
        <w:rFonts w:hint="default"/>
      </w:rPr>
    </w:lvl>
    <w:lvl w:ilvl="2">
      <w:start w:val="24"/>
      <w:numFmt w:val="decimal"/>
      <w:isLgl/>
      <w:lvlText w:val="%1.%2.%3."/>
      <w:lvlJc w:val="left"/>
      <w:pPr>
        <w:ind w:left="1879" w:hanging="81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2AC7C5D"/>
    <w:multiLevelType w:val="hybridMultilevel"/>
    <w:tmpl w:val="5A5E335A"/>
    <w:lvl w:ilvl="0" w:tplc="A56EFA9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0133B4"/>
    <w:multiLevelType w:val="multilevel"/>
    <w:tmpl w:val="724E9E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09061EA"/>
    <w:multiLevelType w:val="multilevel"/>
    <w:tmpl w:val="E894159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75D5575"/>
    <w:multiLevelType w:val="hybridMultilevel"/>
    <w:tmpl w:val="5C409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23AAF"/>
    <w:multiLevelType w:val="hybridMultilevel"/>
    <w:tmpl w:val="153E3BB4"/>
    <w:lvl w:ilvl="0" w:tplc="26C26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C2770D"/>
    <w:multiLevelType w:val="hybridMultilevel"/>
    <w:tmpl w:val="660C57B6"/>
    <w:lvl w:ilvl="0" w:tplc="431AC824">
      <w:start w:val="1"/>
      <w:numFmt w:val="decimal"/>
      <w:lvlText w:val="4.%1."/>
      <w:lvlJc w:val="left"/>
      <w:pPr>
        <w:tabs>
          <w:tab w:val="num" w:pos="3060"/>
        </w:tabs>
        <w:ind w:left="3060" w:hanging="360"/>
      </w:pPr>
      <w:rPr>
        <w:rFonts w:cs="Times New Roman" w:hint="default"/>
      </w:rPr>
    </w:lvl>
    <w:lvl w:ilvl="1" w:tplc="66E25B5A">
      <w:start w:val="1"/>
      <w:numFmt w:val="bullet"/>
      <w:lvlText w:val=""/>
      <w:lvlJc w:val="left"/>
      <w:pPr>
        <w:tabs>
          <w:tab w:val="num" w:pos="1440"/>
        </w:tabs>
        <w:ind w:left="1440" w:hanging="360"/>
      </w:pPr>
      <w:rPr>
        <w:rFonts w:ascii="Symbol" w:hAnsi="Symbol" w:hint="default"/>
      </w:rPr>
    </w:lvl>
    <w:lvl w:ilvl="2" w:tplc="72F0DF2E">
      <w:start w:val="1"/>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0B5F18"/>
    <w:multiLevelType w:val="hybridMultilevel"/>
    <w:tmpl w:val="C56C31E0"/>
    <w:lvl w:ilvl="0" w:tplc="53B24A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6B83690"/>
    <w:multiLevelType w:val="hybridMultilevel"/>
    <w:tmpl w:val="6FFA2706"/>
    <w:lvl w:ilvl="0" w:tplc="7910B824">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EA3C1A"/>
    <w:multiLevelType w:val="multilevel"/>
    <w:tmpl w:val="9940A4F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080" w:hanging="1080"/>
      </w:pPr>
      <w:rPr>
        <w:rFonts w:hint="default"/>
        <w:color w:val="000000"/>
        <w:sz w:val="28"/>
        <w:szCs w:val="28"/>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2">
    <w:nsid w:val="64D92015"/>
    <w:multiLevelType w:val="multilevel"/>
    <w:tmpl w:val="7AB87C74"/>
    <w:lvl w:ilvl="0">
      <w:start w:val="1"/>
      <w:numFmt w:val="decimal"/>
      <w:lvlText w:val="%1."/>
      <w:lvlJc w:val="left"/>
      <w:pPr>
        <w:ind w:left="1070" w:hanging="360"/>
      </w:pPr>
      <w:rPr>
        <w:rFonts w:hint="default"/>
        <w:b w:val="0"/>
        <w:sz w:val="28"/>
        <w:szCs w:val="28"/>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682C2273"/>
    <w:multiLevelType w:val="multilevel"/>
    <w:tmpl w:val="E0187FE2"/>
    <w:lvl w:ilvl="0">
      <w:start w:val="1"/>
      <w:numFmt w:val="decimal"/>
      <w:lvlText w:val="%1."/>
      <w:lvlJc w:val="left"/>
      <w:pPr>
        <w:ind w:left="1069" w:hanging="360"/>
      </w:pPr>
      <w:rPr>
        <w:rFonts w:hint="default"/>
      </w:rPr>
    </w:lvl>
    <w:lvl w:ilvl="1">
      <w:start w:val="11"/>
      <w:numFmt w:val="decimal"/>
      <w:isLgl/>
      <w:lvlText w:val="%1.%2."/>
      <w:lvlJc w:val="left"/>
      <w:pPr>
        <w:ind w:left="1534" w:hanging="825"/>
      </w:pPr>
      <w:rPr>
        <w:rFonts w:hint="default"/>
      </w:rPr>
    </w:lvl>
    <w:lvl w:ilvl="2">
      <w:start w:val="3"/>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F0740C8"/>
    <w:multiLevelType w:val="hybridMultilevel"/>
    <w:tmpl w:val="40EC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056FC1"/>
    <w:multiLevelType w:val="hybridMultilevel"/>
    <w:tmpl w:val="4372D6F0"/>
    <w:lvl w:ilvl="0" w:tplc="26C26D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2802EB"/>
    <w:multiLevelType w:val="multilevel"/>
    <w:tmpl w:val="3C66A4BA"/>
    <w:lvl w:ilvl="0">
      <w:start w:val="1"/>
      <w:numFmt w:val="bullet"/>
      <w:lvlText w:val="−"/>
      <w:lvlJc w:val="left"/>
      <w:pPr>
        <w:ind w:left="755" w:hanging="360"/>
      </w:pPr>
      <w:rPr>
        <w:rFonts w:ascii="Noto Sans Symbols" w:eastAsia="Noto Sans Symbols" w:hAnsi="Noto Sans Symbols" w:cs="Noto Sans Symbols"/>
      </w:rPr>
    </w:lvl>
    <w:lvl w:ilvl="1">
      <w:start w:val="1"/>
      <w:numFmt w:val="bullet"/>
      <w:lvlText w:val="•"/>
      <w:lvlJc w:val="left"/>
      <w:pPr>
        <w:ind w:left="1850" w:hanging="735"/>
      </w:pPr>
      <w:rPr>
        <w:rFonts w:ascii="Times New Roman" w:eastAsia="Times New Roman" w:hAnsi="Times New Roman" w:cs="Times New Roman"/>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17">
    <w:nsid w:val="7A0F7572"/>
    <w:multiLevelType w:val="multilevel"/>
    <w:tmpl w:val="D1E6F15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0"/>
  </w:num>
  <w:num w:numId="5">
    <w:abstractNumId w:val="0"/>
  </w:num>
  <w:num w:numId="6">
    <w:abstractNumId w:val="14"/>
  </w:num>
  <w:num w:numId="7">
    <w:abstractNumId w:val="1"/>
  </w:num>
  <w:num w:numId="8">
    <w:abstractNumId w:val="13"/>
  </w:num>
  <w:num w:numId="9">
    <w:abstractNumId w:val="2"/>
  </w:num>
  <w:num w:numId="10">
    <w:abstractNumId w:val="11"/>
  </w:num>
  <w:num w:numId="11">
    <w:abstractNumId w:val="5"/>
  </w:num>
  <w:num w:numId="12">
    <w:abstractNumId w:val="3"/>
  </w:num>
  <w:num w:numId="13">
    <w:abstractNumId w:val="7"/>
  </w:num>
  <w:num w:numId="14">
    <w:abstractNumId w:val="12"/>
  </w:num>
  <w:num w:numId="15">
    <w:abstractNumId w:val="9"/>
  </w:num>
  <w:num w:numId="16">
    <w:abstractNumId w:val="4"/>
  </w:num>
  <w:num w:numId="17">
    <w:abstractNumId w:val="17"/>
  </w:num>
  <w:num w:numId="18">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0"/>
  <w:defaultTabStop w:val="708"/>
  <w:drawingGridHorizontalSpacing w:val="140"/>
  <w:displayHorizontalDrawingGridEvery w:val="2"/>
  <w:characterSpacingControl w:val="doNotCompress"/>
  <w:hdrShapeDefaults>
    <o:shapedefaults v:ext="edit" spidmax="212993"/>
  </w:hdrShapeDefaults>
  <w:footnotePr>
    <w:footnote w:id="-1"/>
    <w:footnote w:id="0"/>
  </w:footnotePr>
  <w:endnotePr>
    <w:endnote w:id="-1"/>
    <w:endnote w:id="0"/>
  </w:endnotePr>
  <w:compat/>
  <w:rsids>
    <w:rsidRoot w:val="00A75983"/>
    <w:rsid w:val="00000CCF"/>
    <w:rsid w:val="00001388"/>
    <w:rsid w:val="00001458"/>
    <w:rsid w:val="000015D3"/>
    <w:rsid w:val="00001970"/>
    <w:rsid w:val="00001C38"/>
    <w:rsid w:val="00001EBA"/>
    <w:rsid w:val="00001EDC"/>
    <w:rsid w:val="00001F52"/>
    <w:rsid w:val="00002072"/>
    <w:rsid w:val="00002711"/>
    <w:rsid w:val="00002B58"/>
    <w:rsid w:val="00002BFE"/>
    <w:rsid w:val="0000332C"/>
    <w:rsid w:val="000033BF"/>
    <w:rsid w:val="0000391B"/>
    <w:rsid w:val="00003962"/>
    <w:rsid w:val="00003FBE"/>
    <w:rsid w:val="000040CB"/>
    <w:rsid w:val="000045C1"/>
    <w:rsid w:val="000048E2"/>
    <w:rsid w:val="00005465"/>
    <w:rsid w:val="0000547C"/>
    <w:rsid w:val="0000553B"/>
    <w:rsid w:val="00005D84"/>
    <w:rsid w:val="000067AF"/>
    <w:rsid w:val="00006CD4"/>
    <w:rsid w:val="00006D7E"/>
    <w:rsid w:val="00006E62"/>
    <w:rsid w:val="000071E6"/>
    <w:rsid w:val="000077A4"/>
    <w:rsid w:val="00007DE1"/>
    <w:rsid w:val="0001020C"/>
    <w:rsid w:val="00010834"/>
    <w:rsid w:val="00010C5B"/>
    <w:rsid w:val="00010D96"/>
    <w:rsid w:val="00010DA7"/>
    <w:rsid w:val="000117BE"/>
    <w:rsid w:val="00011FC0"/>
    <w:rsid w:val="00012000"/>
    <w:rsid w:val="00012279"/>
    <w:rsid w:val="000123BD"/>
    <w:rsid w:val="00012CC6"/>
    <w:rsid w:val="00012F34"/>
    <w:rsid w:val="000130AA"/>
    <w:rsid w:val="00013489"/>
    <w:rsid w:val="00013597"/>
    <w:rsid w:val="000135C1"/>
    <w:rsid w:val="00013B83"/>
    <w:rsid w:val="00014051"/>
    <w:rsid w:val="00014A36"/>
    <w:rsid w:val="00014A38"/>
    <w:rsid w:val="00014ED8"/>
    <w:rsid w:val="0001694C"/>
    <w:rsid w:val="00016A7B"/>
    <w:rsid w:val="00017111"/>
    <w:rsid w:val="0001711B"/>
    <w:rsid w:val="0001720A"/>
    <w:rsid w:val="00017277"/>
    <w:rsid w:val="0001746D"/>
    <w:rsid w:val="000206FA"/>
    <w:rsid w:val="00020E4C"/>
    <w:rsid w:val="000218CA"/>
    <w:rsid w:val="00021F8A"/>
    <w:rsid w:val="000221DF"/>
    <w:rsid w:val="000224A1"/>
    <w:rsid w:val="00022C34"/>
    <w:rsid w:val="00022D73"/>
    <w:rsid w:val="00022FCC"/>
    <w:rsid w:val="0002319D"/>
    <w:rsid w:val="00023A0F"/>
    <w:rsid w:val="000241E6"/>
    <w:rsid w:val="000243EB"/>
    <w:rsid w:val="000244B1"/>
    <w:rsid w:val="0002491D"/>
    <w:rsid w:val="00024941"/>
    <w:rsid w:val="00024DF3"/>
    <w:rsid w:val="00025683"/>
    <w:rsid w:val="0002571A"/>
    <w:rsid w:val="000257E8"/>
    <w:rsid w:val="00025A04"/>
    <w:rsid w:val="00026918"/>
    <w:rsid w:val="000269A9"/>
    <w:rsid w:val="000269DF"/>
    <w:rsid w:val="00026AA6"/>
    <w:rsid w:val="00026D80"/>
    <w:rsid w:val="00026F1B"/>
    <w:rsid w:val="000275E3"/>
    <w:rsid w:val="00027698"/>
    <w:rsid w:val="000277B7"/>
    <w:rsid w:val="00027AAE"/>
    <w:rsid w:val="00027C18"/>
    <w:rsid w:val="0003067D"/>
    <w:rsid w:val="00030761"/>
    <w:rsid w:val="00032397"/>
    <w:rsid w:val="0003265A"/>
    <w:rsid w:val="00032943"/>
    <w:rsid w:val="00032A7E"/>
    <w:rsid w:val="00033847"/>
    <w:rsid w:val="00033F8C"/>
    <w:rsid w:val="00034336"/>
    <w:rsid w:val="0003449A"/>
    <w:rsid w:val="0003486E"/>
    <w:rsid w:val="000348DA"/>
    <w:rsid w:val="00034952"/>
    <w:rsid w:val="00034CE9"/>
    <w:rsid w:val="000350F0"/>
    <w:rsid w:val="000356FE"/>
    <w:rsid w:val="0003594D"/>
    <w:rsid w:val="00035A3B"/>
    <w:rsid w:val="00035A98"/>
    <w:rsid w:val="00035BFE"/>
    <w:rsid w:val="00035C3E"/>
    <w:rsid w:val="00035D83"/>
    <w:rsid w:val="000369A2"/>
    <w:rsid w:val="00036BE2"/>
    <w:rsid w:val="00037A0C"/>
    <w:rsid w:val="00040148"/>
    <w:rsid w:val="0004036F"/>
    <w:rsid w:val="000405AF"/>
    <w:rsid w:val="000412D0"/>
    <w:rsid w:val="00041D74"/>
    <w:rsid w:val="00042454"/>
    <w:rsid w:val="000425DC"/>
    <w:rsid w:val="00042C07"/>
    <w:rsid w:val="0004316D"/>
    <w:rsid w:val="0004380F"/>
    <w:rsid w:val="0004388D"/>
    <w:rsid w:val="0004399F"/>
    <w:rsid w:val="00043A79"/>
    <w:rsid w:val="0004408E"/>
    <w:rsid w:val="000442F6"/>
    <w:rsid w:val="000444CC"/>
    <w:rsid w:val="00044595"/>
    <w:rsid w:val="000448B9"/>
    <w:rsid w:val="00044A3B"/>
    <w:rsid w:val="0004523B"/>
    <w:rsid w:val="00045287"/>
    <w:rsid w:val="00045411"/>
    <w:rsid w:val="00045652"/>
    <w:rsid w:val="000465AB"/>
    <w:rsid w:val="0004685E"/>
    <w:rsid w:val="000469BB"/>
    <w:rsid w:val="00046F6B"/>
    <w:rsid w:val="000472B4"/>
    <w:rsid w:val="000478BA"/>
    <w:rsid w:val="00047AF6"/>
    <w:rsid w:val="00047DD1"/>
    <w:rsid w:val="000500ED"/>
    <w:rsid w:val="00050435"/>
    <w:rsid w:val="000506CF"/>
    <w:rsid w:val="000516BC"/>
    <w:rsid w:val="00051821"/>
    <w:rsid w:val="000524CA"/>
    <w:rsid w:val="00052971"/>
    <w:rsid w:val="00052AD0"/>
    <w:rsid w:val="00052DEA"/>
    <w:rsid w:val="000530A5"/>
    <w:rsid w:val="0005327E"/>
    <w:rsid w:val="000532DD"/>
    <w:rsid w:val="00053324"/>
    <w:rsid w:val="000533AE"/>
    <w:rsid w:val="00053754"/>
    <w:rsid w:val="00053BB9"/>
    <w:rsid w:val="00054120"/>
    <w:rsid w:val="000542B9"/>
    <w:rsid w:val="00054618"/>
    <w:rsid w:val="00055052"/>
    <w:rsid w:val="0005547E"/>
    <w:rsid w:val="000554D1"/>
    <w:rsid w:val="00055B8B"/>
    <w:rsid w:val="00055D5A"/>
    <w:rsid w:val="00056015"/>
    <w:rsid w:val="0005642B"/>
    <w:rsid w:val="000565A7"/>
    <w:rsid w:val="00056669"/>
    <w:rsid w:val="00056D50"/>
    <w:rsid w:val="00056ED4"/>
    <w:rsid w:val="0005708A"/>
    <w:rsid w:val="00057726"/>
    <w:rsid w:val="0005798E"/>
    <w:rsid w:val="00057AFB"/>
    <w:rsid w:val="00057E17"/>
    <w:rsid w:val="00060FE9"/>
    <w:rsid w:val="000613F5"/>
    <w:rsid w:val="00061886"/>
    <w:rsid w:val="00061B5B"/>
    <w:rsid w:val="00061C63"/>
    <w:rsid w:val="00061DBC"/>
    <w:rsid w:val="00062025"/>
    <w:rsid w:val="0006216E"/>
    <w:rsid w:val="0006246A"/>
    <w:rsid w:val="00062A2A"/>
    <w:rsid w:val="00062E1C"/>
    <w:rsid w:val="000634A7"/>
    <w:rsid w:val="000634A8"/>
    <w:rsid w:val="000636E6"/>
    <w:rsid w:val="00063EDC"/>
    <w:rsid w:val="00064521"/>
    <w:rsid w:val="0006585D"/>
    <w:rsid w:val="00065A48"/>
    <w:rsid w:val="00065BEC"/>
    <w:rsid w:val="000666AA"/>
    <w:rsid w:val="0006689E"/>
    <w:rsid w:val="00066B3A"/>
    <w:rsid w:val="0006738B"/>
    <w:rsid w:val="000673EF"/>
    <w:rsid w:val="000674FC"/>
    <w:rsid w:val="0006790F"/>
    <w:rsid w:val="00067B02"/>
    <w:rsid w:val="00067D53"/>
    <w:rsid w:val="000702D8"/>
    <w:rsid w:val="00070624"/>
    <w:rsid w:val="00070870"/>
    <w:rsid w:val="0007087A"/>
    <w:rsid w:val="0007091C"/>
    <w:rsid w:val="00070CDC"/>
    <w:rsid w:val="000719DD"/>
    <w:rsid w:val="00072240"/>
    <w:rsid w:val="0007264B"/>
    <w:rsid w:val="0007272D"/>
    <w:rsid w:val="0007310A"/>
    <w:rsid w:val="00074310"/>
    <w:rsid w:val="0007442D"/>
    <w:rsid w:val="00074577"/>
    <w:rsid w:val="000746B9"/>
    <w:rsid w:val="00074747"/>
    <w:rsid w:val="00074761"/>
    <w:rsid w:val="00074DEC"/>
    <w:rsid w:val="00074F2B"/>
    <w:rsid w:val="0007582F"/>
    <w:rsid w:val="0007673C"/>
    <w:rsid w:val="00076AA3"/>
    <w:rsid w:val="00076B06"/>
    <w:rsid w:val="00076C6F"/>
    <w:rsid w:val="00076EA8"/>
    <w:rsid w:val="000779D7"/>
    <w:rsid w:val="00077D1D"/>
    <w:rsid w:val="00077ED7"/>
    <w:rsid w:val="000804B8"/>
    <w:rsid w:val="0008091A"/>
    <w:rsid w:val="00080B96"/>
    <w:rsid w:val="00080CCD"/>
    <w:rsid w:val="00081122"/>
    <w:rsid w:val="00081430"/>
    <w:rsid w:val="000815A9"/>
    <w:rsid w:val="000816AB"/>
    <w:rsid w:val="0008213D"/>
    <w:rsid w:val="000821F1"/>
    <w:rsid w:val="0008249C"/>
    <w:rsid w:val="00082BDE"/>
    <w:rsid w:val="00083407"/>
    <w:rsid w:val="00083885"/>
    <w:rsid w:val="00083E72"/>
    <w:rsid w:val="000845F2"/>
    <w:rsid w:val="0008460E"/>
    <w:rsid w:val="0008473B"/>
    <w:rsid w:val="00084AC0"/>
    <w:rsid w:val="00084E29"/>
    <w:rsid w:val="0008576C"/>
    <w:rsid w:val="000857E8"/>
    <w:rsid w:val="00085A77"/>
    <w:rsid w:val="00085E01"/>
    <w:rsid w:val="00086203"/>
    <w:rsid w:val="00086893"/>
    <w:rsid w:val="000876BA"/>
    <w:rsid w:val="00087C6B"/>
    <w:rsid w:val="00087C95"/>
    <w:rsid w:val="00090C67"/>
    <w:rsid w:val="00090DC0"/>
    <w:rsid w:val="0009150F"/>
    <w:rsid w:val="00091B07"/>
    <w:rsid w:val="00091F09"/>
    <w:rsid w:val="000925B8"/>
    <w:rsid w:val="000930F7"/>
    <w:rsid w:val="0009310C"/>
    <w:rsid w:val="00093576"/>
    <w:rsid w:val="00093638"/>
    <w:rsid w:val="00093BF1"/>
    <w:rsid w:val="00094D9E"/>
    <w:rsid w:val="00094E48"/>
    <w:rsid w:val="000950AD"/>
    <w:rsid w:val="000951D5"/>
    <w:rsid w:val="00095BC0"/>
    <w:rsid w:val="00096E3D"/>
    <w:rsid w:val="00096F1B"/>
    <w:rsid w:val="00097B18"/>
    <w:rsid w:val="00097D25"/>
    <w:rsid w:val="00097FE5"/>
    <w:rsid w:val="000A0533"/>
    <w:rsid w:val="000A0551"/>
    <w:rsid w:val="000A0595"/>
    <w:rsid w:val="000A0916"/>
    <w:rsid w:val="000A0F9A"/>
    <w:rsid w:val="000A163F"/>
    <w:rsid w:val="000A19BF"/>
    <w:rsid w:val="000A218C"/>
    <w:rsid w:val="000A27A4"/>
    <w:rsid w:val="000A2CB6"/>
    <w:rsid w:val="000A35C4"/>
    <w:rsid w:val="000A36A5"/>
    <w:rsid w:val="000A3C03"/>
    <w:rsid w:val="000A46B7"/>
    <w:rsid w:val="000A4E64"/>
    <w:rsid w:val="000A51B7"/>
    <w:rsid w:val="000A521A"/>
    <w:rsid w:val="000A543F"/>
    <w:rsid w:val="000A5719"/>
    <w:rsid w:val="000A5961"/>
    <w:rsid w:val="000A5CFB"/>
    <w:rsid w:val="000A5D54"/>
    <w:rsid w:val="000A60B8"/>
    <w:rsid w:val="000A64C0"/>
    <w:rsid w:val="000A6A65"/>
    <w:rsid w:val="000A7A07"/>
    <w:rsid w:val="000A7B24"/>
    <w:rsid w:val="000B0777"/>
    <w:rsid w:val="000B08A4"/>
    <w:rsid w:val="000B08EB"/>
    <w:rsid w:val="000B09E5"/>
    <w:rsid w:val="000B0CD6"/>
    <w:rsid w:val="000B10FF"/>
    <w:rsid w:val="000B20DB"/>
    <w:rsid w:val="000B237E"/>
    <w:rsid w:val="000B29B3"/>
    <w:rsid w:val="000B2FB8"/>
    <w:rsid w:val="000B3228"/>
    <w:rsid w:val="000B3C15"/>
    <w:rsid w:val="000B3C82"/>
    <w:rsid w:val="000B462E"/>
    <w:rsid w:val="000B49AA"/>
    <w:rsid w:val="000B4BC4"/>
    <w:rsid w:val="000B5360"/>
    <w:rsid w:val="000B54A3"/>
    <w:rsid w:val="000B5AD4"/>
    <w:rsid w:val="000B5B08"/>
    <w:rsid w:val="000B5B6F"/>
    <w:rsid w:val="000B6555"/>
    <w:rsid w:val="000B7070"/>
    <w:rsid w:val="000B7B96"/>
    <w:rsid w:val="000C0347"/>
    <w:rsid w:val="000C061B"/>
    <w:rsid w:val="000C1C8D"/>
    <w:rsid w:val="000C2398"/>
    <w:rsid w:val="000C23FF"/>
    <w:rsid w:val="000C240D"/>
    <w:rsid w:val="000C2D1D"/>
    <w:rsid w:val="000C3576"/>
    <w:rsid w:val="000C3964"/>
    <w:rsid w:val="000C3C80"/>
    <w:rsid w:val="000C3E29"/>
    <w:rsid w:val="000C42E9"/>
    <w:rsid w:val="000C4A8A"/>
    <w:rsid w:val="000C4BF8"/>
    <w:rsid w:val="000C5AA2"/>
    <w:rsid w:val="000C5C6F"/>
    <w:rsid w:val="000C5CB2"/>
    <w:rsid w:val="000C5F96"/>
    <w:rsid w:val="000C6303"/>
    <w:rsid w:val="000C6CAE"/>
    <w:rsid w:val="000C6CC8"/>
    <w:rsid w:val="000C7127"/>
    <w:rsid w:val="000C7640"/>
    <w:rsid w:val="000C7662"/>
    <w:rsid w:val="000D01D9"/>
    <w:rsid w:val="000D0261"/>
    <w:rsid w:val="000D0447"/>
    <w:rsid w:val="000D05F2"/>
    <w:rsid w:val="000D095C"/>
    <w:rsid w:val="000D1347"/>
    <w:rsid w:val="000D15B2"/>
    <w:rsid w:val="000D1E76"/>
    <w:rsid w:val="000D28C8"/>
    <w:rsid w:val="000D2925"/>
    <w:rsid w:val="000D2B69"/>
    <w:rsid w:val="000D2E05"/>
    <w:rsid w:val="000D2F28"/>
    <w:rsid w:val="000D3069"/>
    <w:rsid w:val="000D3347"/>
    <w:rsid w:val="000D34B9"/>
    <w:rsid w:val="000D3897"/>
    <w:rsid w:val="000D38D5"/>
    <w:rsid w:val="000D3A59"/>
    <w:rsid w:val="000D60E4"/>
    <w:rsid w:val="000D61D3"/>
    <w:rsid w:val="000D659D"/>
    <w:rsid w:val="000D6C68"/>
    <w:rsid w:val="000D6F75"/>
    <w:rsid w:val="000D70C6"/>
    <w:rsid w:val="000D72A4"/>
    <w:rsid w:val="000D791D"/>
    <w:rsid w:val="000E00E7"/>
    <w:rsid w:val="000E05A2"/>
    <w:rsid w:val="000E08CB"/>
    <w:rsid w:val="000E0C7E"/>
    <w:rsid w:val="000E0DA1"/>
    <w:rsid w:val="000E0DFC"/>
    <w:rsid w:val="000E15E1"/>
    <w:rsid w:val="000E15F0"/>
    <w:rsid w:val="000E17DF"/>
    <w:rsid w:val="000E1B49"/>
    <w:rsid w:val="000E20A4"/>
    <w:rsid w:val="000E2BF3"/>
    <w:rsid w:val="000E3555"/>
    <w:rsid w:val="000E36AB"/>
    <w:rsid w:val="000E37D7"/>
    <w:rsid w:val="000E38F9"/>
    <w:rsid w:val="000E414E"/>
    <w:rsid w:val="000E48E0"/>
    <w:rsid w:val="000E494F"/>
    <w:rsid w:val="000E4A3F"/>
    <w:rsid w:val="000E4A4C"/>
    <w:rsid w:val="000E525E"/>
    <w:rsid w:val="000E5D47"/>
    <w:rsid w:val="000E5D97"/>
    <w:rsid w:val="000E5FAB"/>
    <w:rsid w:val="000E65CD"/>
    <w:rsid w:val="000E67E1"/>
    <w:rsid w:val="000E67E9"/>
    <w:rsid w:val="000E6B90"/>
    <w:rsid w:val="000E6F0A"/>
    <w:rsid w:val="000E7035"/>
    <w:rsid w:val="000E7CBA"/>
    <w:rsid w:val="000F00BD"/>
    <w:rsid w:val="000F04C6"/>
    <w:rsid w:val="000F0ADD"/>
    <w:rsid w:val="000F0C51"/>
    <w:rsid w:val="000F0C90"/>
    <w:rsid w:val="000F1D52"/>
    <w:rsid w:val="000F1EB4"/>
    <w:rsid w:val="000F20B3"/>
    <w:rsid w:val="000F2A05"/>
    <w:rsid w:val="000F3068"/>
    <w:rsid w:val="000F3928"/>
    <w:rsid w:val="000F3B39"/>
    <w:rsid w:val="000F3F75"/>
    <w:rsid w:val="000F41EC"/>
    <w:rsid w:val="000F4F3F"/>
    <w:rsid w:val="000F5213"/>
    <w:rsid w:val="000F54AC"/>
    <w:rsid w:val="000F550F"/>
    <w:rsid w:val="000F62B1"/>
    <w:rsid w:val="000F6E32"/>
    <w:rsid w:val="000F7087"/>
    <w:rsid w:val="000F7136"/>
    <w:rsid w:val="000F7291"/>
    <w:rsid w:val="000F7640"/>
    <w:rsid w:val="000F78D7"/>
    <w:rsid w:val="000F7AFB"/>
    <w:rsid w:val="00100535"/>
    <w:rsid w:val="001005C4"/>
    <w:rsid w:val="001006D9"/>
    <w:rsid w:val="00100A2C"/>
    <w:rsid w:val="00101BCC"/>
    <w:rsid w:val="00101EE6"/>
    <w:rsid w:val="00102010"/>
    <w:rsid w:val="001027D0"/>
    <w:rsid w:val="001027D8"/>
    <w:rsid w:val="00102EAD"/>
    <w:rsid w:val="00103419"/>
    <w:rsid w:val="00103720"/>
    <w:rsid w:val="00103B83"/>
    <w:rsid w:val="00103D6E"/>
    <w:rsid w:val="001041A2"/>
    <w:rsid w:val="00104604"/>
    <w:rsid w:val="0010508D"/>
    <w:rsid w:val="00105165"/>
    <w:rsid w:val="00105BC4"/>
    <w:rsid w:val="00105DB7"/>
    <w:rsid w:val="00106302"/>
    <w:rsid w:val="00106600"/>
    <w:rsid w:val="00106DB6"/>
    <w:rsid w:val="00106F05"/>
    <w:rsid w:val="00107040"/>
    <w:rsid w:val="00111186"/>
    <w:rsid w:val="0011138E"/>
    <w:rsid w:val="0011162F"/>
    <w:rsid w:val="001119CA"/>
    <w:rsid w:val="00111E76"/>
    <w:rsid w:val="001125C3"/>
    <w:rsid w:val="00112754"/>
    <w:rsid w:val="00112B5F"/>
    <w:rsid w:val="00112CF9"/>
    <w:rsid w:val="00112E42"/>
    <w:rsid w:val="0011309E"/>
    <w:rsid w:val="00113EFC"/>
    <w:rsid w:val="0011494F"/>
    <w:rsid w:val="00114F08"/>
    <w:rsid w:val="001152A1"/>
    <w:rsid w:val="00115CCF"/>
    <w:rsid w:val="00115E80"/>
    <w:rsid w:val="00116114"/>
    <w:rsid w:val="00116563"/>
    <w:rsid w:val="001167B6"/>
    <w:rsid w:val="0011682B"/>
    <w:rsid w:val="001168F9"/>
    <w:rsid w:val="00116A2B"/>
    <w:rsid w:val="00116F15"/>
    <w:rsid w:val="00117891"/>
    <w:rsid w:val="00117E12"/>
    <w:rsid w:val="001201F9"/>
    <w:rsid w:val="001202BD"/>
    <w:rsid w:val="001207DE"/>
    <w:rsid w:val="00120C98"/>
    <w:rsid w:val="0012152D"/>
    <w:rsid w:val="00122273"/>
    <w:rsid w:val="0012265A"/>
    <w:rsid w:val="00122DE2"/>
    <w:rsid w:val="0012351B"/>
    <w:rsid w:val="00123C89"/>
    <w:rsid w:val="00123E67"/>
    <w:rsid w:val="001244BD"/>
    <w:rsid w:val="001247F6"/>
    <w:rsid w:val="00124B93"/>
    <w:rsid w:val="00124CBD"/>
    <w:rsid w:val="00124F2C"/>
    <w:rsid w:val="00125347"/>
    <w:rsid w:val="00125380"/>
    <w:rsid w:val="001255EE"/>
    <w:rsid w:val="0012567A"/>
    <w:rsid w:val="001259F7"/>
    <w:rsid w:val="00125F20"/>
    <w:rsid w:val="001260DA"/>
    <w:rsid w:val="00126703"/>
    <w:rsid w:val="001269AF"/>
    <w:rsid w:val="00126AC2"/>
    <w:rsid w:val="00126F52"/>
    <w:rsid w:val="0012703E"/>
    <w:rsid w:val="0012758B"/>
    <w:rsid w:val="001276B9"/>
    <w:rsid w:val="00127896"/>
    <w:rsid w:val="00127B40"/>
    <w:rsid w:val="00127D7D"/>
    <w:rsid w:val="001302A3"/>
    <w:rsid w:val="00130873"/>
    <w:rsid w:val="00130CBE"/>
    <w:rsid w:val="001311FC"/>
    <w:rsid w:val="001313A9"/>
    <w:rsid w:val="00131B68"/>
    <w:rsid w:val="001325BB"/>
    <w:rsid w:val="00132A7D"/>
    <w:rsid w:val="0013396C"/>
    <w:rsid w:val="00133DD2"/>
    <w:rsid w:val="00134446"/>
    <w:rsid w:val="001345FE"/>
    <w:rsid w:val="00134608"/>
    <w:rsid w:val="00134950"/>
    <w:rsid w:val="00134B19"/>
    <w:rsid w:val="00134F2D"/>
    <w:rsid w:val="0013576B"/>
    <w:rsid w:val="00135901"/>
    <w:rsid w:val="00136315"/>
    <w:rsid w:val="0013631B"/>
    <w:rsid w:val="001369D6"/>
    <w:rsid w:val="00136AEC"/>
    <w:rsid w:val="00136E61"/>
    <w:rsid w:val="00136F72"/>
    <w:rsid w:val="00137914"/>
    <w:rsid w:val="001401BD"/>
    <w:rsid w:val="001401ED"/>
    <w:rsid w:val="001401F8"/>
    <w:rsid w:val="001405CE"/>
    <w:rsid w:val="00140696"/>
    <w:rsid w:val="00140E96"/>
    <w:rsid w:val="001411F7"/>
    <w:rsid w:val="0014134E"/>
    <w:rsid w:val="00141413"/>
    <w:rsid w:val="00141517"/>
    <w:rsid w:val="00141577"/>
    <w:rsid w:val="00141B2A"/>
    <w:rsid w:val="00141CC2"/>
    <w:rsid w:val="00141E06"/>
    <w:rsid w:val="00142177"/>
    <w:rsid w:val="001424DD"/>
    <w:rsid w:val="001436F3"/>
    <w:rsid w:val="0014379C"/>
    <w:rsid w:val="00143DC5"/>
    <w:rsid w:val="001446A6"/>
    <w:rsid w:val="001447E9"/>
    <w:rsid w:val="0014495B"/>
    <w:rsid w:val="00144E16"/>
    <w:rsid w:val="0014551B"/>
    <w:rsid w:val="001456A3"/>
    <w:rsid w:val="00145D57"/>
    <w:rsid w:val="0014623A"/>
    <w:rsid w:val="00146A37"/>
    <w:rsid w:val="00146E90"/>
    <w:rsid w:val="00146EF9"/>
    <w:rsid w:val="001474CF"/>
    <w:rsid w:val="0014764C"/>
    <w:rsid w:val="0014776D"/>
    <w:rsid w:val="00150A5D"/>
    <w:rsid w:val="00150E25"/>
    <w:rsid w:val="00150EAC"/>
    <w:rsid w:val="00150F71"/>
    <w:rsid w:val="00151724"/>
    <w:rsid w:val="00151D4E"/>
    <w:rsid w:val="0015206C"/>
    <w:rsid w:val="00152328"/>
    <w:rsid w:val="00152482"/>
    <w:rsid w:val="0015296A"/>
    <w:rsid w:val="001532E7"/>
    <w:rsid w:val="00153329"/>
    <w:rsid w:val="001535F9"/>
    <w:rsid w:val="00153878"/>
    <w:rsid w:val="00153B89"/>
    <w:rsid w:val="00153D5B"/>
    <w:rsid w:val="00153EEB"/>
    <w:rsid w:val="00153FB3"/>
    <w:rsid w:val="001542B9"/>
    <w:rsid w:val="00154461"/>
    <w:rsid w:val="0015488A"/>
    <w:rsid w:val="00154C30"/>
    <w:rsid w:val="00154D45"/>
    <w:rsid w:val="00154D72"/>
    <w:rsid w:val="00154DD0"/>
    <w:rsid w:val="00154F27"/>
    <w:rsid w:val="001556D7"/>
    <w:rsid w:val="00155737"/>
    <w:rsid w:val="001558B6"/>
    <w:rsid w:val="00155D6F"/>
    <w:rsid w:val="00155E81"/>
    <w:rsid w:val="00156733"/>
    <w:rsid w:val="00156A1F"/>
    <w:rsid w:val="00156AD6"/>
    <w:rsid w:val="00156C1D"/>
    <w:rsid w:val="00157D99"/>
    <w:rsid w:val="001604D2"/>
    <w:rsid w:val="001608F6"/>
    <w:rsid w:val="00160B59"/>
    <w:rsid w:val="00160B85"/>
    <w:rsid w:val="00160E64"/>
    <w:rsid w:val="00161267"/>
    <w:rsid w:val="0016127C"/>
    <w:rsid w:val="00161281"/>
    <w:rsid w:val="001615F4"/>
    <w:rsid w:val="00162180"/>
    <w:rsid w:val="001624F3"/>
    <w:rsid w:val="001625BA"/>
    <w:rsid w:val="00162798"/>
    <w:rsid w:val="00162A5A"/>
    <w:rsid w:val="00163088"/>
    <w:rsid w:val="0016325C"/>
    <w:rsid w:val="0016363C"/>
    <w:rsid w:val="00163985"/>
    <w:rsid w:val="00164AAB"/>
    <w:rsid w:val="00164CD3"/>
    <w:rsid w:val="00164E4C"/>
    <w:rsid w:val="0016640B"/>
    <w:rsid w:val="00166599"/>
    <w:rsid w:val="001665F3"/>
    <w:rsid w:val="00166B2C"/>
    <w:rsid w:val="001700AB"/>
    <w:rsid w:val="0017051B"/>
    <w:rsid w:val="00170837"/>
    <w:rsid w:val="00170AB3"/>
    <w:rsid w:val="00171DF7"/>
    <w:rsid w:val="001721D2"/>
    <w:rsid w:val="001728B1"/>
    <w:rsid w:val="00173250"/>
    <w:rsid w:val="00173444"/>
    <w:rsid w:val="00173541"/>
    <w:rsid w:val="001738DF"/>
    <w:rsid w:val="00173DE6"/>
    <w:rsid w:val="001740CE"/>
    <w:rsid w:val="0017464C"/>
    <w:rsid w:val="00174A59"/>
    <w:rsid w:val="00176770"/>
    <w:rsid w:val="00176812"/>
    <w:rsid w:val="00176814"/>
    <w:rsid w:val="00176AB2"/>
    <w:rsid w:val="00176BA7"/>
    <w:rsid w:val="00176DC1"/>
    <w:rsid w:val="00177386"/>
    <w:rsid w:val="00180097"/>
    <w:rsid w:val="0018022C"/>
    <w:rsid w:val="00180257"/>
    <w:rsid w:val="001812E5"/>
    <w:rsid w:val="001816A6"/>
    <w:rsid w:val="00181EB3"/>
    <w:rsid w:val="00182556"/>
    <w:rsid w:val="00182E9D"/>
    <w:rsid w:val="00183423"/>
    <w:rsid w:val="00184359"/>
    <w:rsid w:val="0018459A"/>
    <w:rsid w:val="0018480B"/>
    <w:rsid w:val="00184B6E"/>
    <w:rsid w:val="00184F7F"/>
    <w:rsid w:val="001856F8"/>
    <w:rsid w:val="00185B5F"/>
    <w:rsid w:val="001867E3"/>
    <w:rsid w:val="001868E7"/>
    <w:rsid w:val="001869B6"/>
    <w:rsid w:val="00186CC9"/>
    <w:rsid w:val="00186F1A"/>
    <w:rsid w:val="00186FD2"/>
    <w:rsid w:val="001874AF"/>
    <w:rsid w:val="00187A68"/>
    <w:rsid w:val="001903FD"/>
    <w:rsid w:val="0019093D"/>
    <w:rsid w:val="00190CAC"/>
    <w:rsid w:val="00190D45"/>
    <w:rsid w:val="00190DFE"/>
    <w:rsid w:val="0019153E"/>
    <w:rsid w:val="0019161F"/>
    <w:rsid w:val="001918B6"/>
    <w:rsid w:val="00192289"/>
    <w:rsid w:val="00192E41"/>
    <w:rsid w:val="00192E6A"/>
    <w:rsid w:val="001936D3"/>
    <w:rsid w:val="001938D3"/>
    <w:rsid w:val="00193C36"/>
    <w:rsid w:val="001946B2"/>
    <w:rsid w:val="0019478A"/>
    <w:rsid w:val="001957B0"/>
    <w:rsid w:val="00195994"/>
    <w:rsid w:val="00195E6B"/>
    <w:rsid w:val="00195F34"/>
    <w:rsid w:val="00196402"/>
    <w:rsid w:val="0019783D"/>
    <w:rsid w:val="00197C85"/>
    <w:rsid w:val="00197F1B"/>
    <w:rsid w:val="001A02A7"/>
    <w:rsid w:val="001A032A"/>
    <w:rsid w:val="001A0649"/>
    <w:rsid w:val="001A074B"/>
    <w:rsid w:val="001A0F49"/>
    <w:rsid w:val="001A1461"/>
    <w:rsid w:val="001A168F"/>
    <w:rsid w:val="001A1A05"/>
    <w:rsid w:val="001A1B03"/>
    <w:rsid w:val="001A23AE"/>
    <w:rsid w:val="001A2BA7"/>
    <w:rsid w:val="001A3452"/>
    <w:rsid w:val="001A3704"/>
    <w:rsid w:val="001A38C7"/>
    <w:rsid w:val="001A3B14"/>
    <w:rsid w:val="001A3E43"/>
    <w:rsid w:val="001A4212"/>
    <w:rsid w:val="001A44E8"/>
    <w:rsid w:val="001A45DA"/>
    <w:rsid w:val="001A4A8D"/>
    <w:rsid w:val="001A51FB"/>
    <w:rsid w:val="001A53F4"/>
    <w:rsid w:val="001A54C8"/>
    <w:rsid w:val="001A57C7"/>
    <w:rsid w:val="001A6660"/>
    <w:rsid w:val="001A721B"/>
    <w:rsid w:val="001A7B47"/>
    <w:rsid w:val="001A7DCC"/>
    <w:rsid w:val="001A7EB7"/>
    <w:rsid w:val="001B02F7"/>
    <w:rsid w:val="001B0571"/>
    <w:rsid w:val="001B08C5"/>
    <w:rsid w:val="001B18FB"/>
    <w:rsid w:val="001B1B8C"/>
    <w:rsid w:val="001B22B9"/>
    <w:rsid w:val="001B280B"/>
    <w:rsid w:val="001B2F23"/>
    <w:rsid w:val="001B2F58"/>
    <w:rsid w:val="001B3089"/>
    <w:rsid w:val="001B3189"/>
    <w:rsid w:val="001B355D"/>
    <w:rsid w:val="001B35FF"/>
    <w:rsid w:val="001B3692"/>
    <w:rsid w:val="001B38C3"/>
    <w:rsid w:val="001B6D6A"/>
    <w:rsid w:val="001B6D8B"/>
    <w:rsid w:val="001B6D9E"/>
    <w:rsid w:val="001B6EC5"/>
    <w:rsid w:val="001B71AE"/>
    <w:rsid w:val="001B764A"/>
    <w:rsid w:val="001B775E"/>
    <w:rsid w:val="001B7BB0"/>
    <w:rsid w:val="001C0DCF"/>
    <w:rsid w:val="001C172E"/>
    <w:rsid w:val="001C18AA"/>
    <w:rsid w:val="001C19E7"/>
    <w:rsid w:val="001C21DB"/>
    <w:rsid w:val="001C29EE"/>
    <w:rsid w:val="001C30C5"/>
    <w:rsid w:val="001C3163"/>
    <w:rsid w:val="001C33CB"/>
    <w:rsid w:val="001C373A"/>
    <w:rsid w:val="001C38C2"/>
    <w:rsid w:val="001C397D"/>
    <w:rsid w:val="001C47A9"/>
    <w:rsid w:val="001C47E7"/>
    <w:rsid w:val="001C5562"/>
    <w:rsid w:val="001C564E"/>
    <w:rsid w:val="001C5D54"/>
    <w:rsid w:val="001C5EB8"/>
    <w:rsid w:val="001C65F9"/>
    <w:rsid w:val="001C6F9D"/>
    <w:rsid w:val="001C7BF3"/>
    <w:rsid w:val="001C7D84"/>
    <w:rsid w:val="001D05BE"/>
    <w:rsid w:val="001D0886"/>
    <w:rsid w:val="001D0995"/>
    <w:rsid w:val="001D0B45"/>
    <w:rsid w:val="001D111B"/>
    <w:rsid w:val="001D1195"/>
    <w:rsid w:val="001D1C70"/>
    <w:rsid w:val="001D1DFB"/>
    <w:rsid w:val="001D1F8B"/>
    <w:rsid w:val="001D25D9"/>
    <w:rsid w:val="001D2615"/>
    <w:rsid w:val="001D2E1C"/>
    <w:rsid w:val="001D2FD0"/>
    <w:rsid w:val="001D38A0"/>
    <w:rsid w:val="001D3BF5"/>
    <w:rsid w:val="001D4163"/>
    <w:rsid w:val="001D421F"/>
    <w:rsid w:val="001D4393"/>
    <w:rsid w:val="001D44AD"/>
    <w:rsid w:val="001D4E37"/>
    <w:rsid w:val="001D4FBE"/>
    <w:rsid w:val="001D53B7"/>
    <w:rsid w:val="001D53BE"/>
    <w:rsid w:val="001D542A"/>
    <w:rsid w:val="001D5854"/>
    <w:rsid w:val="001D5EB9"/>
    <w:rsid w:val="001D674F"/>
    <w:rsid w:val="001D6C82"/>
    <w:rsid w:val="001D6C83"/>
    <w:rsid w:val="001D6E28"/>
    <w:rsid w:val="001D741E"/>
    <w:rsid w:val="001D77BB"/>
    <w:rsid w:val="001D79EB"/>
    <w:rsid w:val="001D7A96"/>
    <w:rsid w:val="001E0857"/>
    <w:rsid w:val="001E0967"/>
    <w:rsid w:val="001E0F00"/>
    <w:rsid w:val="001E0F10"/>
    <w:rsid w:val="001E1784"/>
    <w:rsid w:val="001E1D9D"/>
    <w:rsid w:val="001E1EB8"/>
    <w:rsid w:val="001E21EE"/>
    <w:rsid w:val="001E252B"/>
    <w:rsid w:val="001E25CA"/>
    <w:rsid w:val="001E2D8F"/>
    <w:rsid w:val="001E30CF"/>
    <w:rsid w:val="001E30D4"/>
    <w:rsid w:val="001E3912"/>
    <w:rsid w:val="001E3DEF"/>
    <w:rsid w:val="001E42B4"/>
    <w:rsid w:val="001E439D"/>
    <w:rsid w:val="001E4462"/>
    <w:rsid w:val="001E4618"/>
    <w:rsid w:val="001E4A4E"/>
    <w:rsid w:val="001E4E2A"/>
    <w:rsid w:val="001E558A"/>
    <w:rsid w:val="001E63A3"/>
    <w:rsid w:val="001E6436"/>
    <w:rsid w:val="001E65D2"/>
    <w:rsid w:val="001E6607"/>
    <w:rsid w:val="001E71B7"/>
    <w:rsid w:val="001E7604"/>
    <w:rsid w:val="001E7D15"/>
    <w:rsid w:val="001F005C"/>
    <w:rsid w:val="001F039D"/>
    <w:rsid w:val="001F03FC"/>
    <w:rsid w:val="001F0BD3"/>
    <w:rsid w:val="001F0EE6"/>
    <w:rsid w:val="001F1122"/>
    <w:rsid w:val="001F1B5A"/>
    <w:rsid w:val="001F1C7A"/>
    <w:rsid w:val="001F25DE"/>
    <w:rsid w:val="001F38A4"/>
    <w:rsid w:val="001F3DEC"/>
    <w:rsid w:val="001F3E74"/>
    <w:rsid w:val="001F4338"/>
    <w:rsid w:val="001F4C73"/>
    <w:rsid w:val="001F4D61"/>
    <w:rsid w:val="001F5853"/>
    <w:rsid w:val="001F5CB0"/>
    <w:rsid w:val="001F5DF2"/>
    <w:rsid w:val="001F637E"/>
    <w:rsid w:val="001F6C98"/>
    <w:rsid w:val="001F79F3"/>
    <w:rsid w:val="001F7B0F"/>
    <w:rsid w:val="001F7C95"/>
    <w:rsid w:val="00200194"/>
    <w:rsid w:val="00200C01"/>
    <w:rsid w:val="00200EB0"/>
    <w:rsid w:val="00200F42"/>
    <w:rsid w:val="00201948"/>
    <w:rsid w:val="00201CA3"/>
    <w:rsid w:val="00201F13"/>
    <w:rsid w:val="00202169"/>
    <w:rsid w:val="002024F6"/>
    <w:rsid w:val="00202E9B"/>
    <w:rsid w:val="00203110"/>
    <w:rsid w:val="0020323C"/>
    <w:rsid w:val="00203555"/>
    <w:rsid w:val="00203604"/>
    <w:rsid w:val="00203D38"/>
    <w:rsid w:val="002042BD"/>
    <w:rsid w:val="00204797"/>
    <w:rsid w:val="002051B8"/>
    <w:rsid w:val="002056D8"/>
    <w:rsid w:val="00205794"/>
    <w:rsid w:val="00205849"/>
    <w:rsid w:val="00205E34"/>
    <w:rsid w:val="00205E37"/>
    <w:rsid w:val="00205FCE"/>
    <w:rsid w:val="00206356"/>
    <w:rsid w:val="00206413"/>
    <w:rsid w:val="00206832"/>
    <w:rsid w:val="00206941"/>
    <w:rsid w:val="00206C95"/>
    <w:rsid w:val="0020748D"/>
    <w:rsid w:val="002076FB"/>
    <w:rsid w:val="00207966"/>
    <w:rsid w:val="002100BF"/>
    <w:rsid w:val="0021024C"/>
    <w:rsid w:val="0021034C"/>
    <w:rsid w:val="002103C7"/>
    <w:rsid w:val="00210D24"/>
    <w:rsid w:val="00210E0F"/>
    <w:rsid w:val="00211814"/>
    <w:rsid w:val="00212126"/>
    <w:rsid w:val="00212358"/>
    <w:rsid w:val="00212453"/>
    <w:rsid w:val="00212506"/>
    <w:rsid w:val="00212C4E"/>
    <w:rsid w:val="0021328E"/>
    <w:rsid w:val="00213534"/>
    <w:rsid w:val="0021438F"/>
    <w:rsid w:val="00214C5F"/>
    <w:rsid w:val="00214FF2"/>
    <w:rsid w:val="002154C5"/>
    <w:rsid w:val="002155B8"/>
    <w:rsid w:val="002155F9"/>
    <w:rsid w:val="00215AC7"/>
    <w:rsid w:val="00215EB6"/>
    <w:rsid w:val="00216279"/>
    <w:rsid w:val="00216348"/>
    <w:rsid w:val="0021671F"/>
    <w:rsid w:val="002167E6"/>
    <w:rsid w:val="00217941"/>
    <w:rsid w:val="00217A2D"/>
    <w:rsid w:val="00220127"/>
    <w:rsid w:val="002202BB"/>
    <w:rsid w:val="00220A39"/>
    <w:rsid w:val="00220C1F"/>
    <w:rsid w:val="00220DFC"/>
    <w:rsid w:val="002218E2"/>
    <w:rsid w:val="0022203E"/>
    <w:rsid w:val="0022219B"/>
    <w:rsid w:val="00222D54"/>
    <w:rsid w:val="00223215"/>
    <w:rsid w:val="002239B8"/>
    <w:rsid w:val="00223B3D"/>
    <w:rsid w:val="00224722"/>
    <w:rsid w:val="002248D6"/>
    <w:rsid w:val="0022493B"/>
    <w:rsid w:val="00224C38"/>
    <w:rsid w:val="002252F8"/>
    <w:rsid w:val="002257CA"/>
    <w:rsid w:val="00225B04"/>
    <w:rsid w:val="0022621B"/>
    <w:rsid w:val="0022628A"/>
    <w:rsid w:val="00226311"/>
    <w:rsid w:val="002269B0"/>
    <w:rsid w:val="00226B23"/>
    <w:rsid w:val="00226F71"/>
    <w:rsid w:val="002276BD"/>
    <w:rsid w:val="00227A32"/>
    <w:rsid w:val="00227A84"/>
    <w:rsid w:val="00227ECA"/>
    <w:rsid w:val="00230627"/>
    <w:rsid w:val="00230C68"/>
    <w:rsid w:val="002310CA"/>
    <w:rsid w:val="0023192B"/>
    <w:rsid w:val="00232450"/>
    <w:rsid w:val="0023283E"/>
    <w:rsid w:val="002339CF"/>
    <w:rsid w:val="00233EC5"/>
    <w:rsid w:val="0023436D"/>
    <w:rsid w:val="00234DDA"/>
    <w:rsid w:val="002350E4"/>
    <w:rsid w:val="002351BE"/>
    <w:rsid w:val="002351C8"/>
    <w:rsid w:val="0023586E"/>
    <w:rsid w:val="00236CCF"/>
    <w:rsid w:val="002372B6"/>
    <w:rsid w:val="002376E1"/>
    <w:rsid w:val="002376F5"/>
    <w:rsid w:val="00237B43"/>
    <w:rsid w:val="00240475"/>
    <w:rsid w:val="00240904"/>
    <w:rsid w:val="0024149A"/>
    <w:rsid w:val="00241A05"/>
    <w:rsid w:val="00241D81"/>
    <w:rsid w:val="00241F59"/>
    <w:rsid w:val="00242004"/>
    <w:rsid w:val="0024270C"/>
    <w:rsid w:val="00242E6E"/>
    <w:rsid w:val="002439F5"/>
    <w:rsid w:val="002439F9"/>
    <w:rsid w:val="00243DB6"/>
    <w:rsid w:val="0024453A"/>
    <w:rsid w:val="00244717"/>
    <w:rsid w:val="00244A16"/>
    <w:rsid w:val="002454B7"/>
    <w:rsid w:val="0024550F"/>
    <w:rsid w:val="0024577E"/>
    <w:rsid w:val="00245B7D"/>
    <w:rsid w:val="00245CE5"/>
    <w:rsid w:val="0024620B"/>
    <w:rsid w:val="0024670B"/>
    <w:rsid w:val="002469D2"/>
    <w:rsid w:val="00246ACB"/>
    <w:rsid w:val="00246C0C"/>
    <w:rsid w:val="00246FE3"/>
    <w:rsid w:val="00247221"/>
    <w:rsid w:val="0024733E"/>
    <w:rsid w:val="00247940"/>
    <w:rsid w:val="002504C1"/>
    <w:rsid w:val="002504DD"/>
    <w:rsid w:val="00250691"/>
    <w:rsid w:val="002507F2"/>
    <w:rsid w:val="00250DCC"/>
    <w:rsid w:val="002510A4"/>
    <w:rsid w:val="002514A7"/>
    <w:rsid w:val="002519DF"/>
    <w:rsid w:val="00251B20"/>
    <w:rsid w:val="00251B71"/>
    <w:rsid w:val="002526D3"/>
    <w:rsid w:val="00252731"/>
    <w:rsid w:val="00252C20"/>
    <w:rsid w:val="00253480"/>
    <w:rsid w:val="00253481"/>
    <w:rsid w:val="0025375C"/>
    <w:rsid w:val="0025380D"/>
    <w:rsid w:val="00253A99"/>
    <w:rsid w:val="002543C2"/>
    <w:rsid w:val="002549E6"/>
    <w:rsid w:val="00254B6D"/>
    <w:rsid w:val="00254B79"/>
    <w:rsid w:val="0025507F"/>
    <w:rsid w:val="0025539E"/>
    <w:rsid w:val="002553EB"/>
    <w:rsid w:val="00255530"/>
    <w:rsid w:val="00255575"/>
    <w:rsid w:val="00255A35"/>
    <w:rsid w:val="00255C28"/>
    <w:rsid w:val="0025613F"/>
    <w:rsid w:val="002569AF"/>
    <w:rsid w:val="00256D15"/>
    <w:rsid w:val="00256DCA"/>
    <w:rsid w:val="00257891"/>
    <w:rsid w:val="00257F42"/>
    <w:rsid w:val="002600FE"/>
    <w:rsid w:val="002607BA"/>
    <w:rsid w:val="00260A96"/>
    <w:rsid w:val="00260D33"/>
    <w:rsid w:val="00261814"/>
    <w:rsid w:val="002622D1"/>
    <w:rsid w:val="002622E8"/>
    <w:rsid w:val="002623EE"/>
    <w:rsid w:val="002623F5"/>
    <w:rsid w:val="00262997"/>
    <w:rsid w:val="00262CD4"/>
    <w:rsid w:val="00262D0C"/>
    <w:rsid w:val="00262F73"/>
    <w:rsid w:val="00263531"/>
    <w:rsid w:val="002638AC"/>
    <w:rsid w:val="00263EB2"/>
    <w:rsid w:val="00264A43"/>
    <w:rsid w:val="00264E07"/>
    <w:rsid w:val="00265040"/>
    <w:rsid w:val="0026515B"/>
    <w:rsid w:val="00265522"/>
    <w:rsid w:val="0026565E"/>
    <w:rsid w:val="00265802"/>
    <w:rsid w:val="00265AAA"/>
    <w:rsid w:val="00265E7B"/>
    <w:rsid w:val="00265EAD"/>
    <w:rsid w:val="00266238"/>
    <w:rsid w:val="00266AA9"/>
    <w:rsid w:val="00266FD2"/>
    <w:rsid w:val="00267477"/>
    <w:rsid w:val="002676DA"/>
    <w:rsid w:val="0026774A"/>
    <w:rsid w:val="00267A43"/>
    <w:rsid w:val="00270436"/>
    <w:rsid w:val="00270E72"/>
    <w:rsid w:val="002712F4"/>
    <w:rsid w:val="00272087"/>
    <w:rsid w:val="00272963"/>
    <w:rsid w:val="00272F50"/>
    <w:rsid w:val="002731E8"/>
    <w:rsid w:val="0027334A"/>
    <w:rsid w:val="00273C04"/>
    <w:rsid w:val="00273FC4"/>
    <w:rsid w:val="00273FE3"/>
    <w:rsid w:val="00274185"/>
    <w:rsid w:val="002745AB"/>
    <w:rsid w:val="00274694"/>
    <w:rsid w:val="00274808"/>
    <w:rsid w:val="00275512"/>
    <w:rsid w:val="00275572"/>
    <w:rsid w:val="00275E63"/>
    <w:rsid w:val="00275F95"/>
    <w:rsid w:val="00276B0B"/>
    <w:rsid w:val="002771D9"/>
    <w:rsid w:val="002771E0"/>
    <w:rsid w:val="00277249"/>
    <w:rsid w:val="002772D2"/>
    <w:rsid w:val="00277902"/>
    <w:rsid w:val="00277C87"/>
    <w:rsid w:val="00277E50"/>
    <w:rsid w:val="00277F5F"/>
    <w:rsid w:val="0028069C"/>
    <w:rsid w:val="00280B8F"/>
    <w:rsid w:val="00281001"/>
    <w:rsid w:val="00281054"/>
    <w:rsid w:val="0028157D"/>
    <w:rsid w:val="0028163C"/>
    <w:rsid w:val="0028169A"/>
    <w:rsid w:val="002816D0"/>
    <w:rsid w:val="00281AE0"/>
    <w:rsid w:val="0028203D"/>
    <w:rsid w:val="002822B1"/>
    <w:rsid w:val="00282597"/>
    <w:rsid w:val="00282DD2"/>
    <w:rsid w:val="002830BF"/>
    <w:rsid w:val="00283737"/>
    <w:rsid w:val="002837C3"/>
    <w:rsid w:val="0028388E"/>
    <w:rsid w:val="00283CB9"/>
    <w:rsid w:val="00283EE8"/>
    <w:rsid w:val="0028425E"/>
    <w:rsid w:val="00284456"/>
    <w:rsid w:val="0028465E"/>
    <w:rsid w:val="002848FE"/>
    <w:rsid w:val="00284996"/>
    <w:rsid w:val="002849F3"/>
    <w:rsid w:val="00284AC7"/>
    <w:rsid w:val="00285A54"/>
    <w:rsid w:val="002868BE"/>
    <w:rsid w:val="00286CF3"/>
    <w:rsid w:val="00286E33"/>
    <w:rsid w:val="0028759C"/>
    <w:rsid w:val="002877F7"/>
    <w:rsid w:val="00287826"/>
    <w:rsid w:val="00287F0A"/>
    <w:rsid w:val="0029027A"/>
    <w:rsid w:val="00290376"/>
    <w:rsid w:val="00290382"/>
    <w:rsid w:val="002903FD"/>
    <w:rsid w:val="00290910"/>
    <w:rsid w:val="00290DB9"/>
    <w:rsid w:val="00290DFA"/>
    <w:rsid w:val="00290E03"/>
    <w:rsid w:val="00291358"/>
    <w:rsid w:val="002918B0"/>
    <w:rsid w:val="00291A0B"/>
    <w:rsid w:val="00291E62"/>
    <w:rsid w:val="00291F16"/>
    <w:rsid w:val="002922DA"/>
    <w:rsid w:val="0029296E"/>
    <w:rsid w:val="00292EC4"/>
    <w:rsid w:val="00293046"/>
    <w:rsid w:val="0029358E"/>
    <w:rsid w:val="002935B5"/>
    <w:rsid w:val="0029369E"/>
    <w:rsid w:val="00294130"/>
    <w:rsid w:val="002947A8"/>
    <w:rsid w:val="00294971"/>
    <w:rsid w:val="002949A7"/>
    <w:rsid w:val="00295AE8"/>
    <w:rsid w:val="00295C6E"/>
    <w:rsid w:val="00296860"/>
    <w:rsid w:val="00296D20"/>
    <w:rsid w:val="0029720F"/>
    <w:rsid w:val="00297756"/>
    <w:rsid w:val="002978A9"/>
    <w:rsid w:val="00297D02"/>
    <w:rsid w:val="002A0907"/>
    <w:rsid w:val="002A0EC3"/>
    <w:rsid w:val="002A11EF"/>
    <w:rsid w:val="002A176C"/>
    <w:rsid w:val="002A1BDB"/>
    <w:rsid w:val="002A1D80"/>
    <w:rsid w:val="002A2102"/>
    <w:rsid w:val="002A25F1"/>
    <w:rsid w:val="002A26FC"/>
    <w:rsid w:val="002A28A8"/>
    <w:rsid w:val="002A2A93"/>
    <w:rsid w:val="002A2FC8"/>
    <w:rsid w:val="002A3002"/>
    <w:rsid w:val="002A3772"/>
    <w:rsid w:val="002A3874"/>
    <w:rsid w:val="002A39A6"/>
    <w:rsid w:val="002A3A80"/>
    <w:rsid w:val="002A3ABA"/>
    <w:rsid w:val="002A3CDD"/>
    <w:rsid w:val="002A3F44"/>
    <w:rsid w:val="002A43C0"/>
    <w:rsid w:val="002A4796"/>
    <w:rsid w:val="002A5A43"/>
    <w:rsid w:val="002A5B09"/>
    <w:rsid w:val="002A5D69"/>
    <w:rsid w:val="002A65AA"/>
    <w:rsid w:val="002A6614"/>
    <w:rsid w:val="002A66E3"/>
    <w:rsid w:val="002A69B9"/>
    <w:rsid w:val="002A6A2D"/>
    <w:rsid w:val="002A6D1F"/>
    <w:rsid w:val="002A6FDA"/>
    <w:rsid w:val="002A7054"/>
    <w:rsid w:val="002A7083"/>
    <w:rsid w:val="002A72D7"/>
    <w:rsid w:val="002A7851"/>
    <w:rsid w:val="002A7BF0"/>
    <w:rsid w:val="002A7E07"/>
    <w:rsid w:val="002A7E85"/>
    <w:rsid w:val="002B06BD"/>
    <w:rsid w:val="002B0747"/>
    <w:rsid w:val="002B0777"/>
    <w:rsid w:val="002B0DFA"/>
    <w:rsid w:val="002B15EA"/>
    <w:rsid w:val="002B1749"/>
    <w:rsid w:val="002B1A14"/>
    <w:rsid w:val="002B1A67"/>
    <w:rsid w:val="002B2386"/>
    <w:rsid w:val="002B25EB"/>
    <w:rsid w:val="002B26F0"/>
    <w:rsid w:val="002B2783"/>
    <w:rsid w:val="002B281B"/>
    <w:rsid w:val="002B2F2D"/>
    <w:rsid w:val="002B30D2"/>
    <w:rsid w:val="002B379F"/>
    <w:rsid w:val="002B3A94"/>
    <w:rsid w:val="002B3D41"/>
    <w:rsid w:val="002B41D2"/>
    <w:rsid w:val="002B4403"/>
    <w:rsid w:val="002B4757"/>
    <w:rsid w:val="002B4974"/>
    <w:rsid w:val="002B4C3A"/>
    <w:rsid w:val="002B4E84"/>
    <w:rsid w:val="002B4F26"/>
    <w:rsid w:val="002B543D"/>
    <w:rsid w:val="002B5BAF"/>
    <w:rsid w:val="002B62DF"/>
    <w:rsid w:val="002B62E0"/>
    <w:rsid w:val="002B65AC"/>
    <w:rsid w:val="002B6708"/>
    <w:rsid w:val="002B6832"/>
    <w:rsid w:val="002B6E15"/>
    <w:rsid w:val="002B7011"/>
    <w:rsid w:val="002B71A7"/>
    <w:rsid w:val="002B71E0"/>
    <w:rsid w:val="002B7554"/>
    <w:rsid w:val="002B7C1B"/>
    <w:rsid w:val="002C03AF"/>
    <w:rsid w:val="002C054E"/>
    <w:rsid w:val="002C05E5"/>
    <w:rsid w:val="002C1758"/>
    <w:rsid w:val="002C189E"/>
    <w:rsid w:val="002C1B7A"/>
    <w:rsid w:val="002C213F"/>
    <w:rsid w:val="002C21BF"/>
    <w:rsid w:val="002C23FE"/>
    <w:rsid w:val="002C2EA6"/>
    <w:rsid w:val="002C3040"/>
    <w:rsid w:val="002C32B2"/>
    <w:rsid w:val="002C37BF"/>
    <w:rsid w:val="002C3AF2"/>
    <w:rsid w:val="002C3D7F"/>
    <w:rsid w:val="002C3FF8"/>
    <w:rsid w:val="002C420B"/>
    <w:rsid w:val="002C4711"/>
    <w:rsid w:val="002C4FEE"/>
    <w:rsid w:val="002C58F8"/>
    <w:rsid w:val="002C5BD5"/>
    <w:rsid w:val="002C5ECA"/>
    <w:rsid w:val="002C60DF"/>
    <w:rsid w:val="002C62F8"/>
    <w:rsid w:val="002C6481"/>
    <w:rsid w:val="002C68AD"/>
    <w:rsid w:val="002C693E"/>
    <w:rsid w:val="002C6B83"/>
    <w:rsid w:val="002C72E6"/>
    <w:rsid w:val="002C76F8"/>
    <w:rsid w:val="002C7A42"/>
    <w:rsid w:val="002C7B4B"/>
    <w:rsid w:val="002C7E52"/>
    <w:rsid w:val="002D0050"/>
    <w:rsid w:val="002D022B"/>
    <w:rsid w:val="002D0A75"/>
    <w:rsid w:val="002D0B9B"/>
    <w:rsid w:val="002D1A04"/>
    <w:rsid w:val="002D1F58"/>
    <w:rsid w:val="002D2098"/>
    <w:rsid w:val="002D20D7"/>
    <w:rsid w:val="002D20E2"/>
    <w:rsid w:val="002D27C4"/>
    <w:rsid w:val="002D328E"/>
    <w:rsid w:val="002D354D"/>
    <w:rsid w:val="002D3A05"/>
    <w:rsid w:val="002D4063"/>
    <w:rsid w:val="002D43F0"/>
    <w:rsid w:val="002D4476"/>
    <w:rsid w:val="002D451F"/>
    <w:rsid w:val="002D461F"/>
    <w:rsid w:val="002D483B"/>
    <w:rsid w:val="002D4C09"/>
    <w:rsid w:val="002D4D1F"/>
    <w:rsid w:val="002D4FA6"/>
    <w:rsid w:val="002D51A5"/>
    <w:rsid w:val="002D51F8"/>
    <w:rsid w:val="002D52E5"/>
    <w:rsid w:val="002D559C"/>
    <w:rsid w:val="002D64CD"/>
    <w:rsid w:val="002D69C3"/>
    <w:rsid w:val="002D6A4F"/>
    <w:rsid w:val="002D6A5F"/>
    <w:rsid w:val="002D6BAF"/>
    <w:rsid w:val="002D756C"/>
    <w:rsid w:val="002D7945"/>
    <w:rsid w:val="002D7D22"/>
    <w:rsid w:val="002D7DBC"/>
    <w:rsid w:val="002D7EED"/>
    <w:rsid w:val="002E04F7"/>
    <w:rsid w:val="002E0560"/>
    <w:rsid w:val="002E0C7E"/>
    <w:rsid w:val="002E0DAB"/>
    <w:rsid w:val="002E0F45"/>
    <w:rsid w:val="002E10DF"/>
    <w:rsid w:val="002E167E"/>
    <w:rsid w:val="002E207B"/>
    <w:rsid w:val="002E214F"/>
    <w:rsid w:val="002E251E"/>
    <w:rsid w:val="002E2B3D"/>
    <w:rsid w:val="002E2B4E"/>
    <w:rsid w:val="002E2BAA"/>
    <w:rsid w:val="002E2D15"/>
    <w:rsid w:val="002E3091"/>
    <w:rsid w:val="002E34F3"/>
    <w:rsid w:val="002E3B2E"/>
    <w:rsid w:val="002E3DE8"/>
    <w:rsid w:val="002E4689"/>
    <w:rsid w:val="002E4B8C"/>
    <w:rsid w:val="002E4C9D"/>
    <w:rsid w:val="002E514A"/>
    <w:rsid w:val="002E51D0"/>
    <w:rsid w:val="002E560C"/>
    <w:rsid w:val="002E5702"/>
    <w:rsid w:val="002E582B"/>
    <w:rsid w:val="002E5891"/>
    <w:rsid w:val="002E6CA9"/>
    <w:rsid w:val="002E7481"/>
    <w:rsid w:val="002E7563"/>
    <w:rsid w:val="002E7725"/>
    <w:rsid w:val="002E778A"/>
    <w:rsid w:val="002F019E"/>
    <w:rsid w:val="002F06F5"/>
    <w:rsid w:val="002F0771"/>
    <w:rsid w:val="002F0DC6"/>
    <w:rsid w:val="002F11D7"/>
    <w:rsid w:val="002F1418"/>
    <w:rsid w:val="002F141A"/>
    <w:rsid w:val="002F142D"/>
    <w:rsid w:val="002F147A"/>
    <w:rsid w:val="002F1852"/>
    <w:rsid w:val="002F1BD0"/>
    <w:rsid w:val="002F1E9C"/>
    <w:rsid w:val="002F1EB8"/>
    <w:rsid w:val="002F1F26"/>
    <w:rsid w:val="002F1F7C"/>
    <w:rsid w:val="002F2013"/>
    <w:rsid w:val="002F211D"/>
    <w:rsid w:val="002F2185"/>
    <w:rsid w:val="002F2618"/>
    <w:rsid w:val="002F2F6D"/>
    <w:rsid w:val="002F2FD0"/>
    <w:rsid w:val="002F3852"/>
    <w:rsid w:val="002F3B2B"/>
    <w:rsid w:val="002F3DFF"/>
    <w:rsid w:val="002F3F22"/>
    <w:rsid w:val="002F4054"/>
    <w:rsid w:val="002F4886"/>
    <w:rsid w:val="002F491A"/>
    <w:rsid w:val="002F4A8E"/>
    <w:rsid w:val="002F520E"/>
    <w:rsid w:val="002F5B90"/>
    <w:rsid w:val="002F6099"/>
    <w:rsid w:val="002F60E5"/>
    <w:rsid w:val="002F63E7"/>
    <w:rsid w:val="002F6507"/>
    <w:rsid w:val="002F671A"/>
    <w:rsid w:val="002F69C1"/>
    <w:rsid w:val="002F6CE0"/>
    <w:rsid w:val="002F6E96"/>
    <w:rsid w:val="002F6FB2"/>
    <w:rsid w:val="002F700A"/>
    <w:rsid w:val="002F7635"/>
    <w:rsid w:val="002F7637"/>
    <w:rsid w:val="002F794F"/>
    <w:rsid w:val="002F7B64"/>
    <w:rsid w:val="002F7DD7"/>
    <w:rsid w:val="003002C0"/>
    <w:rsid w:val="00300DB1"/>
    <w:rsid w:val="00300FA2"/>
    <w:rsid w:val="00301028"/>
    <w:rsid w:val="003011B2"/>
    <w:rsid w:val="0030154A"/>
    <w:rsid w:val="0030170E"/>
    <w:rsid w:val="003019D2"/>
    <w:rsid w:val="00301BC3"/>
    <w:rsid w:val="0030215A"/>
    <w:rsid w:val="0030217E"/>
    <w:rsid w:val="00302AD5"/>
    <w:rsid w:val="00303CAA"/>
    <w:rsid w:val="003042EE"/>
    <w:rsid w:val="00304430"/>
    <w:rsid w:val="00305246"/>
    <w:rsid w:val="003053A8"/>
    <w:rsid w:val="003053E7"/>
    <w:rsid w:val="00305E14"/>
    <w:rsid w:val="00305ED4"/>
    <w:rsid w:val="00306C59"/>
    <w:rsid w:val="00307580"/>
    <w:rsid w:val="00307691"/>
    <w:rsid w:val="003102CE"/>
    <w:rsid w:val="00310D08"/>
    <w:rsid w:val="00310DF5"/>
    <w:rsid w:val="003110B2"/>
    <w:rsid w:val="003113A2"/>
    <w:rsid w:val="00311CB0"/>
    <w:rsid w:val="00312387"/>
    <w:rsid w:val="00312879"/>
    <w:rsid w:val="00312BA6"/>
    <w:rsid w:val="00312CD5"/>
    <w:rsid w:val="0031300A"/>
    <w:rsid w:val="0031377C"/>
    <w:rsid w:val="00314F19"/>
    <w:rsid w:val="00315313"/>
    <w:rsid w:val="0031537C"/>
    <w:rsid w:val="003169DE"/>
    <w:rsid w:val="00316D61"/>
    <w:rsid w:val="003171C0"/>
    <w:rsid w:val="00317845"/>
    <w:rsid w:val="003178F3"/>
    <w:rsid w:val="0032019E"/>
    <w:rsid w:val="003203E5"/>
    <w:rsid w:val="00320BAC"/>
    <w:rsid w:val="00320CB1"/>
    <w:rsid w:val="00320CC3"/>
    <w:rsid w:val="00320EA3"/>
    <w:rsid w:val="003210FC"/>
    <w:rsid w:val="003212A9"/>
    <w:rsid w:val="00321A3E"/>
    <w:rsid w:val="00322073"/>
    <w:rsid w:val="00322523"/>
    <w:rsid w:val="003226C3"/>
    <w:rsid w:val="00322E81"/>
    <w:rsid w:val="0032304A"/>
    <w:rsid w:val="0032317D"/>
    <w:rsid w:val="003235CC"/>
    <w:rsid w:val="003247E0"/>
    <w:rsid w:val="00324DB1"/>
    <w:rsid w:val="003250AC"/>
    <w:rsid w:val="00325468"/>
    <w:rsid w:val="003254FA"/>
    <w:rsid w:val="0032622B"/>
    <w:rsid w:val="0032648D"/>
    <w:rsid w:val="00326921"/>
    <w:rsid w:val="00327355"/>
    <w:rsid w:val="00327429"/>
    <w:rsid w:val="00327A8E"/>
    <w:rsid w:val="00330A5F"/>
    <w:rsid w:val="00330D7A"/>
    <w:rsid w:val="003315B9"/>
    <w:rsid w:val="00332A1C"/>
    <w:rsid w:val="00332AB2"/>
    <w:rsid w:val="00332AE4"/>
    <w:rsid w:val="00332C00"/>
    <w:rsid w:val="00333238"/>
    <w:rsid w:val="00334012"/>
    <w:rsid w:val="003349B6"/>
    <w:rsid w:val="0033508D"/>
    <w:rsid w:val="00335282"/>
    <w:rsid w:val="00335583"/>
    <w:rsid w:val="00335708"/>
    <w:rsid w:val="00335795"/>
    <w:rsid w:val="00335802"/>
    <w:rsid w:val="00335EAD"/>
    <w:rsid w:val="0033604A"/>
    <w:rsid w:val="0033678A"/>
    <w:rsid w:val="0033765F"/>
    <w:rsid w:val="00337A9D"/>
    <w:rsid w:val="00337DBD"/>
    <w:rsid w:val="00337E2E"/>
    <w:rsid w:val="003419DE"/>
    <w:rsid w:val="00341BCB"/>
    <w:rsid w:val="00341C4A"/>
    <w:rsid w:val="003424E3"/>
    <w:rsid w:val="00342819"/>
    <w:rsid w:val="003428A3"/>
    <w:rsid w:val="0034298F"/>
    <w:rsid w:val="00342FF8"/>
    <w:rsid w:val="0034304F"/>
    <w:rsid w:val="003442B6"/>
    <w:rsid w:val="00344718"/>
    <w:rsid w:val="0034475D"/>
    <w:rsid w:val="00344A12"/>
    <w:rsid w:val="00344A9E"/>
    <w:rsid w:val="0034514B"/>
    <w:rsid w:val="00345B93"/>
    <w:rsid w:val="00345DF5"/>
    <w:rsid w:val="0034608C"/>
    <w:rsid w:val="0034613F"/>
    <w:rsid w:val="00346B61"/>
    <w:rsid w:val="00346CB6"/>
    <w:rsid w:val="00346CBD"/>
    <w:rsid w:val="00346ECF"/>
    <w:rsid w:val="00346FC9"/>
    <w:rsid w:val="003474BB"/>
    <w:rsid w:val="00347888"/>
    <w:rsid w:val="003478A9"/>
    <w:rsid w:val="00347B6D"/>
    <w:rsid w:val="00347C8B"/>
    <w:rsid w:val="00350016"/>
    <w:rsid w:val="003501B0"/>
    <w:rsid w:val="00350D8B"/>
    <w:rsid w:val="00350E5F"/>
    <w:rsid w:val="00350F93"/>
    <w:rsid w:val="0035116F"/>
    <w:rsid w:val="0035144B"/>
    <w:rsid w:val="0035156E"/>
    <w:rsid w:val="00351941"/>
    <w:rsid w:val="00351FBC"/>
    <w:rsid w:val="003521FD"/>
    <w:rsid w:val="0035251F"/>
    <w:rsid w:val="00352986"/>
    <w:rsid w:val="00352ADE"/>
    <w:rsid w:val="00352AEA"/>
    <w:rsid w:val="00352D2E"/>
    <w:rsid w:val="00353232"/>
    <w:rsid w:val="003534C1"/>
    <w:rsid w:val="00353AAC"/>
    <w:rsid w:val="00353BB0"/>
    <w:rsid w:val="00353E73"/>
    <w:rsid w:val="0035462B"/>
    <w:rsid w:val="00354B6D"/>
    <w:rsid w:val="003550B3"/>
    <w:rsid w:val="00355412"/>
    <w:rsid w:val="00355FBE"/>
    <w:rsid w:val="00356108"/>
    <w:rsid w:val="003562BD"/>
    <w:rsid w:val="00356309"/>
    <w:rsid w:val="00357F02"/>
    <w:rsid w:val="00360166"/>
    <w:rsid w:val="00360417"/>
    <w:rsid w:val="00360A98"/>
    <w:rsid w:val="003613C8"/>
    <w:rsid w:val="003616C6"/>
    <w:rsid w:val="00362383"/>
    <w:rsid w:val="003627FA"/>
    <w:rsid w:val="00362E44"/>
    <w:rsid w:val="0036382B"/>
    <w:rsid w:val="00363C67"/>
    <w:rsid w:val="00363FCE"/>
    <w:rsid w:val="00364014"/>
    <w:rsid w:val="003645E6"/>
    <w:rsid w:val="0036476E"/>
    <w:rsid w:val="00364783"/>
    <w:rsid w:val="003647BA"/>
    <w:rsid w:val="00364898"/>
    <w:rsid w:val="0036496F"/>
    <w:rsid w:val="003650F4"/>
    <w:rsid w:val="003656F3"/>
    <w:rsid w:val="003658A9"/>
    <w:rsid w:val="00365D7A"/>
    <w:rsid w:val="003663E7"/>
    <w:rsid w:val="00366509"/>
    <w:rsid w:val="00366776"/>
    <w:rsid w:val="0036700D"/>
    <w:rsid w:val="00367548"/>
    <w:rsid w:val="003675FA"/>
    <w:rsid w:val="0036789E"/>
    <w:rsid w:val="003679C7"/>
    <w:rsid w:val="00367AE4"/>
    <w:rsid w:val="00367B16"/>
    <w:rsid w:val="0037023F"/>
    <w:rsid w:val="00370934"/>
    <w:rsid w:val="00370AA9"/>
    <w:rsid w:val="0037136B"/>
    <w:rsid w:val="0037158F"/>
    <w:rsid w:val="00371622"/>
    <w:rsid w:val="00371AEE"/>
    <w:rsid w:val="00371B66"/>
    <w:rsid w:val="00371B7C"/>
    <w:rsid w:val="00371DAD"/>
    <w:rsid w:val="00372158"/>
    <w:rsid w:val="0037273D"/>
    <w:rsid w:val="00372F11"/>
    <w:rsid w:val="003730E3"/>
    <w:rsid w:val="0037322D"/>
    <w:rsid w:val="00373EF6"/>
    <w:rsid w:val="00374384"/>
    <w:rsid w:val="00374BD6"/>
    <w:rsid w:val="00374C95"/>
    <w:rsid w:val="00375089"/>
    <w:rsid w:val="003758B0"/>
    <w:rsid w:val="003758D8"/>
    <w:rsid w:val="00375D78"/>
    <w:rsid w:val="00376045"/>
    <w:rsid w:val="00376628"/>
    <w:rsid w:val="00377368"/>
    <w:rsid w:val="00377723"/>
    <w:rsid w:val="00377897"/>
    <w:rsid w:val="00377990"/>
    <w:rsid w:val="0038011A"/>
    <w:rsid w:val="00380306"/>
    <w:rsid w:val="00380833"/>
    <w:rsid w:val="00381200"/>
    <w:rsid w:val="0038161B"/>
    <w:rsid w:val="003817F8"/>
    <w:rsid w:val="00381EE4"/>
    <w:rsid w:val="003822A3"/>
    <w:rsid w:val="003824C1"/>
    <w:rsid w:val="00384573"/>
    <w:rsid w:val="003849DB"/>
    <w:rsid w:val="00384F4E"/>
    <w:rsid w:val="00386041"/>
    <w:rsid w:val="00386476"/>
    <w:rsid w:val="003865AB"/>
    <w:rsid w:val="00386AF7"/>
    <w:rsid w:val="00386CBA"/>
    <w:rsid w:val="00386E73"/>
    <w:rsid w:val="00387135"/>
    <w:rsid w:val="003874DE"/>
    <w:rsid w:val="0038767E"/>
    <w:rsid w:val="003878FA"/>
    <w:rsid w:val="00390033"/>
    <w:rsid w:val="00390759"/>
    <w:rsid w:val="00390C40"/>
    <w:rsid w:val="00390E5F"/>
    <w:rsid w:val="0039140C"/>
    <w:rsid w:val="003914AA"/>
    <w:rsid w:val="003916E8"/>
    <w:rsid w:val="00392366"/>
    <w:rsid w:val="003927D6"/>
    <w:rsid w:val="0039282E"/>
    <w:rsid w:val="00392DAF"/>
    <w:rsid w:val="00392E81"/>
    <w:rsid w:val="00392F5A"/>
    <w:rsid w:val="00393440"/>
    <w:rsid w:val="00393540"/>
    <w:rsid w:val="00393622"/>
    <w:rsid w:val="00393DA0"/>
    <w:rsid w:val="00393ED0"/>
    <w:rsid w:val="00394244"/>
    <w:rsid w:val="0039463D"/>
    <w:rsid w:val="00394B6F"/>
    <w:rsid w:val="0039535E"/>
    <w:rsid w:val="00395375"/>
    <w:rsid w:val="003956E6"/>
    <w:rsid w:val="00395F2C"/>
    <w:rsid w:val="003960F7"/>
    <w:rsid w:val="00396BCA"/>
    <w:rsid w:val="00396D62"/>
    <w:rsid w:val="0039740A"/>
    <w:rsid w:val="0039757D"/>
    <w:rsid w:val="00397948"/>
    <w:rsid w:val="00397B98"/>
    <w:rsid w:val="003A02EE"/>
    <w:rsid w:val="003A04AB"/>
    <w:rsid w:val="003A0F17"/>
    <w:rsid w:val="003A13EA"/>
    <w:rsid w:val="003A165B"/>
    <w:rsid w:val="003A1CFD"/>
    <w:rsid w:val="003A2016"/>
    <w:rsid w:val="003A2408"/>
    <w:rsid w:val="003A2B01"/>
    <w:rsid w:val="003A3208"/>
    <w:rsid w:val="003A3887"/>
    <w:rsid w:val="003A3A32"/>
    <w:rsid w:val="003A4115"/>
    <w:rsid w:val="003A45D2"/>
    <w:rsid w:val="003A4742"/>
    <w:rsid w:val="003A49A7"/>
    <w:rsid w:val="003A4F30"/>
    <w:rsid w:val="003A52A1"/>
    <w:rsid w:val="003A55CD"/>
    <w:rsid w:val="003A594A"/>
    <w:rsid w:val="003A688D"/>
    <w:rsid w:val="003A73B3"/>
    <w:rsid w:val="003A760C"/>
    <w:rsid w:val="003A7613"/>
    <w:rsid w:val="003A78A4"/>
    <w:rsid w:val="003B044D"/>
    <w:rsid w:val="003B0768"/>
    <w:rsid w:val="003B09B5"/>
    <w:rsid w:val="003B0B61"/>
    <w:rsid w:val="003B149A"/>
    <w:rsid w:val="003B14EA"/>
    <w:rsid w:val="003B15E7"/>
    <w:rsid w:val="003B1670"/>
    <w:rsid w:val="003B1859"/>
    <w:rsid w:val="003B1F65"/>
    <w:rsid w:val="003B1FC5"/>
    <w:rsid w:val="003B207E"/>
    <w:rsid w:val="003B2785"/>
    <w:rsid w:val="003B29D0"/>
    <w:rsid w:val="003B36E0"/>
    <w:rsid w:val="003B3747"/>
    <w:rsid w:val="003B396B"/>
    <w:rsid w:val="003B3A40"/>
    <w:rsid w:val="003B3A5D"/>
    <w:rsid w:val="003B3DB9"/>
    <w:rsid w:val="003B3E5E"/>
    <w:rsid w:val="003B46EA"/>
    <w:rsid w:val="003B48AA"/>
    <w:rsid w:val="003B4A99"/>
    <w:rsid w:val="003B4B33"/>
    <w:rsid w:val="003B4BB4"/>
    <w:rsid w:val="003B4CA3"/>
    <w:rsid w:val="003B4D36"/>
    <w:rsid w:val="003B5135"/>
    <w:rsid w:val="003B52A7"/>
    <w:rsid w:val="003B52EE"/>
    <w:rsid w:val="003B552E"/>
    <w:rsid w:val="003B59F3"/>
    <w:rsid w:val="003B5BEC"/>
    <w:rsid w:val="003B65CE"/>
    <w:rsid w:val="003B6891"/>
    <w:rsid w:val="003B68DF"/>
    <w:rsid w:val="003B6CE5"/>
    <w:rsid w:val="003B6EE8"/>
    <w:rsid w:val="003B738D"/>
    <w:rsid w:val="003B7663"/>
    <w:rsid w:val="003B7A08"/>
    <w:rsid w:val="003B7AE8"/>
    <w:rsid w:val="003B7B95"/>
    <w:rsid w:val="003B7D12"/>
    <w:rsid w:val="003C0DFA"/>
    <w:rsid w:val="003C0FB3"/>
    <w:rsid w:val="003C149F"/>
    <w:rsid w:val="003C1907"/>
    <w:rsid w:val="003C1B05"/>
    <w:rsid w:val="003C1B19"/>
    <w:rsid w:val="003C1F35"/>
    <w:rsid w:val="003C20A2"/>
    <w:rsid w:val="003C30FD"/>
    <w:rsid w:val="003C38C2"/>
    <w:rsid w:val="003C3BF8"/>
    <w:rsid w:val="003C3ECF"/>
    <w:rsid w:val="003C4054"/>
    <w:rsid w:val="003C4241"/>
    <w:rsid w:val="003C45BF"/>
    <w:rsid w:val="003C4A85"/>
    <w:rsid w:val="003C4C33"/>
    <w:rsid w:val="003C4C62"/>
    <w:rsid w:val="003C4D62"/>
    <w:rsid w:val="003C5888"/>
    <w:rsid w:val="003C5B5F"/>
    <w:rsid w:val="003C61CE"/>
    <w:rsid w:val="003C6D4A"/>
    <w:rsid w:val="003C7014"/>
    <w:rsid w:val="003C7070"/>
    <w:rsid w:val="003C77BA"/>
    <w:rsid w:val="003C7918"/>
    <w:rsid w:val="003D05AE"/>
    <w:rsid w:val="003D066B"/>
    <w:rsid w:val="003D0887"/>
    <w:rsid w:val="003D0D0F"/>
    <w:rsid w:val="003D0D48"/>
    <w:rsid w:val="003D10B4"/>
    <w:rsid w:val="003D134A"/>
    <w:rsid w:val="003D135C"/>
    <w:rsid w:val="003D1442"/>
    <w:rsid w:val="003D14F2"/>
    <w:rsid w:val="003D1A11"/>
    <w:rsid w:val="003D1FD4"/>
    <w:rsid w:val="003D2602"/>
    <w:rsid w:val="003D2759"/>
    <w:rsid w:val="003D37BF"/>
    <w:rsid w:val="003D39BA"/>
    <w:rsid w:val="003D3F6D"/>
    <w:rsid w:val="003D4243"/>
    <w:rsid w:val="003D433B"/>
    <w:rsid w:val="003D448D"/>
    <w:rsid w:val="003D44AB"/>
    <w:rsid w:val="003D4C78"/>
    <w:rsid w:val="003D5200"/>
    <w:rsid w:val="003D5684"/>
    <w:rsid w:val="003D5EAF"/>
    <w:rsid w:val="003D5F0F"/>
    <w:rsid w:val="003D5FFE"/>
    <w:rsid w:val="003D6359"/>
    <w:rsid w:val="003D64B0"/>
    <w:rsid w:val="003D64DB"/>
    <w:rsid w:val="003D662A"/>
    <w:rsid w:val="003D67DC"/>
    <w:rsid w:val="003D771C"/>
    <w:rsid w:val="003D79D4"/>
    <w:rsid w:val="003D7B48"/>
    <w:rsid w:val="003E000B"/>
    <w:rsid w:val="003E03D9"/>
    <w:rsid w:val="003E0F42"/>
    <w:rsid w:val="003E2536"/>
    <w:rsid w:val="003E2858"/>
    <w:rsid w:val="003E28CA"/>
    <w:rsid w:val="003E3E6A"/>
    <w:rsid w:val="003E3F15"/>
    <w:rsid w:val="003E422A"/>
    <w:rsid w:val="003E4591"/>
    <w:rsid w:val="003E4CC6"/>
    <w:rsid w:val="003E4DA8"/>
    <w:rsid w:val="003E5461"/>
    <w:rsid w:val="003E5470"/>
    <w:rsid w:val="003E5909"/>
    <w:rsid w:val="003E62D7"/>
    <w:rsid w:val="003E63FB"/>
    <w:rsid w:val="003E666E"/>
    <w:rsid w:val="003E6DFF"/>
    <w:rsid w:val="003E6EF2"/>
    <w:rsid w:val="003E702A"/>
    <w:rsid w:val="003E7234"/>
    <w:rsid w:val="003E751C"/>
    <w:rsid w:val="003E7750"/>
    <w:rsid w:val="003E77F6"/>
    <w:rsid w:val="003E7E06"/>
    <w:rsid w:val="003E7F2B"/>
    <w:rsid w:val="003F01EC"/>
    <w:rsid w:val="003F0206"/>
    <w:rsid w:val="003F02A7"/>
    <w:rsid w:val="003F0332"/>
    <w:rsid w:val="003F06CA"/>
    <w:rsid w:val="003F07DD"/>
    <w:rsid w:val="003F0992"/>
    <w:rsid w:val="003F0B6F"/>
    <w:rsid w:val="003F1059"/>
    <w:rsid w:val="003F17E7"/>
    <w:rsid w:val="003F180D"/>
    <w:rsid w:val="003F1A7D"/>
    <w:rsid w:val="003F1EB6"/>
    <w:rsid w:val="003F2332"/>
    <w:rsid w:val="003F23E0"/>
    <w:rsid w:val="003F2C1D"/>
    <w:rsid w:val="003F2EAD"/>
    <w:rsid w:val="003F313D"/>
    <w:rsid w:val="003F3A47"/>
    <w:rsid w:val="003F3BDD"/>
    <w:rsid w:val="003F3D7E"/>
    <w:rsid w:val="003F4A1B"/>
    <w:rsid w:val="003F4A47"/>
    <w:rsid w:val="003F50D5"/>
    <w:rsid w:val="003F53DF"/>
    <w:rsid w:val="003F53E8"/>
    <w:rsid w:val="003F5407"/>
    <w:rsid w:val="003F555B"/>
    <w:rsid w:val="003F57DB"/>
    <w:rsid w:val="003F58EB"/>
    <w:rsid w:val="003F63BE"/>
    <w:rsid w:val="003F702D"/>
    <w:rsid w:val="003F728B"/>
    <w:rsid w:val="003F7507"/>
    <w:rsid w:val="003F7514"/>
    <w:rsid w:val="003F7B6C"/>
    <w:rsid w:val="003F7BFE"/>
    <w:rsid w:val="003F7DA5"/>
    <w:rsid w:val="00400E2A"/>
    <w:rsid w:val="004011A0"/>
    <w:rsid w:val="00402115"/>
    <w:rsid w:val="004026FA"/>
    <w:rsid w:val="00402958"/>
    <w:rsid w:val="004029AD"/>
    <w:rsid w:val="00402E1C"/>
    <w:rsid w:val="00402F86"/>
    <w:rsid w:val="0040302C"/>
    <w:rsid w:val="004033C5"/>
    <w:rsid w:val="004037D4"/>
    <w:rsid w:val="004038BA"/>
    <w:rsid w:val="00403D1C"/>
    <w:rsid w:val="00403FC7"/>
    <w:rsid w:val="00404177"/>
    <w:rsid w:val="00404221"/>
    <w:rsid w:val="00404A01"/>
    <w:rsid w:val="00404FAC"/>
    <w:rsid w:val="004055DB"/>
    <w:rsid w:val="00405655"/>
    <w:rsid w:val="00405B04"/>
    <w:rsid w:val="00405E4E"/>
    <w:rsid w:val="00406D48"/>
    <w:rsid w:val="00406F19"/>
    <w:rsid w:val="00407694"/>
    <w:rsid w:val="00407E9E"/>
    <w:rsid w:val="004102F9"/>
    <w:rsid w:val="00410521"/>
    <w:rsid w:val="00410F74"/>
    <w:rsid w:val="00410FA1"/>
    <w:rsid w:val="004113AE"/>
    <w:rsid w:val="0041147C"/>
    <w:rsid w:val="00411F26"/>
    <w:rsid w:val="0041261A"/>
    <w:rsid w:val="004128FE"/>
    <w:rsid w:val="004138EF"/>
    <w:rsid w:val="004141BA"/>
    <w:rsid w:val="00415034"/>
    <w:rsid w:val="004150B0"/>
    <w:rsid w:val="00415589"/>
    <w:rsid w:val="00415D31"/>
    <w:rsid w:val="00415F54"/>
    <w:rsid w:val="0041684E"/>
    <w:rsid w:val="00416B85"/>
    <w:rsid w:val="00416BB5"/>
    <w:rsid w:val="00417294"/>
    <w:rsid w:val="0041797F"/>
    <w:rsid w:val="00417CD9"/>
    <w:rsid w:val="00417D56"/>
    <w:rsid w:val="00417F16"/>
    <w:rsid w:val="0042006A"/>
    <w:rsid w:val="004206F5"/>
    <w:rsid w:val="00420713"/>
    <w:rsid w:val="00421C41"/>
    <w:rsid w:val="004220B1"/>
    <w:rsid w:val="004223BE"/>
    <w:rsid w:val="0042256C"/>
    <w:rsid w:val="004225C8"/>
    <w:rsid w:val="0042286E"/>
    <w:rsid w:val="00422904"/>
    <w:rsid w:val="00422DC0"/>
    <w:rsid w:val="00423103"/>
    <w:rsid w:val="004233E2"/>
    <w:rsid w:val="00423506"/>
    <w:rsid w:val="004235D7"/>
    <w:rsid w:val="0042468C"/>
    <w:rsid w:val="00424915"/>
    <w:rsid w:val="00424983"/>
    <w:rsid w:val="00424B3D"/>
    <w:rsid w:val="004252A9"/>
    <w:rsid w:val="004252DB"/>
    <w:rsid w:val="004253BE"/>
    <w:rsid w:val="00425581"/>
    <w:rsid w:val="00425CE7"/>
    <w:rsid w:val="00425E33"/>
    <w:rsid w:val="00425EA0"/>
    <w:rsid w:val="0042681E"/>
    <w:rsid w:val="0042692C"/>
    <w:rsid w:val="00426EC7"/>
    <w:rsid w:val="00427036"/>
    <w:rsid w:val="0042720F"/>
    <w:rsid w:val="00427418"/>
    <w:rsid w:val="00427FB9"/>
    <w:rsid w:val="004301E6"/>
    <w:rsid w:val="004303C9"/>
    <w:rsid w:val="00430724"/>
    <w:rsid w:val="0043092B"/>
    <w:rsid w:val="00430A7E"/>
    <w:rsid w:val="00430B3F"/>
    <w:rsid w:val="004312F9"/>
    <w:rsid w:val="00431BB4"/>
    <w:rsid w:val="00431BE3"/>
    <w:rsid w:val="004322D2"/>
    <w:rsid w:val="00432C7E"/>
    <w:rsid w:val="00432C9B"/>
    <w:rsid w:val="00433571"/>
    <w:rsid w:val="00433579"/>
    <w:rsid w:val="0043406C"/>
    <w:rsid w:val="004340C9"/>
    <w:rsid w:val="00435268"/>
    <w:rsid w:val="004353DA"/>
    <w:rsid w:val="00435438"/>
    <w:rsid w:val="00435871"/>
    <w:rsid w:val="00435DE2"/>
    <w:rsid w:val="004365CB"/>
    <w:rsid w:val="004369D0"/>
    <w:rsid w:val="00436A28"/>
    <w:rsid w:val="0043739B"/>
    <w:rsid w:val="0043762C"/>
    <w:rsid w:val="00437901"/>
    <w:rsid w:val="00437933"/>
    <w:rsid w:val="004379DD"/>
    <w:rsid w:val="004407C5"/>
    <w:rsid w:val="00440A3A"/>
    <w:rsid w:val="00440F1F"/>
    <w:rsid w:val="00442190"/>
    <w:rsid w:val="00442532"/>
    <w:rsid w:val="00442590"/>
    <w:rsid w:val="00442672"/>
    <w:rsid w:val="004429E9"/>
    <w:rsid w:val="00442B26"/>
    <w:rsid w:val="00442B4B"/>
    <w:rsid w:val="00443255"/>
    <w:rsid w:val="00443871"/>
    <w:rsid w:val="004444BA"/>
    <w:rsid w:val="00444652"/>
    <w:rsid w:val="004446DB"/>
    <w:rsid w:val="00444980"/>
    <w:rsid w:val="00444A4D"/>
    <w:rsid w:val="004452ED"/>
    <w:rsid w:val="0044535B"/>
    <w:rsid w:val="0044539F"/>
    <w:rsid w:val="004456E3"/>
    <w:rsid w:val="00445781"/>
    <w:rsid w:val="00445CBD"/>
    <w:rsid w:val="00445E11"/>
    <w:rsid w:val="00445F5C"/>
    <w:rsid w:val="0044628A"/>
    <w:rsid w:val="00446DA2"/>
    <w:rsid w:val="00446E65"/>
    <w:rsid w:val="004471E6"/>
    <w:rsid w:val="00447460"/>
    <w:rsid w:val="004503BD"/>
    <w:rsid w:val="00450872"/>
    <w:rsid w:val="00450DF1"/>
    <w:rsid w:val="004518A8"/>
    <w:rsid w:val="00451DC8"/>
    <w:rsid w:val="00451DD6"/>
    <w:rsid w:val="00452126"/>
    <w:rsid w:val="00452254"/>
    <w:rsid w:val="004523D0"/>
    <w:rsid w:val="00452973"/>
    <w:rsid w:val="00452B6D"/>
    <w:rsid w:val="00453489"/>
    <w:rsid w:val="004536AB"/>
    <w:rsid w:val="00453778"/>
    <w:rsid w:val="004538C8"/>
    <w:rsid w:val="00453E4E"/>
    <w:rsid w:val="00453EFE"/>
    <w:rsid w:val="0045428A"/>
    <w:rsid w:val="00455174"/>
    <w:rsid w:val="004554E2"/>
    <w:rsid w:val="004558CA"/>
    <w:rsid w:val="00455C71"/>
    <w:rsid w:val="00456285"/>
    <w:rsid w:val="0045649F"/>
    <w:rsid w:val="004568B5"/>
    <w:rsid w:val="00456B4F"/>
    <w:rsid w:val="00456DCB"/>
    <w:rsid w:val="00456E93"/>
    <w:rsid w:val="00457F2E"/>
    <w:rsid w:val="00460724"/>
    <w:rsid w:val="00460A07"/>
    <w:rsid w:val="004611C3"/>
    <w:rsid w:val="004612BB"/>
    <w:rsid w:val="0046173E"/>
    <w:rsid w:val="00461D45"/>
    <w:rsid w:val="00461EFA"/>
    <w:rsid w:val="00461FFF"/>
    <w:rsid w:val="004621A6"/>
    <w:rsid w:val="00462604"/>
    <w:rsid w:val="00462AA6"/>
    <w:rsid w:val="00462ACA"/>
    <w:rsid w:val="00462EDF"/>
    <w:rsid w:val="00463363"/>
    <w:rsid w:val="00463C7F"/>
    <w:rsid w:val="00463D77"/>
    <w:rsid w:val="00463F5D"/>
    <w:rsid w:val="0046406A"/>
    <w:rsid w:val="004643A1"/>
    <w:rsid w:val="004644CB"/>
    <w:rsid w:val="004644FF"/>
    <w:rsid w:val="004649F1"/>
    <w:rsid w:val="00464A2A"/>
    <w:rsid w:val="00464C92"/>
    <w:rsid w:val="00465F91"/>
    <w:rsid w:val="0046664C"/>
    <w:rsid w:val="004667F6"/>
    <w:rsid w:val="00467253"/>
    <w:rsid w:val="00467FED"/>
    <w:rsid w:val="004703E1"/>
    <w:rsid w:val="0047085A"/>
    <w:rsid w:val="00470B58"/>
    <w:rsid w:val="00470DCB"/>
    <w:rsid w:val="004716D1"/>
    <w:rsid w:val="00471A9A"/>
    <w:rsid w:val="00471BFC"/>
    <w:rsid w:val="00471C76"/>
    <w:rsid w:val="00471D51"/>
    <w:rsid w:val="00471DB1"/>
    <w:rsid w:val="00471F77"/>
    <w:rsid w:val="00471F8F"/>
    <w:rsid w:val="004721DE"/>
    <w:rsid w:val="004727CB"/>
    <w:rsid w:val="004728DD"/>
    <w:rsid w:val="00472C6C"/>
    <w:rsid w:val="00473600"/>
    <w:rsid w:val="004742FC"/>
    <w:rsid w:val="00474724"/>
    <w:rsid w:val="00474A5F"/>
    <w:rsid w:val="004751B0"/>
    <w:rsid w:val="00475264"/>
    <w:rsid w:val="00475635"/>
    <w:rsid w:val="00475884"/>
    <w:rsid w:val="00475F99"/>
    <w:rsid w:val="00476601"/>
    <w:rsid w:val="004768AD"/>
    <w:rsid w:val="00476EE6"/>
    <w:rsid w:val="004773AC"/>
    <w:rsid w:val="0047763D"/>
    <w:rsid w:val="004778AB"/>
    <w:rsid w:val="00477DB8"/>
    <w:rsid w:val="00477E73"/>
    <w:rsid w:val="004803BB"/>
    <w:rsid w:val="0048047E"/>
    <w:rsid w:val="00480951"/>
    <w:rsid w:val="00480C96"/>
    <w:rsid w:val="00481E1F"/>
    <w:rsid w:val="0048210E"/>
    <w:rsid w:val="00482321"/>
    <w:rsid w:val="00482A27"/>
    <w:rsid w:val="00482A39"/>
    <w:rsid w:val="00482BC0"/>
    <w:rsid w:val="00483112"/>
    <w:rsid w:val="00483A34"/>
    <w:rsid w:val="00484030"/>
    <w:rsid w:val="00484B5B"/>
    <w:rsid w:val="00484E08"/>
    <w:rsid w:val="00484E86"/>
    <w:rsid w:val="00485286"/>
    <w:rsid w:val="004853F6"/>
    <w:rsid w:val="00485478"/>
    <w:rsid w:val="0048567B"/>
    <w:rsid w:val="004856C3"/>
    <w:rsid w:val="004861C9"/>
    <w:rsid w:val="00486614"/>
    <w:rsid w:val="004872A7"/>
    <w:rsid w:val="00487635"/>
    <w:rsid w:val="004877F9"/>
    <w:rsid w:val="00487AA2"/>
    <w:rsid w:val="00487AB1"/>
    <w:rsid w:val="0049047D"/>
    <w:rsid w:val="00490920"/>
    <w:rsid w:val="00490A57"/>
    <w:rsid w:val="00490C33"/>
    <w:rsid w:val="0049119D"/>
    <w:rsid w:val="0049179A"/>
    <w:rsid w:val="00491AF5"/>
    <w:rsid w:val="00491D81"/>
    <w:rsid w:val="00491EC5"/>
    <w:rsid w:val="00491F86"/>
    <w:rsid w:val="00492464"/>
    <w:rsid w:val="00492A92"/>
    <w:rsid w:val="00492AE8"/>
    <w:rsid w:val="0049345A"/>
    <w:rsid w:val="0049347E"/>
    <w:rsid w:val="004934B6"/>
    <w:rsid w:val="004937CE"/>
    <w:rsid w:val="00493868"/>
    <w:rsid w:val="0049388E"/>
    <w:rsid w:val="0049394A"/>
    <w:rsid w:val="00493A8F"/>
    <w:rsid w:val="00493B49"/>
    <w:rsid w:val="00494171"/>
    <w:rsid w:val="004942CC"/>
    <w:rsid w:val="004945E5"/>
    <w:rsid w:val="0049482F"/>
    <w:rsid w:val="004959B9"/>
    <w:rsid w:val="00496C71"/>
    <w:rsid w:val="0049755D"/>
    <w:rsid w:val="004977B1"/>
    <w:rsid w:val="0049783C"/>
    <w:rsid w:val="0049799A"/>
    <w:rsid w:val="00497B46"/>
    <w:rsid w:val="004A0256"/>
    <w:rsid w:val="004A056A"/>
    <w:rsid w:val="004A0A9E"/>
    <w:rsid w:val="004A0F1F"/>
    <w:rsid w:val="004A16C2"/>
    <w:rsid w:val="004A224C"/>
    <w:rsid w:val="004A253D"/>
    <w:rsid w:val="004A27F2"/>
    <w:rsid w:val="004A2C2B"/>
    <w:rsid w:val="004A2D96"/>
    <w:rsid w:val="004A2FCB"/>
    <w:rsid w:val="004A31F5"/>
    <w:rsid w:val="004A37D0"/>
    <w:rsid w:val="004A3CB1"/>
    <w:rsid w:val="004A3D3B"/>
    <w:rsid w:val="004A3DEE"/>
    <w:rsid w:val="004A424D"/>
    <w:rsid w:val="004A435D"/>
    <w:rsid w:val="004A4747"/>
    <w:rsid w:val="004A4801"/>
    <w:rsid w:val="004A4A13"/>
    <w:rsid w:val="004A5773"/>
    <w:rsid w:val="004A5783"/>
    <w:rsid w:val="004A5C52"/>
    <w:rsid w:val="004A5CB4"/>
    <w:rsid w:val="004A619E"/>
    <w:rsid w:val="004A6385"/>
    <w:rsid w:val="004A682C"/>
    <w:rsid w:val="004A6F3A"/>
    <w:rsid w:val="004A7074"/>
    <w:rsid w:val="004A70B7"/>
    <w:rsid w:val="004A7707"/>
    <w:rsid w:val="004A788B"/>
    <w:rsid w:val="004B04F2"/>
    <w:rsid w:val="004B0CD3"/>
    <w:rsid w:val="004B1305"/>
    <w:rsid w:val="004B1347"/>
    <w:rsid w:val="004B1AD7"/>
    <w:rsid w:val="004B2B82"/>
    <w:rsid w:val="004B3A29"/>
    <w:rsid w:val="004B43E7"/>
    <w:rsid w:val="004B46A9"/>
    <w:rsid w:val="004B4A38"/>
    <w:rsid w:val="004B4AFA"/>
    <w:rsid w:val="004B4B02"/>
    <w:rsid w:val="004B4E2E"/>
    <w:rsid w:val="004B5127"/>
    <w:rsid w:val="004B6091"/>
    <w:rsid w:val="004B7031"/>
    <w:rsid w:val="004B7127"/>
    <w:rsid w:val="004C005C"/>
    <w:rsid w:val="004C0E35"/>
    <w:rsid w:val="004C1D4E"/>
    <w:rsid w:val="004C1F81"/>
    <w:rsid w:val="004C1FAF"/>
    <w:rsid w:val="004C28CF"/>
    <w:rsid w:val="004C30AA"/>
    <w:rsid w:val="004C3661"/>
    <w:rsid w:val="004C3CE3"/>
    <w:rsid w:val="004C438A"/>
    <w:rsid w:val="004C46D8"/>
    <w:rsid w:val="004C4713"/>
    <w:rsid w:val="004C4A00"/>
    <w:rsid w:val="004C4D54"/>
    <w:rsid w:val="004C51E7"/>
    <w:rsid w:val="004C5A96"/>
    <w:rsid w:val="004C637E"/>
    <w:rsid w:val="004C6FD4"/>
    <w:rsid w:val="004C7695"/>
    <w:rsid w:val="004D0226"/>
    <w:rsid w:val="004D0F57"/>
    <w:rsid w:val="004D1945"/>
    <w:rsid w:val="004D1C33"/>
    <w:rsid w:val="004D1E56"/>
    <w:rsid w:val="004D2738"/>
    <w:rsid w:val="004D3288"/>
    <w:rsid w:val="004D32C3"/>
    <w:rsid w:val="004D347D"/>
    <w:rsid w:val="004D3833"/>
    <w:rsid w:val="004D3FA4"/>
    <w:rsid w:val="004D3FFD"/>
    <w:rsid w:val="004D4137"/>
    <w:rsid w:val="004D451F"/>
    <w:rsid w:val="004D51F4"/>
    <w:rsid w:val="004D5451"/>
    <w:rsid w:val="004D5694"/>
    <w:rsid w:val="004D6468"/>
    <w:rsid w:val="004D6674"/>
    <w:rsid w:val="004D69DB"/>
    <w:rsid w:val="004D6CD0"/>
    <w:rsid w:val="004D78F9"/>
    <w:rsid w:val="004E00C5"/>
    <w:rsid w:val="004E00F9"/>
    <w:rsid w:val="004E03A2"/>
    <w:rsid w:val="004E1278"/>
    <w:rsid w:val="004E1E58"/>
    <w:rsid w:val="004E22B2"/>
    <w:rsid w:val="004E22C2"/>
    <w:rsid w:val="004E232B"/>
    <w:rsid w:val="004E2A32"/>
    <w:rsid w:val="004E2EC3"/>
    <w:rsid w:val="004E32F2"/>
    <w:rsid w:val="004E34CB"/>
    <w:rsid w:val="004E392D"/>
    <w:rsid w:val="004E3C2C"/>
    <w:rsid w:val="004E468A"/>
    <w:rsid w:val="004E4CC8"/>
    <w:rsid w:val="004E5030"/>
    <w:rsid w:val="004E55AA"/>
    <w:rsid w:val="004E578B"/>
    <w:rsid w:val="004E58A8"/>
    <w:rsid w:val="004E5F0F"/>
    <w:rsid w:val="004E5FF4"/>
    <w:rsid w:val="004E6697"/>
    <w:rsid w:val="004E6ABE"/>
    <w:rsid w:val="004E6CAD"/>
    <w:rsid w:val="004E7296"/>
    <w:rsid w:val="004E7376"/>
    <w:rsid w:val="004E7B12"/>
    <w:rsid w:val="004E7E7E"/>
    <w:rsid w:val="004F079E"/>
    <w:rsid w:val="004F0D08"/>
    <w:rsid w:val="004F0F24"/>
    <w:rsid w:val="004F164F"/>
    <w:rsid w:val="004F19D0"/>
    <w:rsid w:val="004F21A6"/>
    <w:rsid w:val="004F2E79"/>
    <w:rsid w:val="004F3112"/>
    <w:rsid w:val="004F3270"/>
    <w:rsid w:val="004F37AB"/>
    <w:rsid w:val="004F4FE0"/>
    <w:rsid w:val="004F554F"/>
    <w:rsid w:val="004F5A56"/>
    <w:rsid w:val="004F6320"/>
    <w:rsid w:val="004F6451"/>
    <w:rsid w:val="004F66BC"/>
    <w:rsid w:val="004F6902"/>
    <w:rsid w:val="004F6B6F"/>
    <w:rsid w:val="004F6E4D"/>
    <w:rsid w:val="004F700C"/>
    <w:rsid w:val="004F7296"/>
    <w:rsid w:val="004F7BD2"/>
    <w:rsid w:val="004F7D9D"/>
    <w:rsid w:val="00500185"/>
    <w:rsid w:val="00500F7B"/>
    <w:rsid w:val="005011B7"/>
    <w:rsid w:val="0050139D"/>
    <w:rsid w:val="005018CA"/>
    <w:rsid w:val="00501F8A"/>
    <w:rsid w:val="00502114"/>
    <w:rsid w:val="0050233D"/>
    <w:rsid w:val="0050238A"/>
    <w:rsid w:val="005027B2"/>
    <w:rsid w:val="00502D6D"/>
    <w:rsid w:val="0050317B"/>
    <w:rsid w:val="005034EA"/>
    <w:rsid w:val="00503AB8"/>
    <w:rsid w:val="00503D43"/>
    <w:rsid w:val="00504016"/>
    <w:rsid w:val="00504096"/>
    <w:rsid w:val="0050419E"/>
    <w:rsid w:val="0050455B"/>
    <w:rsid w:val="00504609"/>
    <w:rsid w:val="00504B76"/>
    <w:rsid w:val="00504BCD"/>
    <w:rsid w:val="005064F0"/>
    <w:rsid w:val="00506527"/>
    <w:rsid w:val="00506537"/>
    <w:rsid w:val="0050678A"/>
    <w:rsid w:val="00506A86"/>
    <w:rsid w:val="0050771D"/>
    <w:rsid w:val="00507927"/>
    <w:rsid w:val="005079D2"/>
    <w:rsid w:val="00507FD1"/>
    <w:rsid w:val="00511C04"/>
    <w:rsid w:val="00511D3F"/>
    <w:rsid w:val="00511F81"/>
    <w:rsid w:val="0051208B"/>
    <w:rsid w:val="00512503"/>
    <w:rsid w:val="005129D2"/>
    <w:rsid w:val="00512E08"/>
    <w:rsid w:val="005131B2"/>
    <w:rsid w:val="005133A3"/>
    <w:rsid w:val="0051394C"/>
    <w:rsid w:val="0051420F"/>
    <w:rsid w:val="0051428A"/>
    <w:rsid w:val="00514331"/>
    <w:rsid w:val="0051491C"/>
    <w:rsid w:val="00514B9A"/>
    <w:rsid w:val="00514DA5"/>
    <w:rsid w:val="0051511D"/>
    <w:rsid w:val="005151A2"/>
    <w:rsid w:val="00515648"/>
    <w:rsid w:val="005157AD"/>
    <w:rsid w:val="00515BAD"/>
    <w:rsid w:val="00515F59"/>
    <w:rsid w:val="0051615B"/>
    <w:rsid w:val="005165D6"/>
    <w:rsid w:val="00517449"/>
    <w:rsid w:val="005176E9"/>
    <w:rsid w:val="0051774A"/>
    <w:rsid w:val="005177BB"/>
    <w:rsid w:val="00517BB9"/>
    <w:rsid w:val="00517CB4"/>
    <w:rsid w:val="0052049B"/>
    <w:rsid w:val="0052090F"/>
    <w:rsid w:val="005209EC"/>
    <w:rsid w:val="00521251"/>
    <w:rsid w:val="00521253"/>
    <w:rsid w:val="0052164E"/>
    <w:rsid w:val="00521675"/>
    <w:rsid w:val="00521739"/>
    <w:rsid w:val="00521A31"/>
    <w:rsid w:val="0052240D"/>
    <w:rsid w:val="00522638"/>
    <w:rsid w:val="00522CCB"/>
    <w:rsid w:val="00523FCE"/>
    <w:rsid w:val="00524057"/>
    <w:rsid w:val="0052461E"/>
    <w:rsid w:val="00524637"/>
    <w:rsid w:val="005248E4"/>
    <w:rsid w:val="00524B29"/>
    <w:rsid w:val="00524CDF"/>
    <w:rsid w:val="00524D11"/>
    <w:rsid w:val="00525303"/>
    <w:rsid w:val="00525B09"/>
    <w:rsid w:val="00526026"/>
    <w:rsid w:val="00526B9A"/>
    <w:rsid w:val="00526C16"/>
    <w:rsid w:val="0052761A"/>
    <w:rsid w:val="00527B08"/>
    <w:rsid w:val="00530BF6"/>
    <w:rsid w:val="005313E0"/>
    <w:rsid w:val="005319F1"/>
    <w:rsid w:val="00531AE3"/>
    <w:rsid w:val="00531C35"/>
    <w:rsid w:val="00531D50"/>
    <w:rsid w:val="0053203D"/>
    <w:rsid w:val="005326A5"/>
    <w:rsid w:val="00532BB0"/>
    <w:rsid w:val="00532C92"/>
    <w:rsid w:val="00532D14"/>
    <w:rsid w:val="00533708"/>
    <w:rsid w:val="00533A62"/>
    <w:rsid w:val="00534820"/>
    <w:rsid w:val="00534A47"/>
    <w:rsid w:val="00534DF8"/>
    <w:rsid w:val="00534FBA"/>
    <w:rsid w:val="005357B1"/>
    <w:rsid w:val="00536691"/>
    <w:rsid w:val="00536C28"/>
    <w:rsid w:val="00536CC9"/>
    <w:rsid w:val="00536DF1"/>
    <w:rsid w:val="00536F4A"/>
    <w:rsid w:val="00537031"/>
    <w:rsid w:val="005372C7"/>
    <w:rsid w:val="00537BBA"/>
    <w:rsid w:val="00537CBA"/>
    <w:rsid w:val="00537E65"/>
    <w:rsid w:val="00537F3E"/>
    <w:rsid w:val="005408D3"/>
    <w:rsid w:val="00540E86"/>
    <w:rsid w:val="00541CD6"/>
    <w:rsid w:val="00541DCB"/>
    <w:rsid w:val="005420C5"/>
    <w:rsid w:val="0054246E"/>
    <w:rsid w:val="005426A4"/>
    <w:rsid w:val="00542905"/>
    <w:rsid w:val="005429A9"/>
    <w:rsid w:val="00542A18"/>
    <w:rsid w:val="0054385A"/>
    <w:rsid w:val="00543909"/>
    <w:rsid w:val="00543B1B"/>
    <w:rsid w:val="005445BE"/>
    <w:rsid w:val="00544E00"/>
    <w:rsid w:val="00544E1F"/>
    <w:rsid w:val="005450C4"/>
    <w:rsid w:val="00545D22"/>
    <w:rsid w:val="0054662B"/>
    <w:rsid w:val="005466B2"/>
    <w:rsid w:val="00547538"/>
    <w:rsid w:val="0055009B"/>
    <w:rsid w:val="00550230"/>
    <w:rsid w:val="0055037D"/>
    <w:rsid w:val="00550767"/>
    <w:rsid w:val="005508E5"/>
    <w:rsid w:val="00550FFE"/>
    <w:rsid w:val="005513BF"/>
    <w:rsid w:val="005515D2"/>
    <w:rsid w:val="0055183C"/>
    <w:rsid w:val="00551923"/>
    <w:rsid w:val="00551A39"/>
    <w:rsid w:val="00552B92"/>
    <w:rsid w:val="00552ED0"/>
    <w:rsid w:val="005535E2"/>
    <w:rsid w:val="005538C6"/>
    <w:rsid w:val="00553CFC"/>
    <w:rsid w:val="00554114"/>
    <w:rsid w:val="00554A10"/>
    <w:rsid w:val="00554A41"/>
    <w:rsid w:val="00554E15"/>
    <w:rsid w:val="00554F54"/>
    <w:rsid w:val="005550DF"/>
    <w:rsid w:val="005551E2"/>
    <w:rsid w:val="00555536"/>
    <w:rsid w:val="00555BA2"/>
    <w:rsid w:val="00555F33"/>
    <w:rsid w:val="00556323"/>
    <w:rsid w:val="005563B3"/>
    <w:rsid w:val="005567F0"/>
    <w:rsid w:val="00556882"/>
    <w:rsid w:val="00557240"/>
    <w:rsid w:val="00557776"/>
    <w:rsid w:val="00560437"/>
    <w:rsid w:val="00560576"/>
    <w:rsid w:val="00560C5C"/>
    <w:rsid w:val="00560CFA"/>
    <w:rsid w:val="00561282"/>
    <w:rsid w:val="0056167D"/>
    <w:rsid w:val="00562548"/>
    <w:rsid w:val="00562702"/>
    <w:rsid w:val="00563066"/>
    <w:rsid w:val="00563237"/>
    <w:rsid w:val="00563748"/>
    <w:rsid w:val="00563ABC"/>
    <w:rsid w:val="00564559"/>
    <w:rsid w:val="005646B2"/>
    <w:rsid w:val="00564A53"/>
    <w:rsid w:val="00564D93"/>
    <w:rsid w:val="0056671F"/>
    <w:rsid w:val="00566D1D"/>
    <w:rsid w:val="00566F31"/>
    <w:rsid w:val="00567173"/>
    <w:rsid w:val="0056738B"/>
    <w:rsid w:val="00567A71"/>
    <w:rsid w:val="00567AA7"/>
    <w:rsid w:val="005704B6"/>
    <w:rsid w:val="00570678"/>
    <w:rsid w:val="00570A23"/>
    <w:rsid w:val="00570AB3"/>
    <w:rsid w:val="00570C7E"/>
    <w:rsid w:val="00570F99"/>
    <w:rsid w:val="005717C7"/>
    <w:rsid w:val="0057183A"/>
    <w:rsid w:val="00571C14"/>
    <w:rsid w:val="0057251C"/>
    <w:rsid w:val="0057251D"/>
    <w:rsid w:val="0057255D"/>
    <w:rsid w:val="0057279E"/>
    <w:rsid w:val="0057289C"/>
    <w:rsid w:val="00572EDB"/>
    <w:rsid w:val="005732E9"/>
    <w:rsid w:val="00573447"/>
    <w:rsid w:val="0057371B"/>
    <w:rsid w:val="00573B7D"/>
    <w:rsid w:val="00573FC6"/>
    <w:rsid w:val="005752F0"/>
    <w:rsid w:val="0057558F"/>
    <w:rsid w:val="005757AA"/>
    <w:rsid w:val="005757EF"/>
    <w:rsid w:val="00575F15"/>
    <w:rsid w:val="00575FC5"/>
    <w:rsid w:val="005762F3"/>
    <w:rsid w:val="005766F1"/>
    <w:rsid w:val="005773B7"/>
    <w:rsid w:val="00577989"/>
    <w:rsid w:val="00580290"/>
    <w:rsid w:val="005805FB"/>
    <w:rsid w:val="0058060E"/>
    <w:rsid w:val="005806C4"/>
    <w:rsid w:val="00580A52"/>
    <w:rsid w:val="00580A7D"/>
    <w:rsid w:val="00581980"/>
    <w:rsid w:val="00581DFF"/>
    <w:rsid w:val="005831F5"/>
    <w:rsid w:val="0058360F"/>
    <w:rsid w:val="00583CD9"/>
    <w:rsid w:val="005843CD"/>
    <w:rsid w:val="00584BBE"/>
    <w:rsid w:val="005851D2"/>
    <w:rsid w:val="0058561F"/>
    <w:rsid w:val="00585864"/>
    <w:rsid w:val="00585CF9"/>
    <w:rsid w:val="00585EEC"/>
    <w:rsid w:val="00586064"/>
    <w:rsid w:val="00586A13"/>
    <w:rsid w:val="00586B1C"/>
    <w:rsid w:val="00587278"/>
    <w:rsid w:val="005877A6"/>
    <w:rsid w:val="00587D25"/>
    <w:rsid w:val="00587FC0"/>
    <w:rsid w:val="00590038"/>
    <w:rsid w:val="0059012C"/>
    <w:rsid w:val="00590980"/>
    <w:rsid w:val="00590A3A"/>
    <w:rsid w:val="00590B51"/>
    <w:rsid w:val="00590C1F"/>
    <w:rsid w:val="00591502"/>
    <w:rsid w:val="005915E3"/>
    <w:rsid w:val="00591ED1"/>
    <w:rsid w:val="005923C3"/>
    <w:rsid w:val="005925BF"/>
    <w:rsid w:val="00592D52"/>
    <w:rsid w:val="005931B6"/>
    <w:rsid w:val="005935A6"/>
    <w:rsid w:val="0059363E"/>
    <w:rsid w:val="00594761"/>
    <w:rsid w:val="0059487B"/>
    <w:rsid w:val="005949C8"/>
    <w:rsid w:val="0059502F"/>
    <w:rsid w:val="0059535F"/>
    <w:rsid w:val="00595395"/>
    <w:rsid w:val="005955E3"/>
    <w:rsid w:val="00595DF2"/>
    <w:rsid w:val="0059619D"/>
    <w:rsid w:val="00596C89"/>
    <w:rsid w:val="00596D65"/>
    <w:rsid w:val="00597DC3"/>
    <w:rsid w:val="00597E61"/>
    <w:rsid w:val="005A0040"/>
    <w:rsid w:val="005A0042"/>
    <w:rsid w:val="005A0434"/>
    <w:rsid w:val="005A055F"/>
    <w:rsid w:val="005A06AA"/>
    <w:rsid w:val="005A08E5"/>
    <w:rsid w:val="005A0ABE"/>
    <w:rsid w:val="005A1237"/>
    <w:rsid w:val="005A187B"/>
    <w:rsid w:val="005A1A29"/>
    <w:rsid w:val="005A2752"/>
    <w:rsid w:val="005A2784"/>
    <w:rsid w:val="005A278A"/>
    <w:rsid w:val="005A2A41"/>
    <w:rsid w:val="005A2A79"/>
    <w:rsid w:val="005A319C"/>
    <w:rsid w:val="005A3322"/>
    <w:rsid w:val="005A3608"/>
    <w:rsid w:val="005A362A"/>
    <w:rsid w:val="005A37CF"/>
    <w:rsid w:val="005A3E64"/>
    <w:rsid w:val="005A4146"/>
    <w:rsid w:val="005A47DC"/>
    <w:rsid w:val="005A4958"/>
    <w:rsid w:val="005A4B70"/>
    <w:rsid w:val="005A4F33"/>
    <w:rsid w:val="005A5078"/>
    <w:rsid w:val="005A6168"/>
    <w:rsid w:val="005A61E2"/>
    <w:rsid w:val="005A6CA9"/>
    <w:rsid w:val="005A6CCE"/>
    <w:rsid w:val="005A7146"/>
    <w:rsid w:val="005B07F9"/>
    <w:rsid w:val="005B0817"/>
    <w:rsid w:val="005B1082"/>
    <w:rsid w:val="005B1B38"/>
    <w:rsid w:val="005B1CC9"/>
    <w:rsid w:val="005B1D54"/>
    <w:rsid w:val="005B3393"/>
    <w:rsid w:val="005B3C56"/>
    <w:rsid w:val="005B415C"/>
    <w:rsid w:val="005B41E5"/>
    <w:rsid w:val="005B435E"/>
    <w:rsid w:val="005B467E"/>
    <w:rsid w:val="005B4929"/>
    <w:rsid w:val="005B4C1F"/>
    <w:rsid w:val="005B4DC5"/>
    <w:rsid w:val="005B503C"/>
    <w:rsid w:val="005B533D"/>
    <w:rsid w:val="005B56F1"/>
    <w:rsid w:val="005B5786"/>
    <w:rsid w:val="005B5889"/>
    <w:rsid w:val="005B5ACA"/>
    <w:rsid w:val="005B5C00"/>
    <w:rsid w:val="005B5C40"/>
    <w:rsid w:val="005B6072"/>
    <w:rsid w:val="005B60AE"/>
    <w:rsid w:val="005B6302"/>
    <w:rsid w:val="005B6DD2"/>
    <w:rsid w:val="005B7BA6"/>
    <w:rsid w:val="005C098C"/>
    <w:rsid w:val="005C178C"/>
    <w:rsid w:val="005C1B99"/>
    <w:rsid w:val="005C1D46"/>
    <w:rsid w:val="005C1E99"/>
    <w:rsid w:val="005C2248"/>
    <w:rsid w:val="005C28A2"/>
    <w:rsid w:val="005C29EA"/>
    <w:rsid w:val="005C2CF2"/>
    <w:rsid w:val="005C2D21"/>
    <w:rsid w:val="005C300B"/>
    <w:rsid w:val="005C30F8"/>
    <w:rsid w:val="005C32AF"/>
    <w:rsid w:val="005C3766"/>
    <w:rsid w:val="005C38F7"/>
    <w:rsid w:val="005C3A2E"/>
    <w:rsid w:val="005C3A54"/>
    <w:rsid w:val="005C3A91"/>
    <w:rsid w:val="005C4631"/>
    <w:rsid w:val="005C48E3"/>
    <w:rsid w:val="005C4EF8"/>
    <w:rsid w:val="005C4F73"/>
    <w:rsid w:val="005C50AE"/>
    <w:rsid w:val="005C5125"/>
    <w:rsid w:val="005C58E3"/>
    <w:rsid w:val="005C60A4"/>
    <w:rsid w:val="005C6349"/>
    <w:rsid w:val="005C670C"/>
    <w:rsid w:val="005C6838"/>
    <w:rsid w:val="005C6872"/>
    <w:rsid w:val="005C6A87"/>
    <w:rsid w:val="005C6DD8"/>
    <w:rsid w:val="005C6E19"/>
    <w:rsid w:val="005C7078"/>
    <w:rsid w:val="005D0032"/>
    <w:rsid w:val="005D010A"/>
    <w:rsid w:val="005D01E5"/>
    <w:rsid w:val="005D02C3"/>
    <w:rsid w:val="005D0587"/>
    <w:rsid w:val="005D0DAB"/>
    <w:rsid w:val="005D0EE5"/>
    <w:rsid w:val="005D153B"/>
    <w:rsid w:val="005D1CB5"/>
    <w:rsid w:val="005D1D89"/>
    <w:rsid w:val="005D299A"/>
    <w:rsid w:val="005D2A56"/>
    <w:rsid w:val="005D3221"/>
    <w:rsid w:val="005D3330"/>
    <w:rsid w:val="005D3B19"/>
    <w:rsid w:val="005D422B"/>
    <w:rsid w:val="005D479B"/>
    <w:rsid w:val="005D4BCF"/>
    <w:rsid w:val="005D4F5F"/>
    <w:rsid w:val="005D52FE"/>
    <w:rsid w:val="005D5372"/>
    <w:rsid w:val="005D5780"/>
    <w:rsid w:val="005D5943"/>
    <w:rsid w:val="005D68A6"/>
    <w:rsid w:val="005D7803"/>
    <w:rsid w:val="005D7936"/>
    <w:rsid w:val="005D7AE5"/>
    <w:rsid w:val="005E0124"/>
    <w:rsid w:val="005E0156"/>
    <w:rsid w:val="005E02C5"/>
    <w:rsid w:val="005E050B"/>
    <w:rsid w:val="005E0634"/>
    <w:rsid w:val="005E0663"/>
    <w:rsid w:val="005E0796"/>
    <w:rsid w:val="005E07F6"/>
    <w:rsid w:val="005E0AAC"/>
    <w:rsid w:val="005E0DB4"/>
    <w:rsid w:val="005E15C6"/>
    <w:rsid w:val="005E2197"/>
    <w:rsid w:val="005E221D"/>
    <w:rsid w:val="005E23CC"/>
    <w:rsid w:val="005E2517"/>
    <w:rsid w:val="005E31B7"/>
    <w:rsid w:val="005E397B"/>
    <w:rsid w:val="005E44AB"/>
    <w:rsid w:val="005E48DF"/>
    <w:rsid w:val="005E59A4"/>
    <w:rsid w:val="005E5B65"/>
    <w:rsid w:val="005E5B8B"/>
    <w:rsid w:val="005E6188"/>
    <w:rsid w:val="005E6255"/>
    <w:rsid w:val="005E6812"/>
    <w:rsid w:val="005E69E3"/>
    <w:rsid w:val="005E6C70"/>
    <w:rsid w:val="005E74FB"/>
    <w:rsid w:val="005E7A02"/>
    <w:rsid w:val="005F0010"/>
    <w:rsid w:val="005F00FA"/>
    <w:rsid w:val="005F1279"/>
    <w:rsid w:val="005F1AFA"/>
    <w:rsid w:val="005F1CEB"/>
    <w:rsid w:val="005F1EA7"/>
    <w:rsid w:val="005F1F32"/>
    <w:rsid w:val="005F256C"/>
    <w:rsid w:val="005F2951"/>
    <w:rsid w:val="005F2B72"/>
    <w:rsid w:val="005F2CD4"/>
    <w:rsid w:val="005F2DB2"/>
    <w:rsid w:val="005F3051"/>
    <w:rsid w:val="005F3199"/>
    <w:rsid w:val="005F3953"/>
    <w:rsid w:val="005F39B2"/>
    <w:rsid w:val="005F3A0C"/>
    <w:rsid w:val="005F3A6E"/>
    <w:rsid w:val="005F3AF4"/>
    <w:rsid w:val="005F4085"/>
    <w:rsid w:val="005F40FC"/>
    <w:rsid w:val="005F413E"/>
    <w:rsid w:val="005F41A4"/>
    <w:rsid w:val="005F4615"/>
    <w:rsid w:val="005F4A7B"/>
    <w:rsid w:val="005F4E84"/>
    <w:rsid w:val="005F548F"/>
    <w:rsid w:val="005F55E5"/>
    <w:rsid w:val="005F575C"/>
    <w:rsid w:val="005F58E0"/>
    <w:rsid w:val="005F59A5"/>
    <w:rsid w:val="005F5BA3"/>
    <w:rsid w:val="005F5CAA"/>
    <w:rsid w:val="005F6484"/>
    <w:rsid w:val="005F6679"/>
    <w:rsid w:val="005F6AF7"/>
    <w:rsid w:val="005F77DA"/>
    <w:rsid w:val="005F7984"/>
    <w:rsid w:val="006004AD"/>
    <w:rsid w:val="00601340"/>
    <w:rsid w:val="00601663"/>
    <w:rsid w:val="006016AA"/>
    <w:rsid w:val="00601743"/>
    <w:rsid w:val="00601804"/>
    <w:rsid w:val="006019FF"/>
    <w:rsid w:val="00601A75"/>
    <w:rsid w:val="00602055"/>
    <w:rsid w:val="0060219C"/>
    <w:rsid w:val="00602D3F"/>
    <w:rsid w:val="00603163"/>
    <w:rsid w:val="00603729"/>
    <w:rsid w:val="006037EB"/>
    <w:rsid w:val="00603CB3"/>
    <w:rsid w:val="00604027"/>
    <w:rsid w:val="0060512F"/>
    <w:rsid w:val="006056E4"/>
    <w:rsid w:val="006060A7"/>
    <w:rsid w:val="00606471"/>
    <w:rsid w:val="0060679A"/>
    <w:rsid w:val="00606B0D"/>
    <w:rsid w:val="00606ED2"/>
    <w:rsid w:val="00607803"/>
    <w:rsid w:val="00607ADE"/>
    <w:rsid w:val="006100A8"/>
    <w:rsid w:val="00610437"/>
    <w:rsid w:val="00610B76"/>
    <w:rsid w:val="00610BD6"/>
    <w:rsid w:val="00610E5A"/>
    <w:rsid w:val="00610FFB"/>
    <w:rsid w:val="00611121"/>
    <w:rsid w:val="006111FA"/>
    <w:rsid w:val="00611394"/>
    <w:rsid w:val="0061152B"/>
    <w:rsid w:val="006119D3"/>
    <w:rsid w:val="00611C66"/>
    <w:rsid w:val="00612032"/>
    <w:rsid w:val="00612297"/>
    <w:rsid w:val="00612630"/>
    <w:rsid w:val="00612A1B"/>
    <w:rsid w:val="00612CA3"/>
    <w:rsid w:val="0061335E"/>
    <w:rsid w:val="00613894"/>
    <w:rsid w:val="00613B3F"/>
    <w:rsid w:val="00614458"/>
    <w:rsid w:val="006146C7"/>
    <w:rsid w:val="0061474D"/>
    <w:rsid w:val="0061476C"/>
    <w:rsid w:val="006147A6"/>
    <w:rsid w:val="00614852"/>
    <w:rsid w:val="00614A55"/>
    <w:rsid w:val="00614AF1"/>
    <w:rsid w:val="00614E7C"/>
    <w:rsid w:val="00615175"/>
    <w:rsid w:val="0061541B"/>
    <w:rsid w:val="00615477"/>
    <w:rsid w:val="00615C06"/>
    <w:rsid w:val="0061668A"/>
    <w:rsid w:val="006166F5"/>
    <w:rsid w:val="0061686B"/>
    <w:rsid w:val="006168CC"/>
    <w:rsid w:val="00616EB9"/>
    <w:rsid w:val="00616F0B"/>
    <w:rsid w:val="0062049A"/>
    <w:rsid w:val="00620556"/>
    <w:rsid w:val="006206FE"/>
    <w:rsid w:val="00620BB8"/>
    <w:rsid w:val="00620E33"/>
    <w:rsid w:val="00620F84"/>
    <w:rsid w:val="006211D4"/>
    <w:rsid w:val="00621429"/>
    <w:rsid w:val="0062192F"/>
    <w:rsid w:val="00621AC7"/>
    <w:rsid w:val="006224D2"/>
    <w:rsid w:val="006228CF"/>
    <w:rsid w:val="006235B1"/>
    <w:rsid w:val="00623876"/>
    <w:rsid w:val="006239BC"/>
    <w:rsid w:val="00623C6D"/>
    <w:rsid w:val="0062435E"/>
    <w:rsid w:val="00624C4F"/>
    <w:rsid w:val="00624E27"/>
    <w:rsid w:val="00625D11"/>
    <w:rsid w:val="00625DB1"/>
    <w:rsid w:val="006261C4"/>
    <w:rsid w:val="006263B5"/>
    <w:rsid w:val="006267CE"/>
    <w:rsid w:val="00626AA1"/>
    <w:rsid w:val="00626DB4"/>
    <w:rsid w:val="00626DC8"/>
    <w:rsid w:val="00627422"/>
    <w:rsid w:val="006274DD"/>
    <w:rsid w:val="0062751E"/>
    <w:rsid w:val="00627DA4"/>
    <w:rsid w:val="00627FCD"/>
    <w:rsid w:val="00631144"/>
    <w:rsid w:val="00631249"/>
    <w:rsid w:val="0063146F"/>
    <w:rsid w:val="00631E7A"/>
    <w:rsid w:val="00632093"/>
    <w:rsid w:val="00632120"/>
    <w:rsid w:val="00632241"/>
    <w:rsid w:val="00632764"/>
    <w:rsid w:val="00632933"/>
    <w:rsid w:val="00632CAB"/>
    <w:rsid w:val="00632D48"/>
    <w:rsid w:val="00633408"/>
    <w:rsid w:val="006334B8"/>
    <w:rsid w:val="0063361E"/>
    <w:rsid w:val="00633D31"/>
    <w:rsid w:val="00633EC9"/>
    <w:rsid w:val="00634714"/>
    <w:rsid w:val="0063502B"/>
    <w:rsid w:val="006358A7"/>
    <w:rsid w:val="00635F90"/>
    <w:rsid w:val="0063630B"/>
    <w:rsid w:val="006363FE"/>
    <w:rsid w:val="00636AED"/>
    <w:rsid w:val="0063714F"/>
    <w:rsid w:val="00637956"/>
    <w:rsid w:val="00640734"/>
    <w:rsid w:val="00640FD9"/>
    <w:rsid w:val="00641031"/>
    <w:rsid w:val="00641380"/>
    <w:rsid w:val="00641739"/>
    <w:rsid w:val="006417EB"/>
    <w:rsid w:val="00641900"/>
    <w:rsid w:val="00641992"/>
    <w:rsid w:val="00641C3F"/>
    <w:rsid w:val="0064249B"/>
    <w:rsid w:val="006429AD"/>
    <w:rsid w:val="00642AB4"/>
    <w:rsid w:val="00642C44"/>
    <w:rsid w:val="00643812"/>
    <w:rsid w:val="00643B3C"/>
    <w:rsid w:val="00643B54"/>
    <w:rsid w:val="00643D3A"/>
    <w:rsid w:val="00643E85"/>
    <w:rsid w:val="00644308"/>
    <w:rsid w:val="006446CB"/>
    <w:rsid w:val="00644FDB"/>
    <w:rsid w:val="0064533E"/>
    <w:rsid w:val="00645392"/>
    <w:rsid w:val="00645E63"/>
    <w:rsid w:val="00645F5F"/>
    <w:rsid w:val="00646214"/>
    <w:rsid w:val="006462DC"/>
    <w:rsid w:val="00646373"/>
    <w:rsid w:val="00646377"/>
    <w:rsid w:val="00646380"/>
    <w:rsid w:val="006467AE"/>
    <w:rsid w:val="00646E99"/>
    <w:rsid w:val="00646FB0"/>
    <w:rsid w:val="006471CE"/>
    <w:rsid w:val="00647387"/>
    <w:rsid w:val="006473E8"/>
    <w:rsid w:val="006474D7"/>
    <w:rsid w:val="0065097C"/>
    <w:rsid w:val="00650C26"/>
    <w:rsid w:val="006510E2"/>
    <w:rsid w:val="006517EC"/>
    <w:rsid w:val="00651EA2"/>
    <w:rsid w:val="00652177"/>
    <w:rsid w:val="006521DC"/>
    <w:rsid w:val="0065267D"/>
    <w:rsid w:val="00652998"/>
    <w:rsid w:val="00652DBA"/>
    <w:rsid w:val="006534E4"/>
    <w:rsid w:val="00653E28"/>
    <w:rsid w:val="00654426"/>
    <w:rsid w:val="0065456D"/>
    <w:rsid w:val="00654659"/>
    <w:rsid w:val="00654AFB"/>
    <w:rsid w:val="00654DA0"/>
    <w:rsid w:val="006550C0"/>
    <w:rsid w:val="00655378"/>
    <w:rsid w:val="00655442"/>
    <w:rsid w:val="006554F5"/>
    <w:rsid w:val="006558F4"/>
    <w:rsid w:val="00655B4E"/>
    <w:rsid w:val="00655B82"/>
    <w:rsid w:val="00655E98"/>
    <w:rsid w:val="0065697D"/>
    <w:rsid w:val="006569A4"/>
    <w:rsid w:val="006570DF"/>
    <w:rsid w:val="00657123"/>
    <w:rsid w:val="00660CAA"/>
    <w:rsid w:val="00660E56"/>
    <w:rsid w:val="006613A9"/>
    <w:rsid w:val="00661440"/>
    <w:rsid w:val="00661956"/>
    <w:rsid w:val="00662743"/>
    <w:rsid w:val="00663927"/>
    <w:rsid w:val="006639CA"/>
    <w:rsid w:val="00663D98"/>
    <w:rsid w:val="00664857"/>
    <w:rsid w:val="00664D2E"/>
    <w:rsid w:val="00664FA0"/>
    <w:rsid w:val="00666325"/>
    <w:rsid w:val="00666585"/>
    <w:rsid w:val="0066680F"/>
    <w:rsid w:val="0066686E"/>
    <w:rsid w:val="006669A4"/>
    <w:rsid w:val="00666E21"/>
    <w:rsid w:val="0066718A"/>
    <w:rsid w:val="006672E3"/>
    <w:rsid w:val="006673D1"/>
    <w:rsid w:val="00667889"/>
    <w:rsid w:val="00667B9F"/>
    <w:rsid w:val="00667C24"/>
    <w:rsid w:val="00667DC4"/>
    <w:rsid w:val="00667F36"/>
    <w:rsid w:val="00667F5E"/>
    <w:rsid w:val="0067051D"/>
    <w:rsid w:val="0067128E"/>
    <w:rsid w:val="0067198B"/>
    <w:rsid w:val="00671DFA"/>
    <w:rsid w:val="00672599"/>
    <w:rsid w:val="006728DD"/>
    <w:rsid w:val="00672A01"/>
    <w:rsid w:val="00672AFA"/>
    <w:rsid w:val="00672D1D"/>
    <w:rsid w:val="00672D1F"/>
    <w:rsid w:val="00673085"/>
    <w:rsid w:val="006734F3"/>
    <w:rsid w:val="0067351B"/>
    <w:rsid w:val="006736E5"/>
    <w:rsid w:val="00673774"/>
    <w:rsid w:val="00673D1A"/>
    <w:rsid w:val="00674103"/>
    <w:rsid w:val="00674385"/>
    <w:rsid w:val="0067444D"/>
    <w:rsid w:val="00674F7C"/>
    <w:rsid w:val="006751F3"/>
    <w:rsid w:val="00675C4E"/>
    <w:rsid w:val="00676428"/>
    <w:rsid w:val="0067648D"/>
    <w:rsid w:val="006764AA"/>
    <w:rsid w:val="0067654C"/>
    <w:rsid w:val="00676F5E"/>
    <w:rsid w:val="006776E9"/>
    <w:rsid w:val="00677A9F"/>
    <w:rsid w:val="0068055D"/>
    <w:rsid w:val="00681539"/>
    <w:rsid w:val="0068174D"/>
    <w:rsid w:val="0068176A"/>
    <w:rsid w:val="00681FFC"/>
    <w:rsid w:val="006827D7"/>
    <w:rsid w:val="006834A8"/>
    <w:rsid w:val="0068482D"/>
    <w:rsid w:val="00684C53"/>
    <w:rsid w:val="00684E80"/>
    <w:rsid w:val="00685158"/>
    <w:rsid w:val="006851C8"/>
    <w:rsid w:val="0068588C"/>
    <w:rsid w:val="00685CDF"/>
    <w:rsid w:val="006862B9"/>
    <w:rsid w:val="00686627"/>
    <w:rsid w:val="0068674B"/>
    <w:rsid w:val="006870F8"/>
    <w:rsid w:val="00687B45"/>
    <w:rsid w:val="00690201"/>
    <w:rsid w:val="0069074E"/>
    <w:rsid w:val="00690C82"/>
    <w:rsid w:val="00690D9A"/>
    <w:rsid w:val="00690E1E"/>
    <w:rsid w:val="0069159E"/>
    <w:rsid w:val="0069194E"/>
    <w:rsid w:val="00691B85"/>
    <w:rsid w:val="00691E26"/>
    <w:rsid w:val="00691E58"/>
    <w:rsid w:val="00691EC1"/>
    <w:rsid w:val="00692136"/>
    <w:rsid w:val="006922A9"/>
    <w:rsid w:val="00692869"/>
    <w:rsid w:val="00693587"/>
    <w:rsid w:val="00693988"/>
    <w:rsid w:val="00693A3F"/>
    <w:rsid w:val="006946D6"/>
    <w:rsid w:val="006959AF"/>
    <w:rsid w:val="00695D9A"/>
    <w:rsid w:val="00695ECB"/>
    <w:rsid w:val="0069643F"/>
    <w:rsid w:val="0069645F"/>
    <w:rsid w:val="00696477"/>
    <w:rsid w:val="006968D5"/>
    <w:rsid w:val="00696901"/>
    <w:rsid w:val="00696A24"/>
    <w:rsid w:val="00696DF2"/>
    <w:rsid w:val="00696FA7"/>
    <w:rsid w:val="00696FE7"/>
    <w:rsid w:val="00697366"/>
    <w:rsid w:val="006A01CE"/>
    <w:rsid w:val="006A07E3"/>
    <w:rsid w:val="006A0855"/>
    <w:rsid w:val="006A12CC"/>
    <w:rsid w:val="006A1AFB"/>
    <w:rsid w:val="006A1BFE"/>
    <w:rsid w:val="006A1FE5"/>
    <w:rsid w:val="006A254F"/>
    <w:rsid w:val="006A2723"/>
    <w:rsid w:val="006A2AF1"/>
    <w:rsid w:val="006A3127"/>
    <w:rsid w:val="006A339F"/>
    <w:rsid w:val="006A3477"/>
    <w:rsid w:val="006A3D83"/>
    <w:rsid w:val="006A4840"/>
    <w:rsid w:val="006A4B2C"/>
    <w:rsid w:val="006A4E66"/>
    <w:rsid w:val="006A562E"/>
    <w:rsid w:val="006A61AC"/>
    <w:rsid w:val="006A6622"/>
    <w:rsid w:val="006A6741"/>
    <w:rsid w:val="006A6E90"/>
    <w:rsid w:val="006A74C2"/>
    <w:rsid w:val="006A7539"/>
    <w:rsid w:val="006B021D"/>
    <w:rsid w:val="006B04CA"/>
    <w:rsid w:val="006B0BA1"/>
    <w:rsid w:val="006B1784"/>
    <w:rsid w:val="006B21B7"/>
    <w:rsid w:val="006B27F8"/>
    <w:rsid w:val="006B2ADE"/>
    <w:rsid w:val="006B2CA8"/>
    <w:rsid w:val="006B2CF1"/>
    <w:rsid w:val="006B2EC8"/>
    <w:rsid w:val="006B35F8"/>
    <w:rsid w:val="006B3CA8"/>
    <w:rsid w:val="006B3D4C"/>
    <w:rsid w:val="006B4A7F"/>
    <w:rsid w:val="006B4B52"/>
    <w:rsid w:val="006B4F42"/>
    <w:rsid w:val="006B5A35"/>
    <w:rsid w:val="006B5E6C"/>
    <w:rsid w:val="006B61DB"/>
    <w:rsid w:val="006B7225"/>
    <w:rsid w:val="006B7400"/>
    <w:rsid w:val="006B7920"/>
    <w:rsid w:val="006C0123"/>
    <w:rsid w:val="006C0507"/>
    <w:rsid w:val="006C054D"/>
    <w:rsid w:val="006C079E"/>
    <w:rsid w:val="006C0A08"/>
    <w:rsid w:val="006C0A31"/>
    <w:rsid w:val="006C0E25"/>
    <w:rsid w:val="006C0E8D"/>
    <w:rsid w:val="006C163A"/>
    <w:rsid w:val="006C2338"/>
    <w:rsid w:val="006C2717"/>
    <w:rsid w:val="006C2AA2"/>
    <w:rsid w:val="006C3C4E"/>
    <w:rsid w:val="006C3D6C"/>
    <w:rsid w:val="006C4BDE"/>
    <w:rsid w:val="006C4C7D"/>
    <w:rsid w:val="006C530B"/>
    <w:rsid w:val="006C53DE"/>
    <w:rsid w:val="006C5682"/>
    <w:rsid w:val="006C5F62"/>
    <w:rsid w:val="006C6453"/>
    <w:rsid w:val="006C6635"/>
    <w:rsid w:val="006C682C"/>
    <w:rsid w:val="006C6921"/>
    <w:rsid w:val="006C6FD2"/>
    <w:rsid w:val="006C76FF"/>
    <w:rsid w:val="006C77C7"/>
    <w:rsid w:val="006C7938"/>
    <w:rsid w:val="006C7DBF"/>
    <w:rsid w:val="006D039F"/>
    <w:rsid w:val="006D0B2A"/>
    <w:rsid w:val="006D0E0E"/>
    <w:rsid w:val="006D143B"/>
    <w:rsid w:val="006D165C"/>
    <w:rsid w:val="006D24F0"/>
    <w:rsid w:val="006D272F"/>
    <w:rsid w:val="006D2CC5"/>
    <w:rsid w:val="006D2EA7"/>
    <w:rsid w:val="006D2F44"/>
    <w:rsid w:val="006D33A9"/>
    <w:rsid w:val="006D3F4D"/>
    <w:rsid w:val="006D4DDE"/>
    <w:rsid w:val="006D536C"/>
    <w:rsid w:val="006D57DE"/>
    <w:rsid w:val="006D68AE"/>
    <w:rsid w:val="006D6B89"/>
    <w:rsid w:val="006D6C94"/>
    <w:rsid w:val="006D7162"/>
    <w:rsid w:val="006D71F3"/>
    <w:rsid w:val="006D7230"/>
    <w:rsid w:val="006D7BFA"/>
    <w:rsid w:val="006D7C49"/>
    <w:rsid w:val="006D7C94"/>
    <w:rsid w:val="006D7D0F"/>
    <w:rsid w:val="006E01F8"/>
    <w:rsid w:val="006E0BFF"/>
    <w:rsid w:val="006E0DC5"/>
    <w:rsid w:val="006E1274"/>
    <w:rsid w:val="006E1860"/>
    <w:rsid w:val="006E194A"/>
    <w:rsid w:val="006E38B7"/>
    <w:rsid w:val="006E4566"/>
    <w:rsid w:val="006E4982"/>
    <w:rsid w:val="006E4A07"/>
    <w:rsid w:val="006E4F16"/>
    <w:rsid w:val="006E5589"/>
    <w:rsid w:val="006E56A6"/>
    <w:rsid w:val="006E5841"/>
    <w:rsid w:val="006E5967"/>
    <w:rsid w:val="006E5A1B"/>
    <w:rsid w:val="006E5D86"/>
    <w:rsid w:val="006E6261"/>
    <w:rsid w:val="006E6353"/>
    <w:rsid w:val="006E6FF4"/>
    <w:rsid w:val="006E75F4"/>
    <w:rsid w:val="006E7CF9"/>
    <w:rsid w:val="006F0315"/>
    <w:rsid w:val="006F0352"/>
    <w:rsid w:val="006F04AD"/>
    <w:rsid w:val="006F0537"/>
    <w:rsid w:val="006F0760"/>
    <w:rsid w:val="006F0A44"/>
    <w:rsid w:val="006F177B"/>
    <w:rsid w:val="006F1C62"/>
    <w:rsid w:val="006F1E4F"/>
    <w:rsid w:val="006F1EC1"/>
    <w:rsid w:val="006F207F"/>
    <w:rsid w:val="006F27F3"/>
    <w:rsid w:val="006F2A4E"/>
    <w:rsid w:val="006F2DC1"/>
    <w:rsid w:val="006F348F"/>
    <w:rsid w:val="006F3C11"/>
    <w:rsid w:val="006F3DC1"/>
    <w:rsid w:val="006F4C3A"/>
    <w:rsid w:val="006F5140"/>
    <w:rsid w:val="006F53E6"/>
    <w:rsid w:val="006F5AD2"/>
    <w:rsid w:val="006F630C"/>
    <w:rsid w:val="006F66AD"/>
    <w:rsid w:val="006F67D1"/>
    <w:rsid w:val="006F74F3"/>
    <w:rsid w:val="006F7F79"/>
    <w:rsid w:val="00700002"/>
    <w:rsid w:val="00700597"/>
    <w:rsid w:val="00700A62"/>
    <w:rsid w:val="00700CF1"/>
    <w:rsid w:val="00700F67"/>
    <w:rsid w:val="00701B97"/>
    <w:rsid w:val="00702078"/>
    <w:rsid w:val="007023BE"/>
    <w:rsid w:val="0070354D"/>
    <w:rsid w:val="00703E17"/>
    <w:rsid w:val="00703FFC"/>
    <w:rsid w:val="0070440A"/>
    <w:rsid w:val="00704B85"/>
    <w:rsid w:val="00705504"/>
    <w:rsid w:val="00705956"/>
    <w:rsid w:val="00705D4B"/>
    <w:rsid w:val="0070698E"/>
    <w:rsid w:val="00706DE5"/>
    <w:rsid w:val="007072F4"/>
    <w:rsid w:val="0071023C"/>
    <w:rsid w:val="0071045E"/>
    <w:rsid w:val="007106DA"/>
    <w:rsid w:val="00710E80"/>
    <w:rsid w:val="0071120B"/>
    <w:rsid w:val="0071122C"/>
    <w:rsid w:val="007112EF"/>
    <w:rsid w:val="007117F2"/>
    <w:rsid w:val="007118EE"/>
    <w:rsid w:val="00711D63"/>
    <w:rsid w:val="00712129"/>
    <w:rsid w:val="00712967"/>
    <w:rsid w:val="00712986"/>
    <w:rsid w:val="00713156"/>
    <w:rsid w:val="00713E09"/>
    <w:rsid w:val="0071443D"/>
    <w:rsid w:val="00714572"/>
    <w:rsid w:val="007147E1"/>
    <w:rsid w:val="00714BE9"/>
    <w:rsid w:val="00714FA7"/>
    <w:rsid w:val="007159C8"/>
    <w:rsid w:val="0071682B"/>
    <w:rsid w:val="00716896"/>
    <w:rsid w:val="0071693C"/>
    <w:rsid w:val="00716B91"/>
    <w:rsid w:val="00716FCD"/>
    <w:rsid w:val="007170BA"/>
    <w:rsid w:val="007173BC"/>
    <w:rsid w:val="00717428"/>
    <w:rsid w:val="00717A58"/>
    <w:rsid w:val="00717BE3"/>
    <w:rsid w:val="007200AF"/>
    <w:rsid w:val="00720317"/>
    <w:rsid w:val="007208D3"/>
    <w:rsid w:val="00720C22"/>
    <w:rsid w:val="007217EE"/>
    <w:rsid w:val="00722296"/>
    <w:rsid w:val="00722674"/>
    <w:rsid w:val="00722771"/>
    <w:rsid w:val="007239BE"/>
    <w:rsid w:val="00723A79"/>
    <w:rsid w:val="00723C1C"/>
    <w:rsid w:val="007243EF"/>
    <w:rsid w:val="007257B8"/>
    <w:rsid w:val="00726127"/>
    <w:rsid w:val="007262FD"/>
    <w:rsid w:val="00726945"/>
    <w:rsid w:val="00726CE6"/>
    <w:rsid w:val="00726FFD"/>
    <w:rsid w:val="00727383"/>
    <w:rsid w:val="00727596"/>
    <w:rsid w:val="00727C73"/>
    <w:rsid w:val="00727FBF"/>
    <w:rsid w:val="00730719"/>
    <w:rsid w:val="007307C9"/>
    <w:rsid w:val="007311BE"/>
    <w:rsid w:val="007311D0"/>
    <w:rsid w:val="00731213"/>
    <w:rsid w:val="00731275"/>
    <w:rsid w:val="007316DF"/>
    <w:rsid w:val="00731939"/>
    <w:rsid w:val="007319E6"/>
    <w:rsid w:val="00731A99"/>
    <w:rsid w:val="00731B46"/>
    <w:rsid w:val="00731E5F"/>
    <w:rsid w:val="00731EDF"/>
    <w:rsid w:val="0073221D"/>
    <w:rsid w:val="00732471"/>
    <w:rsid w:val="007326FD"/>
    <w:rsid w:val="0073272F"/>
    <w:rsid w:val="00732A6F"/>
    <w:rsid w:val="00732F2C"/>
    <w:rsid w:val="0073328E"/>
    <w:rsid w:val="007332E5"/>
    <w:rsid w:val="007335C8"/>
    <w:rsid w:val="0073367E"/>
    <w:rsid w:val="00733740"/>
    <w:rsid w:val="007338CC"/>
    <w:rsid w:val="00733B9F"/>
    <w:rsid w:val="00733E0A"/>
    <w:rsid w:val="00733FCC"/>
    <w:rsid w:val="0073449E"/>
    <w:rsid w:val="007344C6"/>
    <w:rsid w:val="007345F1"/>
    <w:rsid w:val="00734763"/>
    <w:rsid w:val="0073493E"/>
    <w:rsid w:val="00734C1F"/>
    <w:rsid w:val="00734E4C"/>
    <w:rsid w:val="00735376"/>
    <w:rsid w:val="0073546F"/>
    <w:rsid w:val="007354B1"/>
    <w:rsid w:val="00735828"/>
    <w:rsid w:val="00736B0A"/>
    <w:rsid w:val="007372EE"/>
    <w:rsid w:val="0073735A"/>
    <w:rsid w:val="0073736B"/>
    <w:rsid w:val="0073756C"/>
    <w:rsid w:val="007400C2"/>
    <w:rsid w:val="007402AB"/>
    <w:rsid w:val="00740556"/>
    <w:rsid w:val="007405E0"/>
    <w:rsid w:val="007407D4"/>
    <w:rsid w:val="0074098A"/>
    <w:rsid w:val="007410B9"/>
    <w:rsid w:val="007413DB"/>
    <w:rsid w:val="007415F7"/>
    <w:rsid w:val="00741A52"/>
    <w:rsid w:val="00741BCC"/>
    <w:rsid w:val="00741FE4"/>
    <w:rsid w:val="007421B5"/>
    <w:rsid w:val="00742F40"/>
    <w:rsid w:val="00743A0F"/>
    <w:rsid w:val="00743BAB"/>
    <w:rsid w:val="00743C0D"/>
    <w:rsid w:val="0074408D"/>
    <w:rsid w:val="00744B18"/>
    <w:rsid w:val="00744B4D"/>
    <w:rsid w:val="00744E4F"/>
    <w:rsid w:val="007450A9"/>
    <w:rsid w:val="007454C8"/>
    <w:rsid w:val="007455AF"/>
    <w:rsid w:val="007456A3"/>
    <w:rsid w:val="00745D60"/>
    <w:rsid w:val="00745E0A"/>
    <w:rsid w:val="00745F68"/>
    <w:rsid w:val="00746565"/>
    <w:rsid w:val="0074701D"/>
    <w:rsid w:val="0074737B"/>
    <w:rsid w:val="007473F1"/>
    <w:rsid w:val="00747C36"/>
    <w:rsid w:val="0075010F"/>
    <w:rsid w:val="0075041D"/>
    <w:rsid w:val="007504B7"/>
    <w:rsid w:val="0075051E"/>
    <w:rsid w:val="007514AE"/>
    <w:rsid w:val="007514C5"/>
    <w:rsid w:val="00751512"/>
    <w:rsid w:val="0075171C"/>
    <w:rsid w:val="00751B42"/>
    <w:rsid w:val="00751C01"/>
    <w:rsid w:val="007520EA"/>
    <w:rsid w:val="007527D5"/>
    <w:rsid w:val="00752B21"/>
    <w:rsid w:val="00752B9D"/>
    <w:rsid w:val="00752BCF"/>
    <w:rsid w:val="00752C87"/>
    <w:rsid w:val="00752D82"/>
    <w:rsid w:val="007532CF"/>
    <w:rsid w:val="00753E2E"/>
    <w:rsid w:val="00753E47"/>
    <w:rsid w:val="00753E7F"/>
    <w:rsid w:val="0075407C"/>
    <w:rsid w:val="0075446E"/>
    <w:rsid w:val="007551A0"/>
    <w:rsid w:val="0075555F"/>
    <w:rsid w:val="00755605"/>
    <w:rsid w:val="007558D9"/>
    <w:rsid w:val="00755C16"/>
    <w:rsid w:val="00755C83"/>
    <w:rsid w:val="00755D20"/>
    <w:rsid w:val="00755EB9"/>
    <w:rsid w:val="00756B19"/>
    <w:rsid w:val="00756E58"/>
    <w:rsid w:val="007571B0"/>
    <w:rsid w:val="00757669"/>
    <w:rsid w:val="007600DC"/>
    <w:rsid w:val="007602CB"/>
    <w:rsid w:val="0076042F"/>
    <w:rsid w:val="007604A3"/>
    <w:rsid w:val="007606D6"/>
    <w:rsid w:val="00760982"/>
    <w:rsid w:val="0076099E"/>
    <w:rsid w:val="00760B38"/>
    <w:rsid w:val="00760D52"/>
    <w:rsid w:val="00761F81"/>
    <w:rsid w:val="0076240F"/>
    <w:rsid w:val="00762F9F"/>
    <w:rsid w:val="007635A7"/>
    <w:rsid w:val="0076364E"/>
    <w:rsid w:val="007636D2"/>
    <w:rsid w:val="00763923"/>
    <w:rsid w:val="00763B6A"/>
    <w:rsid w:val="00763B7C"/>
    <w:rsid w:val="0076470E"/>
    <w:rsid w:val="00764E2C"/>
    <w:rsid w:val="00765321"/>
    <w:rsid w:val="007655FF"/>
    <w:rsid w:val="007659EE"/>
    <w:rsid w:val="00766F48"/>
    <w:rsid w:val="00767567"/>
    <w:rsid w:val="00767574"/>
    <w:rsid w:val="007677AE"/>
    <w:rsid w:val="00767C0F"/>
    <w:rsid w:val="007707F4"/>
    <w:rsid w:val="00770B65"/>
    <w:rsid w:val="0077163B"/>
    <w:rsid w:val="00771FF7"/>
    <w:rsid w:val="00772517"/>
    <w:rsid w:val="00773DBB"/>
    <w:rsid w:val="00773F99"/>
    <w:rsid w:val="00774160"/>
    <w:rsid w:val="00774528"/>
    <w:rsid w:val="007746EE"/>
    <w:rsid w:val="00774B4E"/>
    <w:rsid w:val="00774E67"/>
    <w:rsid w:val="00775B8F"/>
    <w:rsid w:val="007762DF"/>
    <w:rsid w:val="00776330"/>
    <w:rsid w:val="00776416"/>
    <w:rsid w:val="007764B2"/>
    <w:rsid w:val="00776560"/>
    <w:rsid w:val="00776715"/>
    <w:rsid w:val="0077697B"/>
    <w:rsid w:val="00776A0B"/>
    <w:rsid w:val="00776D32"/>
    <w:rsid w:val="00776F68"/>
    <w:rsid w:val="007773BA"/>
    <w:rsid w:val="00777C80"/>
    <w:rsid w:val="00780283"/>
    <w:rsid w:val="0078087C"/>
    <w:rsid w:val="00780E3C"/>
    <w:rsid w:val="00781159"/>
    <w:rsid w:val="0078128F"/>
    <w:rsid w:val="00781424"/>
    <w:rsid w:val="007823CF"/>
    <w:rsid w:val="00782ABA"/>
    <w:rsid w:val="00782C43"/>
    <w:rsid w:val="00782FEE"/>
    <w:rsid w:val="00783C29"/>
    <w:rsid w:val="00783D3F"/>
    <w:rsid w:val="007842F5"/>
    <w:rsid w:val="00784699"/>
    <w:rsid w:val="00784852"/>
    <w:rsid w:val="00784E08"/>
    <w:rsid w:val="007850AD"/>
    <w:rsid w:val="0078586F"/>
    <w:rsid w:val="007863AD"/>
    <w:rsid w:val="0078685D"/>
    <w:rsid w:val="00786882"/>
    <w:rsid w:val="0078693D"/>
    <w:rsid w:val="00786E86"/>
    <w:rsid w:val="00787120"/>
    <w:rsid w:val="00787C06"/>
    <w:rsid w:val="007903EF"/>
    <w:rsid w:val="0079055A"/>
    <w:rsid w:val="00790561"/>
    <w:rsid w:val="00790C64"/>
    <w:rsid w:val="00790EDA"/>
    <w:rsid w:val="007913E2"/>
    <w:rsid w:val="0079157D"/>
    <w:rsid w:val="007919F4"/>
    <w:rsid w:val="00791BD8"/>
    <w:rsid w:val="0079214C"/>
    <w:rsid w:val="007927C3"/>
    <w:rsid w:val="00792CCA"/>
    <w:rsid w:val="0079327E"/>
    <w:rsid w:val="00793883"/>
    <w:rsid w:val="007939CA"/>
    <w:rsid w:val="00793A0F"/>
    <w:rsid w:val="00793B8A"/>
    <w:rsid w:val="00794229"/>
    <w:rsid w:val="00794519"/>
    <w:rsid w:val="00794710"/>
    <w:rsid w:val="00795303"/>
    <w:rsid w:val="00795727"/>
    <w:rsid w:val="007958FE"/>
    <w:rsid w:val="00795C19"/>
    <w:rsid w:val="00795DA2"/>
    <w:rsid w:val="00796642"/>
    <w:rsid w:val="00796A47"/>
    <w:rsid w:val="00797141"/>
    <w:rsid w:val="00797670"/>
    <w:rsid w:val="00797A5D"/>
    <w:rsid w:val="00797C3B"/>
    <w:rsid w:val="007A0162"/>
    <w:rsid w:val="007A05ED"/>
    <w:rsid w:val="007A1111"/>
    <w:rsid w:val="007A2119"/>
    <w:rsid w:val="007A23DB"/>
    <w:rsid w:val="007A25D9"/>
    <w:rsid w:val="007A2A69"/>
    <w:rsid w:val="007A2D1B"/>
    <w:rsid w:val="007A2D33"/>
    <w:rsid w:val="007A2D9F"/>
    <w:rsid w:val="007A2E61"/>
    <w:rsid w:val="007A3968"/>
    <w:rsid w:val="007A3A62"/>
    <w:rsid w:val="007A3D21"/>
    <w:rsid w:val="007A48A0"/>
    <w:rsid w:val="007A4922"/>
    <w:rsid w:val="007A4B15"/>
    <w:rsid w:val="007A4D1F"/>
    <w:rsid w:val="007A4D39"/>
    <w:rsid w:val="007A4EFE"/>
    <w:rsid w:val="007A507E"/>
    <w:rsid w:val="007A5481"/>
    <w:rsid w:val="007A583E"/>
    <w:rsid w:val="007A6192"/>
    <w:rsid w:val="007A720E"/>
    <w:rsid w:val="007A733D"/>
    <w:rsid w:val="007A76E5"/>
    <w:rsid w:val="007A7B1D"/>
    <w:rsid w:val="007B0090"/>
    <w:rsid w:val="007B07B2"/>
    <w:rsid w:val="007B088D"/>
    <w:rsid w:val="007B0F19"/>
    <w:rsid w:val="007B14AD"/>
    <w:rsid w:val="007B158C"/>
    <w:rsid w:val="007B1619"/>
    <w:rsid w:val="007B16F7"/>
    <w:rsid w:val="007B1CFD"/>
    <w:rsid w:val="007B205B"/>
    <w:rsid w:val="007B2594"/>
    <w:rsid w:val="007B27D0"/>
    <w:rsid w:val="007B28E5"/>
    <w:rsid w:val="007B2BC9"/>
    <w:rsid w:val="007B2E7C"/>
    <w:rsid w:val="007B3834"/>
    <w:rsid w:val="007B4DB7"/>
    <w:rsid w:val="007B52F4"/>
    <w:rsid w:val="007B5717"/>
    <w:rsid w:val="007B5CA2"/>
    <w:rsid w:val="007B5E9C"/>
    <w:rsid w:val="007B5EA9"/>
    <w:rsid w:val="007B601B"/>
    <w:rsid w:val="007B6048"/>
    <w:rsid w:val="007B6298"/>
    <w:rsid w:val="007B62C6"/>
    <w:rsid w:val="007B6402"/>
    <w:rsid w:val="007B66E4"/>
    <w:rsid w:val="007B6C59"/>
    <w:rsid w:val="007B6DF9"/>
    <w:rsid w:val="007B6EF2"/>
    <w:rsid w:val="007B6FCF"/>
    <w:rsid w:val="007B7693"/>
    <w:rsid w:val="007B788D"/>
    <w:rsid w:val="007B7DB5"/>
    <w:rsid w:val="007B7E4A"/>
    <w:rsid w:val="007C020C"/>
    <w:rsid w:val="007C05BA"/>
    <w:rsid w:val="007C0620"/>
    <w:rsid w:val="007C096F"/>
    <w:rsid w:val="007C0B0F"/>
    <w:rsid w:val="007C0EC2"/>
    <w:rsid w:val="007C1129"/>
    <w:rsid w:val="007C13BC"/>
    <w:rsid w:val="007C1560"/>
    <w:rsid w:val="007C1842"/>
    <w:rsid w:val="007C1974"/>
    <w:rsid w:val="007C1CC1"/>
    <w:rsid w:val="007C20B1"/>
    <w:rsid w:val="007C241C"/>
    <w:rsid w:val="007C269F"/>
    <w:rsid w:val="007C2BAB"/>
    <w:rsid w:val="007C300D"/>
    <w:rsid w:val="007C3371"/>
    <w:rsid w:val="007C343E"/>
    <w:rsid w:val="007C3498"/>
    <w:rsid w:val="007C397C"/>
    <w:rsid w:val="007C4318"/>
    <w:rsid w:val="007C463F"/>
    <w:rsid w:val="007C46DF"/>
    <w:rsid w:val="007C559D"/>
    <w:rsid w:val="007C56D5"/>
    <w:rsid w:val="007C5A03"/>
    <w:rsid w:val="007C5EEC"/>
    <w:rsid w:val="007C60A5"/>
    <w:rsid w:val="007C644E"/>
    <w:rsid w:val="007C64DD"/>
    <w:rsid w:val="007C6A9F"/>
    <w:rsid w:val="007C6C30"/>
    <w:rsid w:val="007C6CE4"/>
    <w:rsid w:val="007C6D12"/>
    <w:rsid w:val="007C74E2"/>
    <w:rsid w:val="007C77D1"/>
    <w:rsid w:val="007C7EC5"/>
    <w:rsid w:val="007C7F26"/>
    <w:rsid w:val="007C7F36"/>
    <w:rsid w:val="007D03A0"/>
    <w:rsid w:val="007D0DF4"/>
    <w:rsid w:val="007D0E16"/>
    <w:rsid w:val="007D1385"/>
    <w:rsid w:val="007D15B6"/>
    <w:rsid w:val="007D1832"/>
    <w:rsid w:val="007D1AD9"/>
    <w:rsid w:val="007D1FCE"/>
    <w:rsid w:val="007D2148"/>
    <w:rsid w:val="007D27AD"/>
    <w:rsid w:val="007D2A60"/>
    <w:rsid w:val="007D2C8F"/>
    <w:rsid w:val="007D37FB"/>
    <w:rsid w:val="007D4038"/>
    <w:rsid w:val="007D42D2"/>
    <w:rsid w:val="007D4432"/>
    <w:rsid w:val="007D48EF"/>
    <w:rsid w:val="007D4CAA"/>
    <w:rsid w:val="007D4D22"/>
    <w:rsid w:val="007D5216"/>
    <w:rsid w:val="007D5517"/>
    <w:rsid w:val="007D5759"/>
    <w:rsid w:val="007D583C"/>
    <w:rsid w:val="007D6126"/>
    <w:rsid w:val="007D61FE"/>
    <w:rsid w:val="007D62EC"/>
    <w:rsid w:val="007D67E8"/>
    <w:rsid w:val="007D686E"/>
    <w:rsid w:val="007D6F8E"/>
    <w:rsid w:val="007D7610"/>
    <w:rsid w:val="007D77E4"/>
    <w:rsid w:val="007D78D2"/>
    <w:rsid w:val="007E002F"/>
    <w:rsid w:val="007E1130"/>
    <w:rsid w:val="007E119A"/>
    <w:rsid w:val="007E1447"/>
    <w:rsid w:val="007E1BBE"/>
    <w:rsid w:val="007E22FF"/>
    <w:rsid w:val="007E2B6C"/>
    <w:rsid w:val="007E2BE5"/>
    <w:rsid w:val="007E2BEF"/>
    <w:rsid w:val="007E2CD0"/>
    <w:rsid w:val="007E3075"/>
    <w:rsid w:val="007E30A0"/>
    <w:rsid w:val="007E31F4"/>
    <w:rsid w:val="007E324C"/>
    <w:rsid w:val="007E3427"/>
    <w:rsid w:val="007E485D"/>
    <w:rsid w:val="007E4AB7"/>
    <w:rsid w:val="007E4AD0"/>
    <w:rsid w:val="007E513B"/>
    <w:rsid w:val="007E51B1"/>
    <w:rsid w:val="007E5732"/>
    <w:rsid w:val="007E59F5"/>
    <w:rsid w:val="007E5CAE"/>
    <w:rsid w:val="007E5CF5"/>
    <w:rsid w:val="007E5E00"/>
    <w:rsid w:val="007E6067"/>
    <w:rsid w:val="007E6211"/>
    <w:rsid w:val="007E6656"/>
    <w:rsid w:val="007E6C1D"/>
    <w:rsid w:val="007E6F13"/>
    <w:rsid w:val="007E70D6"/>
    <w:rsid w:val="007E7AE7"/>
    <w:rsid w:val="007E7F7C"/>
    <w:rsid w:val="007F0436"/>
    <w:rsid w:val="007F05B2"/>
    <w:rsid w:val="007F11EB"/>
    <w:rsid w:val="007F1668"/>
    <w:rsid w:val="007F18DD"/>
    <w:rsid w:val="007F1BBB"/>
    <w:rsid w:val="007F1D28"/>
    <w:rsid w:val="007F1F05"/>
    <w:rsid w:val="007F2240"/>
    <w:rsid w:val="007F2698"/>
    <w:rsid w:val="007F3178"/>
    <w:rsid w:val="007F340F"/>
    <w:rsid w:val="007F3D7C"/>
    <w:rsid w:val="007F3DED"/>
    <w:rsid w:val="007F4027"/>
    <w:rsid w:val="007F4328"/>
    <w:rsid w:val="007F46FE"/>
    <w:rsid w:val="007F470E"/>
    <w:rsid w:val="007F471D"/>
    <w:rsid w:val="007F5415"/>
    <w:rsid w:val="007F54A5"/>
    <w:rsid w:val="007F555D"/>
    <w:rsid w:val="007F57DE"/>
    <w:rsid w:val="007F583F"/>
    <w:rsid w:val="007F6410"/>
    <w:rsid w:val="007F641C"/>
    <w:rsid w:val="007F65F1"/>
    <w:rsid w:val="007F6DC4"/>
    <w:rsid w:val="007F7083"/>
    <w:rsid w:val="007F7153"/>
    <w:rsid w:val="007F74ED"/>
    <w:rsid w:val="007F79DD"/>
    <w:rsid w:val="007F7DAF"/>
    <w:rsid w:val="00800E18"/>
    <w:rsid w:val="00801658"/>
    <w:rsid w:val="008018C4"/>
    <w:rsid w:val="00801C14"/>
    <w:rsid w:val="00801CC9"/>
    <w:rsid w:val="00801D0D"/>
    <w:rsid w:val="008020A7"/>
    <w:rsid w:val="00802A2B"/>
    <w:rsid w:val="00802A32"/>
    <w:rsid w:val="00802ACB"/>
    <w:rsid w:val="00803340"/>
    <w:rsid w:val="0080343C"/>
    <w:rsid w:val="008035BD"/>
    <w:rsid w:val="008037F0"/>
    <w:rsid w:val="00803F3C"/>
    <w:rsid w:val="00804104"/>
    <w:rsid w:val="008050CE"/>
    <w:rsid w:val="008050D5"/>
    <w:rsid w:val="0080577B"/>
    <w:rsid w:val="00805F19"/>
    <w:rsid w:val="008060F4"/>
    <w:rsid w:val="00806BE4"/>
    <w:rsid w:val="0080715E"/>
    <w:rsid w:val="00807173"/>
    <w:rsid w:val="00807AD0"/>
    <w:rsid w:val="00807EFE"/>
    <w:rsid w:val="0081010B"/>
    <w:rsid w:val="008102F1"/>
    <w:rsid w:val="0081043C"/>
    <w:rsid w:val="008108A1"/>
    <w:rsid w:val="0081090B"/>
    <w:rsid w:val="00810F94"/>
    <w:rsid w:val="008110F7"/>
    <w:rsid w:val="008111B8"/>
    <w:rsid w:val="008116A5"/>
    <w:rsid w:val="008116DF"/>
    <w:rsid w:val="00811D90"/>
    <w:rsid w:val="00811FC6"/>
    <w:rsid w:val="00813157"/>
    <w:rsid w:val="008134DA"/>
    <w:rsid w:val="00813569"/>
    <w:rsid w:val="008140B5"/>
    <w:rsid w:val="00814311"/>
    <w:rsid w:val="00814464"/>
    <w:rsid w:val="008145AF"/>
    <w:rsid w:val="00814750"/>
    <w:rsid w:val="0081491A"/>
    <w:rsid w:val="00814C20"/>
    <w:rsid w:val="00814DA3"/>
    <w:rsid w:val="0081542C"/>
    <w:rsid w:val="00815456"/>
    <w:rsid w:val="0081556F"/>
    <w:rsid w:val="008156C9"/>
    <w:rsid w:val="0081571F"/>
    <w:rsid w:val="00815C9B"/>
    <w:rsid w:val="00815F50"/>
    <w:rsid w:val="00816029"/>
    <w:rsid w:val="0081676E"/>
    <w:rsid w:val="00817101"/>
    <w:rsid w:val="008172F7"/>
    <w:rsid w:val="008174AE"/>
    <w:rsid w:val="00817FFE"/>
    <w:rsid w:val="008200F6"/>
    <w:rsid w:val="0082044E"/>
    <w:rsid w:val="008205C3"/>
    <w:rsid w:val="00820FB8"/>
    <w:rsid w:val="008211AF"/>
    <w:rsid w:val="008213AF"/>
    <w:rsid w:val="008215DE"/>
    <w:rsid w:val="00821623"/>
    <w:rsid w:val="008217AA"/>
    <w:rsid w:val="00822260"/>
    <w:rsid w:val="00822A4F"/>
    <w:rsid w:val="00822A74"/>
    <w:rsid w:val="00822D4D"/>
    <w:rsid w:val="00822FB7"/>
    <w:rsid w:val="00823264"/>
    <w:rsid w:val="0082394D"/>
    <w:rsid w:val="00823C1C"/>
    <w:rsid w:val="00823DC8"/>
    <w:rsid w:val="00824073"/>
    <w:rsid w:val="00824392"/>
    <w:rsid w:val="00824683"/>
    <w:rsid w:val="00824C40"/>
    <w:rsid w:val="0082539E"/>
    <w:rsid w:val="00825423"/>
    <w:rsid w:val="0082546A"/>
    <w:rsid w:val="00825529"/>
    <w:rsid w:val="00825652"/>
    <w:rsid w:val="00825879"/>
    <w:rsid w:val="008258E7"/>
    <w:rsid w:val="008267FC"/>
    <w:rsid w:val="00826FA8"/>
    <w:rsid w:val="00827603"/>
    <w:rsid w:val="00827970"/>
    <w:rsid w:val="00827F7F"/>
    <w:rsid w:val="00830073"/>
    <w:rsid w:val="0083016E"/>
    <w:rsid w:val="00830626"/>
    <w:rsid w:val="00830810"/>
    <w:rsid w:val="008308D1"/>
    <w:rsid w:val="00830B57"/>
    <w:rsid w:val="00831124"/>
    <w:rsid w:val="008319BB"/>
    <w:rsid w:val="00831F2D"/>
    <w:rsid w:val="008327A7"/>
    <w:rsid w:val="008328AE"/>
    <w:rsid w:val="00832BED"/>
    <w:rsid w:val="00832C5B"/>
    <w:rsid w:val="00833121"/>
    <w:rsid w:val="008336F6"/>
    <w:rsid w:val="0083388B"/>
    <w:rsid w:val="008339B2"/>
    <w:rsid w:val="00834657"/>
    <w:rsid w:val="0083465A"/>
    <w:rsid w:val="00834EE2"/>
    <w:rsid w:val="008350D7"/>
    <w:rsid w:val="0083515F"/>
    <w:rsid w:val="008355F3"/>
    <w:rsid w:val="00835C78"/>
    <w:rsid w:val="00836972"/>
    <w:rsid w:val="00836B48"/>
    <w:rsid w:val="00836E38"/>
    <w:rsid w:val="008370B8"/>
    <w:rsid w:val="00837905"/>
    <w:rsid w:val="00837C70"/>
    <w:rsid w:val="00837D61"/>
    <w:rsid w:val="00837E93"/>
    <w:rsid w:val="00840743"/>
    <w:rsid w:val="00840974"/>
    <w:rsid w:val="00841498"/>
    <w:rsid w:val="00841E98"/>
    <w:rsid w:val="00843902"/>
    <w:rsid w:val="0084413C"/>
    <w:rsid w:val="00844B1B"/>
    <w:rsid w:val="00844B60"/>
    <w:rsid w:val="00845150"/>
    <w:rsid w:val="00845F21"/>
    <w:rsid w:val="00845F8B"/>
    <w:rsid w:val="00846238"/>
    <w:rsid w:val="00846562"/>
    <w:rsid w:val="00846583"/>
    <w:rsid w:val="008465B1"/>
    <w:rsid w:val="0084690D"/>
    <w:rsid w:val="0084724D"/>
    <w:rsid w:val="008476C6"/>
    <w:rsid w:val="0084774A"/>
    <w:rsid w:val="0084789A"/>
    <w:rsid w:val="008508DD"/>
    <w:rsid w:val="008509A5"/>
    <w:rsid w:val="008518EC"/>
    <w:rsid w:val="00852984"/>
    <w:rsid w:val="00852C13"/>
    <w:rsid w:val="00852DFA"/>
    <w:rsid w:val="0085303D"/>
    <w:rsid w:val="008533D5"/>
    <w:rsid w:val="00853AAC"/>
    <w:rsid w:val="00853BD7"/>
    <w:rsid w:val="008542FF"/>
    <w:rsid w:val="008547D0"/>
    <w:rsid w:val="008550B4"/>
    <w:rsid w:val="00855AB9"/>
    <w:rsid w:val="0085621A"/>
    <w:rsid w:val="008562DA"/>
    <w:rsid w:val="008564B7"/>
    <w:rsid w:val="00856608"/>
    <w:rsid w:val="0085748E"/>
    <w:rsid w:val="008574D8"/>
    <w:rsid w:val="0085773E"/>
    <w:rsid w:val="0085783E"/>
    <w:rsid w:val="00857DD2"/>
    <w:rsid w:val="0086019B"/>
    <w:rsid w:val="00860353"/>
    <w:rsid w:val="00860459"/>
    <w:rsid w:val="00860961"/>
    <w:rsid w:val="008609F0"/>
    <w:rsid w:val="00860A9C"/>
    <w:rsid w:val="00860C29"/>
    <w:rsid w:val="00860FF6"/>
    <w:rsid w:val="00861261"/>
    <w:rsid w:val="008615DB"/>
    <w:rsid w:val="00861B0F"/>
    <w:rsid w:val="00862ABB"/>
    <w:rsid w:val="0086355E"/>
    <w:rsid w:val="0086395E"/>
    <w:rsid w:val="008646DE"/>
    <w:rsid w:val="0086497F"/>
    <w:rsid w:val="00865127"/>
    <w:rsid w:val="00865C21"/>
    <w:rsid w:val="00865DA8"/>
    <w:rsid w:val="00865EA5"/>
    <w:rsid w:val="008663A4"/>
    <w:rsid w:val="00866BFC"/>
    <w:rsid w:val="008675EA"/>
    <w:rsid w:val="008675EF"/>
    <w:rsid w:val="00867741"/>
    <w:rsid w:val="00867C25"/>
    <w:rsid w:val="0087043F"/>
    <w:rsid w:val="00870927"/>
    <w:rsid w:val="00870D53"/>
    <w:rsid w:val="008710F4"/>
    <w:rsid w:val="0087174D"/>
    <w:rsid w:val="008717C1"/>
    <w:rsid w:val="00871A92"/>
    <w:rsid w:val="008726A5"/>
    <w:rsid w:val="00872827"/>
    <w:rsid w:val="00872A0A"/>
    <w:rsid w:val="00873AF1"/>
    <w:rsid w:val="00873BD6"/>
    <w:rsid w:val="00873CE1"/>
    <w:rsid w:val="008750C2"/>
    <w:rsid w:val="00875699"/>
    <w:rsid w:val="00875793"/>
    <w:rsid w:val="00875FBA"/>
    <w:rsid w:val="00876054"/>
    <w:rsid w:val="00876964"/>
    <w:rsid w:val="00876D9F"/>
    <w:rsid w:val="008772E5"/>
    <w:rsid w:val="00877744"/>
    <w:rsid w:val="00877EE9"/>
    <w:rsid w:val="00880078"/>
    <w:rsid w:val="0088008B"/>
    <w:rsid w:val="00880C24"/>
    <w:rsid w:val="008810E7"/>
    <w:rsid w:val="008811FC"/>
    <w:rsid w:val="0088148C"/>
    <w:rsid w:val="0088186A"/>
    <w:rsid w:val="00881A6B"/>
    <w:rsid w:val="00882167"/>
    <w:rsid w:val="00882D98"/>
    <w:rsid w:val="00882ED0"/>
    <w:rsid w:val="00883313"/>
    <w:rsid w:val="008834EE"/>
    <w:rsid w:val="00883A03"/>
    <w:rsid w:val="00883D39"/>
    <w:rsid w:val="008843DE"/>
    <w:rsid w:val="00884D55"/>
    <w:rsid w:val="00885296"/>
    <w:rsid w:val="008852F6"/>
    <w:rsid w:val="008856E0"/>
    <w:rsid w:val="00885AE7"/>
    <w:rsid w:val="008866FE"/>
    <w:rsid w:val="008867EC"/>
    <w:rsid w:val="00886843"/>
    <w:rsid w:val="008872C6"/>
    <w:rsid w:val="00887D7E"/>
    <w:rsid w:val="00890169"/>
    <w:rsid w:val="0089067C"/>
    <w:rsid w:val="008912E3"/>
    <w:rsid w:val="008912FB"/>
    <w:rsid w:val="00891BEA"/>
    <w:rsid w:val="00891D5C"/>
    <w:rsid w:val="00891F45"/>
    <w:rsid w:val="008927FB"/>
    <w:rsid w:val="008928A9"/>
    <w:rsid w:val="00892C0B"/>
    <w:rsid w:val="00892CD9"/>
    <w:rsid w:val="00892F2F"/>
    <w:rsid w:val="00893016"/>
    <w:rsid w:val="00893CC6"/>
    <w:rsid w:val="008940E5"/>
    <w:rsid w:val="00894114"/>
    <w:rsid w:val="00895049"/>
    <w:rsid w:val="00895130"/>
    <w:rsid w:val="00895BE9"/>
    <w:rsid w:val="00895D1B"/>
    <w:rsid w:val="00896178"/>
    <w:rsid w:val="0089687E"/>
    <w:rsid w:val="00897004"/>
    <w:rsid w:val="00897042"/>
    <w:rsid w:val="00897101"/>
    <w:rsid w:val="00897649"/>
    <w:rsid w:val="008977A7"/>
    <w:rsid w:val="00897F57"/>
    <w:rsid w:val="00897F8C"/>
    <w:rsid w:val="008A0CCE"/>
    <w:rsid w:val="008A11F3"/>
    <w:rsid w:val="008A1EC7"/>
    <w:rsid w:val="008A27BF"/>
    <w:rsid w:val="008A2EF1"/>
    <w:rsid w:val="008A3EC5"/>
    <w:rsid w:val="008A4781"/>
    <w:rsid w:val="008A488D"/>
    <w:rsid w:val="008A4A43"/>
    <w:rsid w:val="008A5414"/>
    <w:rsid w:val="008A5435"/>
    <w:rsid w:val="008A56BD"/>
    <w:rsid w:val="008A574F"/>
    <w:rsid w:val="008A5A3B"/>
    <w:rsid w:val="008A5CA8"/>
    <w:rsid w:val="008A5F10"/>
    <w:rsid w:val="008A64AF"/>
    <w:rsid w:val="008A6CE4"/>
    <w:rsid w:val="008A7187"/>
    <w:rsid w:val="008A756A"/>
    <w:rsid w:val="008A7D3B"/>
    <w:rsid w:val="008A7E49"/>
    <w:rsid w:val="008A7E59"/>
    <w:rsid w:val="008B0187"/>
    <w:rsid w:val="008B0ADD"/>
    <w:rsid w:val="008B0CD1"/>
    <w:rsid w:val="008B1431"/>
    <w:rsid w:val="008B169D"/>
    <w:rsid w:val="008B1A25"/>
    <w:rsid w:val="008B1A49"/>
    <w:rsid w:val="008B1D70"/>
    <w:rsid w:val="008B1F5F"/>
    <w:rsid w:val="008B2C33"/>
    <w:rsid w:val="008B3909"/>
    <w:rsid w:val="008B3A16"/>
    <w:rsid w:val="008B3DC4"/>
    <w:rsid w:val="008B40A1"/>
    <w:rsid w:val="008B4173"/>
    <w:rsid w:val="008B4E73"/>
    <w:rsid w:val="008B5091"/>
    <w:rsid w:val="008B5118"/>
    <w:rsid w:val="008B5360"/>
    <w:rsid w:val="008B53C3"/>
    <w:rsid w:val="008B5424"/>
    <w:rsid w:val="008B5649"/>
    <w:rsid w:val="008B601A"/>
    <w:rsid w:val="008B65A0"/>
    <w:rsid w:val="008B6AD7"/>
    <w:rsid w:val="008B6CC2"/>
    <w:rsid w:val="008B7139"/>
    <w:rsid w:val="008B7390"/>
    <w:rsid w:val="008B75B6"/>
    <w:rsid w:val="008B7621"/>
    <w:rsid w:val="008B7813"/>
    <w:rsid w:val="008B79B3"/>
    <w:rsid w:val="008B7A04"/>
    <w:rsid w:val="008B7B01"/>
    <w:rsid w:val="008B7CA4"/>
    <w:rsid w:val="008C0C8B"/>
    <w:rsid w:val="008C138E"/>
    <w:rsid w:val="008C1464"/>
    <w:rsid w:val="008C18EA"/>
    <w:rsid w:val="008C1939"/>
    <w:rsid w:val="008C1A67"/>
    <w:rsid w:val="008C2788"/>
    <w:rsid w:val="008C2BC3"/>
    <w:rsid w:val="008C2D8B"/>
    <w:rsid w:val="008C3008"/>
    <w:rsid w:val="008C36E7"/>
    <w:rsid w:val="008C3CCD"/>
    <w:rsid w:val="008C3D6B"/>
    <w:rsid w:val="008C3F74"/>
    <w:rsid w:val="008C496C"/>
    <w:rsid w:val="008C4CE5"/>
    <w:rsid w:val="008C52EC"/>
    <w:rsid w:val="008C5899"/>
    <w:rsid w:val="008C5945"/>
    <w:rsid w:val="008C5BA9"/>
    <w:rsid w:val="008C5BCE"/>
    <w:rsid w:val="008C6BAD"/>
    <w:rsid w:val="008C6CF6"/>
    <w:rsid w:val="008C7256"/>
    <w:rsid w:val="008C7342"/>
    <w:rsid w:val="008C7F16"/>
    <w:rsid w:val="008D00C6"/>
    <w:rsid w:val="008D0434"/>
    <w:rsid w:val="008D0DFE"/>
    <w:rsid w:val="008D1CE0"/>
    <w:rsid w:val="008D264C"/>
    <w:rsid w:val="008D27BE"/>
    <w:rsid w:val="008D28F4"/>
    <w:rsid w:val="008D2A16"/>
    <w:rsid w:val="008D2AD9"/>
    <w:rsid w:val="008D2DC0"/>
    <w:rsid w:val="008D3015"/>
    <w:rsid w:val="008D35CD"/>
    <w:rsid w:val="008D384C"/>
    <w:rsid w:val="008D3D45"/>
    <w:rsid w:val="008D3D68"/>
    <w:rsid w:val="008D4126"/>
    <w:rsid w:val="008D4768"/>
    <w:rsid w:val="008D4C73"/>
    <w:rsid w:val="008D52D1"/>
    <w:rsid w:val="008D5865"/>
    <w:rsid w:val="008D5B4A"/>
    <w:rsid w:val="008D5BB1"/>
    <w:rsid w:val="008D5CB2"/>
    <w:rsid w:val="008D5D5B"/>
    <w:rsid w:val="008D5D95"/>
    <w:rsid w:val="008D64F0"/>
    <w:rsid w:val="008D6562"/>
    <w:rsid w:val="008D66E2"/>
    <w:rsid w:val="008D686B"/>
    <w:rsid w:val="008D756E"/>
    <w:rsid w:val="008D7BB8"/>
    <w:rsid w:val="008E0670"/>
    <w:rsid w:val="008E0DFD"/>
    <w:rsid w:val="008E0F1D"/>
    <w:rsid w:val="008E1080"/>
    <w:rsid w:val="008E1580"/>
    <w:rsid w:val="008E1BA7"/>
    <w:rsid w:val="008E20C5"/>
    <w:rsid w:val="008E2231"/>
    <w:rsid w:val="008E2669"/>
    <w:rsid w:val="008E36F3"/>
    <w:rsid w:val="008E3D37"/>
    <w:rsid w:val="008E494C"/>
    <w:rsid w:val="008E4BAD"/>
    <w:rsid w:val="008E4D74"/>
    <w:rsid w:val="008E5542"/>
    <w:rsid w:val="008E55DE"/>
    <w:rsid w:val="008E5908"/>
    <w:rsid w:val="008E595D"/>
    <w:rsid w:val="008E5BC1"/>
    <w:rsid w:val="008E6286"/>
    <w:rsid w:val="008E6484"/>
    <w:rsid w:val="008E6AF1"/>
    <w:rsid w:val="008E6CE2"/>
    <w:rsid w:val="008E6F45"/>
    <w:rsid w:val="008E70B6"/>
    <w:rsid w:val="008E70D5"/>
    <w:rsid w:val="008E7112"/>
    <w:rsid w:val="008E7158"/>
    <w:rsid w:val="008E73AB"/>
    <w:rsid w:val="008E772F"/>
    <w:rsid w:val="008E798B"/>
    <w:rsid w:val="008E7C20"/>
    <w:rsid w:val="008F0188"/>
    <w:rsid w:val="008F1272"/>
    <w:rsid w:val="008F14EE"/>
    <w:rsid w:val="008F15FC"/>
    <w:rsid w:val="008F1F45"/>
    <w:rsid w:val="008F21C1"/>
    <w:rsid w:val="008F2694"/>
    <w:rsid w:val="008F2EA5"/>
    <w:rsid w:val="008F35E0"/>
    <w:rsid w:val="008F3A77"/>
    <w:rsid w:val="008F3BC0"/>
    <w:rsid w:val="008F3D86"/>
    <w:rsid w:val="008F413C"/>
    <w:rsid w:val="008F4FC7"/>
    <w:rsid w:val="008F5312"/>
    <w:rsid w:val="008F5550"/>
    <w:rsid w:val="008F5AC4"/>
    <w:rsid w:val="008F5BDC"/>
    <w:rsid w:val="008F60BD"/>
    <w:rsid w:val="008F67C0"/>
    <w:rsid w:val="008F6A14"/>
    <w:rsid w:val="008F6BDF"/>
    <w:rsid w:val="008F7369"/>
    <w:rsid w:val="008F75BC"/>
    <w:rsid w:val="008F7B01"/>
    <w:rsid w:val="00900264"/>
    <w:rsid w:val="00900DEC"/>
    <w:rsid w:val="00900F03"/>
    <w:rsid w:val="00901323"/>
    <w:rsid w:val="009013C2"/>
    <w:rsid w:val="00901455"/>
    <w:rsid w:val="009014BB"/>
    <w:rsid w:val="0090198F"/>
    <w:rsid w:val="00901A78"/>
    <w:rsid w:val="00901C44"/>
    <w:rsid w:val="0090259E"/>
    <w:rsid w:val="0090278A"/>
    <w:rsid w:val="00902A70"/>
    <w:rsid w:val="00902F2E"/>
    <w:rsid w:val="00903070"/>
    <w:rsid w:val="009035C7"/>
    <w:rsid w:val="00903E54"/>
    <w:rsid w:val="009045F0"/>
    <w:rsid w:val="009055BF"/>
    <w:rsid w:val="00906A29"/>
    <w:rsid w:val="00906D13"/>
    <w:rsid w:val="00907967"/>
    <w:rsid w:val="009079A4"/>
    <w:rsid w:val="00907C7E"/>
    <w:rsid w:val="00907E9C"/>
    <w:rsid w:val="00907EC3"/>
    <w:rsid w:val="009102AD"/>
    <w:rsid w:val="0091070A"/>
    <w:rsid w:val="00911771"/>
    <w:rsid w:val="009128F5"/>
    <w:rsid w:val="00912C99"/>
    <w:rsid w:val="00913612"/>
    <w:rsid w:val="009138D8"/>
    <w:rsid w:val="00913CB6"/>
    <w:rsid w:val="00913EAF"/>
    <w:rsid w:val="00914027"/>
    <w:rsid w:val="009145E5"/>
    <w:rsid w:val="009145FD"/>
    <w:rsid w:val="00914630"/>
    <w:rsid w:val="0091476E"/>
    <w:rsid w:val="00914793"/>
    <w:rsid w:val="00914CCC"/>
    <w:rsid w:val="00914DD1"/>
    <w:rsid w:val="00915558"/>
    <w:rsid w:val="00915E8E"/>
    <w:rsid w:val="00915F19"/>
    <w:rsid w:val="00915FD9"/>
    <w:rsid w:val="00916280"/>
    <w:rsid w:val="009163CE"/>
    <w:rsid w:val="00916BAF"/>
    <w:rsid w:val="00916EEF"/>
    <w:rsid w:val="0091723E"/>
    <w:rsid w:val="0091732C"/>
    <w:rsid w:val="00917E80"/>
    <w:rsid w:val="00920434"/>
    <w:rsid w:val="0092095E"/>
    <w:rsid w:val="00920D28"/>
    <w:rsid w:val="00920D5C"/>
    <w:rsid w:val="00921334"/>
    <w:rsid w:val="00921527"/>
    <w:rsid w:val="0092222F"/>
    <w:rsid w:val="00922687"/>
    <w:rsid w:val="009229EB"/>
    <w:rsid w:val="009236F5"/>
    <w:rsid w:val="0092397C"/>
    <w:rsid w:val="00923BCA"/>
    <w:rsid w:val="00923C8E"/>
    <w:rsid w:val="00923D20"/>
    <w:rsid w:val="00923FC7"/>
    <w:rsid w:val="00924168"/>
    <w:rsid w:val="00924238"/>
    <w:rsid w:val="009244C4"/>
    <w:rsid w:val="00924FA3"/>
    <w:rsid w:val="00925BBD"/>
    <w:rsid w:val="00925F3D"/>
    <w:rsid w:val="009260BC"/>
    <w:rsid w:val="009264E0"/>
    <w:rsid w:val="00926A2C"/>
    <w:rsid w:val="00926A47"/>
    <w:rsid w:val="00926BC5"/>
    <w:rsid w:val="009272A0"/>
    <w:rsid w:val="00927572"/>
    <w:rsid w:val="00927AEC"/>
    <w:rsid w:val="00930422"/>
    <w:rsid w:val="0093069E"/>
    <w:rsid w:val="00930E70"/>
    <w:rsid w:val="0093101B"/>
    <w:rsid w:val="00931577"/>
    <w:rsid w:val="00931B98"/>
    <w:rsid w:val="00931CDC"/>
    <w:rsid w:val="00931D5A"/>
    <w:rsid w:val="00931F8B"/>
    <w:rsid w:val="0093307D"/>
    <w:rsid w:val="00933405"/>
    <w:rsid w:val="00933499"/>
    <w:rsid w:val="00933A34"/>
    <w:rsid w:val="00933F8D"/>
    <w:rsid w:val="0093416D"/>
    <w:rsid w:val="00934204"/>
    <w:rsid w:val="00934437"/>
    <w:rsid w:val="009348A9"/>
    <w:rsid w:val="00934EC4"/>
    <w:rsid w:val="00934F19"/>
    <w:rsid w:val="009354F0"/>
    <w:rsid w:val="00935FC9"/>
    <w:rsid w:val="0093606E"/>
    <w:rsid w:val="00936148"/>
    <w:rsid w:val="0093705F"/>
    <w:rsid w:val="00937171"/>
    <w:rsid w:val="009377C9"/>
    <w:rsid w:val="00937B21"/>
    <w:rsid w:val="009405C4"/>
    <w:rsid w:val="00940803"/>
    <w:rsid w:val="00940B79"/>
    <w:rsid w:val="0094102D"/>
    <w:rsid w:val="009411C3"/>
    <w:rsid w:val="00941218"/>
    <w:rsid w:val="009412AC"/>
    <w:rsid w:val="0094141D"/>
    <w:rsid w:val="0094145E"/>
    <w:rsid w:val="00941986"/>
    <w:rsid w:val="00941C62"/>
    <w:rsid w:val="00941EDE"/>
    <w:rsid w:val="0094208D"/>
    <w:rsid w:val="009423EB"/>
    <w:rsid w:val="0094294B"/>
    <w:rsid w:val="00942C91"/>
    <w:rsid w:val="009436D2"/>
    <w:rsid w:val="009438E9"/>
    <w:rsid w:val="00943EAE"/>
    <w:rsid w:val="00944003"/>
    <w:rsid w:val="00944666"/>
    <w:rsid w:val="00944C6E"/>
    <w:rsid w:val="00944F80"/>
    <w:rsid w:val="009456D4"/>
    <w:rsid w:val="009459F7"/>
    <w:rsid w:val="00945C51"/>
    <w:rsid w:val="009465DB"/>
    <w:rsid w:val="00946676"/>
    <w:rsid w:val="00946D05"/>
    <w:rsid w:val="009477E6"/>
    <w:rsid w:val="00947CAD"/>
    <w:rsid w:val="00950843"/>
    <w:rsid w:val="00950908"/>
    <w:rsid w:val="009512A8"/>
    <w:rsid w:val="00951367"/>
    <w:rsid w:val="00951DA9"/>
    <w:rsid w:val="009523CC"/>
    <w:rsid w:val="00952530"/>
    <w:rsid w:val="00952944"/>
    <w:rsid w:val="0095319D"/>
    <w:rsid w:val="009533D6"/>
    <w:rsid w:val="00953844"/>
    <w:rsid w:val="00953F33"/>
    <w:rsid w:val="00954094"/>
    <w:rsid w:val="00954803"/>
    <w:rsid w:val="0095497E"/>
    <w:rsid w:val="00954A3F"/>
    <w:rsid w:val="00954E69"/>
    <w:rsid w:val="009554F9"/>
    <w:rsid w:val="00955DB7"/>
    <w:rsid w:val="00955E75"/>
    <w:rsid w:val="00955F19"/>
    <w:rsid w:val="00956029"/>
    <w:rsid w:val="00956178"/>
    <w:rsid w:val="00956408"/>
    <w:rsid w:val="009566FE"/>
    <w:rsid w:val="00956B3B"/>
    <w:rsid w:val="00956EBB"/>
    <w:rsid w:val="00957105"/>
    <w:rsid w:val="009575B8"/>
    <w:rsid w:val="00957967"/>
    <w:rsid w:val="0096023F"/>
    <w:rsid w:val="00960397"/>
    <w:rsid w:val="00960751"/>
    <w:rsid w:val="00960793"/>
    <w:rsid w:val="00960E6E"/>
    <w:rsid w:val="009611B7"/>
    <w:rsid w:val="00961A51"/>
    <w:rsid w:val="00961E7D"/>
    <w:rsid w:val="0096236D"/>
    <w:rsid w:val="0096296D"/>
    <w:rsid w:val="00962B97"/>
    <w:rsid w:val="00962C3F"/>
    <w:rsid w:val="00962F0A"/>
    <w:rsid w:val="009630EA"/>
    <w:rsid w:val="009636B1"/>
    <w:rsid w:val="00963D0E"/>
    <w:rsid w:val="009643A2"/>
    <w:rsid w:val="009663EF"/>
    <w:rsid w:val="009664E1"/>
    <w:rsid w:val="0096654E"/>
    <w:rsid w:val="009665EE"/>
    <w:rsid w:val="009667DC"/>
    <w:rsid w:val="0096768C"/>
    <w:rsid w:val="00967CB2"/>
    <w:rsid w:val="0097067F"/>
    <w:rsid w:val="00970ABB"/>
    <w:rsid w:val="00970B46"/>
    <w:rsid w:val="00970E5B"/>
    <w:rsid w:val="009710E4"/>
    <w:rsid w:val="00971111"/>
    <w:rsid w:val="009712E5"/>
    <w:rsid w:val="009714D6"/>
    <w:rsid w:val="009719D4"/>
    <w:rsid w:val="00971D15"/>
    <w:rsid w:val="00971D52"/>
    <w:rsid w:val="00972C44"/>
    <w:rsid w:val="009735B1"/>
    <w:rsid w:val="00973A17"/>
    <w:rsid w:val="00973CC5"/>
    <w:rsid w:val="00973F12"/>
    <w:rsid w:val="00974859"/>
    <w:rsid w:val="009751B3"/>
    <w:rsid w:val="00975260"/>
    <w:rsid w:val="00975490"/>
    <w:rsid w:val="009756B1"/>
    <w:rsid w:val="009764B3"/>
    <w:rsid w:val="009769DF"/>
    <w:rsid w:val="009769EB"/>
    <w:rsid w:val="00976A5C"/>
    <w:rsid w:val="00977B7F"/>
    <w:rsid w:val="00977B93"/>
    <w:rsid w:val="00980913"/>
    <w:rsid w:val="00980C3F"/>
    <w:rsid w:val="0098100A"/>
    <w:rsid w:val="009813BF"/>
    <w:rsid w:val="00981492"/>
    <w:rsid w:val="00981548"/>
    <w:rsid w:val="009817BA"/>
    <w:rsid w:val="00981D7F"/>
    <w:rsid w:val="00981F43"/>
    <w:rsid w:val="0098200B"/>
    <w:rsid w:val="00982321"/>
    <w:rsid w:val="00982A0A"/>
    <w:rsid w:val="00982E2F"/>
    <w:rsid w:val="00983760"/>
    <w:rsid w:val="00984663"/>
    <w:rsid w:val="00984776"/>
    <w:rsid w:val="00984872"/>
    <w:rsid w:val="00984A3E"/>
    <w:rsid w:val="00984CCA"/>
    <w:rsid w:val="009851CD"/>
    <w:rsid w:val="009852BD"/>
    <w:rsid w:val="00985EB8"/>
    <w:rsid w:val="00986429"/>
    <w:rsid w:val="00986EDE"/>
    <w:rsid w:val="00986F29"/>
    <w:rsid w:val="009876F4"/>
    <w:rsid w:val="00990011"/>
    <w:rsid w:val="0099067C"/>
    <w:rsid w:val="00990B64"/>
    <w:rsid w:val="00990BDF"/>
    <w:rsid w:val="00990E3C"/>
    <w:rsid w:val="00991001"/>
    <w:rsid w:val="009912AF"/>
    <w:rsid w:val="00991934"/>
    <w:rsid w:val="00991AA0"/>
    <w:rsid w:val="00991E47"/>
    <w:rsid w:val="00991EC9"/>
    <w:rsid w:val="0099201E"/>
    <w:rsid w:val="009924CC"/>
    <w:rsid w:val="0099263A"/>
    <w:rsid w:val="00992881"/>
    <w:rsid w:val="00992D2C"/>
    <w:rsid w:val="00993237"/>
    <w:rsid w:val="009932B6"/>
    <w:rsid w:val="009933A7"/>
    <w:rsid w:val="00993438"/>
    <w:rsid w:val="009939DC"/>
    <w:rsid w:val="00993C39"/>
    <w:rsid w:val="00993FA0"/>
    <w:rsid w:val="00994AA6"/>
    <w:rsid w:val="00994E28"/>
    <w:rsid w:val="0099503A"/>
    <w:rsid w:val="009958C3"/>
    <w:rsid w:val="009962FB"/>
    <w:rsid w:val="009966A4"/>
    <w:rsid w:val="00997096"/>
    <w:rsid w:val="00997391"/>
    <w:rsid w:val="009A030D"/>
    <w:rsid w:val="009A03E2"/>
    <w:rsid w:val="009A0424"/>
    <w:rsid w:val="009A10BF"/>
    <w:rsid w:val="009A1239"/>
    <w:rsid w:val="009A13AC"/>
    <w:rsid w:val="009A2277"/>
    <w:rsid w:val="009A24AE"/>
    <w:rsid w:val="009A34A2"/>
    <w:rsid w:val="009A35B6"/>
    <w:rsid w:val="009A36F3"/>
    <w:rsid w:val="009A3878"/>
    <w:rsid w:val="009A3BAC"/>
    <w:rsid w:val="009A4420"/>
    <w:rsid w:val="009A4884"/>
    <w:rsid w:val="009A4956"/>
    <w:rsid w:val="009A495A"/>
    <w:rsid w:val="009A56C5"/>
    <w:rsid w:val="009A5B9D"/>
    <w:rsid w:val="009A5C4E"/>
    <w:rsid w:val="009A5FDB"/>
    <w:rsid w:val="009A6826"/>
    <w:rsid w:val="009A6A93"/>
    <w:rsid w:val="009A6AD8"/>
    <w:rsid w:val="009A6D64"/>
    <w:rsid w:val="009A76F3"/>
    <w:rsid w:val="009A7769"/>
    <w:rsid w:val="009A7E16"/>
    <w:rsid w:val="009B030B"/>
    <w:rsid w:val="009B0AE2"/>
    <w:rsid w:val="009B0D22"/>
    <w:rsid w:val="009B10E0"/>
    <w:rsid w:val="009B131D"/>
    <w:rsid w:val="009B1978"/>
    <w:rsid w:val="009B1CEB"/>
    <w:rsid w:val="009B1E2F"/>
    <w:rsid w:val="009B2025"/>
    <w:rsid w:val="009B23D5"/>
    <w:rsid w:val="009B2BB6"/>
    <w:rsid w:val="009B48B6"/>
    <w:rsid w:val="009B4AEB"/>
    <w:rsid w:val="009B54C7"/>
    <w:rsid w:val="009B556E"/>
    <w:rsid w:val="009B61D3"/>
    <w:rsid w:val="009B660B"/>
    <w:rsid w:val="009B6E4B"/>
    <w:rsid w:val="009B6EA9"/>
    <w:rsid w:val="009B6F53"/>
    <w:rsid w:val="009B6FB5"/>
    <w:rsid w:val="009B7734"/>
    <w:rsid w:val="009C086D"/>
    <w:rsid w:val="009C0935"/>
    <w:rsid w:val="009C0F7D"/>
    <w:rsid w:val="009C13B8"/>
    <w:rsid w:val="009C17F7"/>
    <w:rsid w:val="009C1A9E"/>
    <w:rsid w:val="009C2351"/>
    <w:rsid w:val="009C2460"/>
    <w:rsid w:val="009C311C"/>
    <w:rsid w:val="009C36E1"/>
    <w:rsid w:val="009C3711"/>
    <w:rsid w:val="009C3A8A"/>
    <w:rsid w:val="009C4036"/>
    <w:rsid w:val="009C4074"/>
    <w:rsid w:val="009C5B9E"/>
    <w:rsid w:val="009C5F01"/>
    <w:rsid w:val="009C5FB0"/>
    <w:rsid w:val="009C6029"/>
    <w:rsid w:val="009C6364"/>
    <w:rsid w:val="009C6753"/>
    <w:rsid w:val="009C6828"/>
    <w:rsid w:val="009C71B1"/>
    <w:rsid w:val="009C7703"/>
    <w:rsid w:val="009C7A19"/>
    <w:rsid w:val="009D032C"/>
    <w:rsid w:val="009D049F"/>
    <w:rsid w:val="009D04A2"/>
    <w:rsid w:val="009D05EC"/>
    <w:rsid w:val="009D0609"/>
    <w:rsid w:val="009D0AFD"/>
    <w:rsid w:val="009D0FE8"/>
    <w:rsid w:val="009D1A07"/>
    <w:rsid w:val="009D1AB6"/>
    <w:rsid w:val="009D1BC3"/>
    <w:rsid w:val="009D20ED"/>
    <w:rsid w:val="009D2B5F"/>
    <w:rsid w:val="009D2EC6"/>
    <w:rsid w:val="009D3401"/>
    <w:rsid w:val="009D3E92"/>
    <w:rsid w:val="009D41C0"/>
    <w:rsid w:val="009D41F5"/>
    <w:rsid w:val="009D433C"/>
    <w:rsid w:val="009D44F3"/>
    <w:rsid w:val="009D4622"/>
    <w:rsid w:val="009D470D"/>
    <w:rsid w:val="009D4BE0"/>
    <w:rsid w:val="009D4F39"/>
    <w:rsid w:val="009D4F7D"/>
    <w:rsid w:val="009D54F7"/>
    <w:rsid w:val="009D5CB1"/>
    <w:rsid w:val="009D5CBA"/>
    <w:rsid w:val="009D6BA0"/>
    <w:rsid w:val="009D7294"/>
    <w:rsid w:val="009D7448"/>
    <w:rsid w:val="009D797F"/>
    <w:rsid w:val="009D7AB9"/>
    <w:rsid w:val="009E025F"/>
    <w:rsid w:val="009E0362"/>
    <w:rsid w:val="009E03E5"/>
    <w:rsid w:val="009E0604"/>
    <w:rsid w:val="009E0ED9"/>
    <w:rsid w:val="009E111D"/>
    <w:rsid w:val="009E1A90"/>
    <w:rsid w:val="009E1EDA"/>
    <w:rsid w:val="009E2149"/>
    <w:rsid w:val="009E2808"/>
    <w:rsid w:val="009E2902"/>
    <w:rsid w:val="009E2979"/>
    <w:rsid w:val="009E30E3"/>
    <w:rsid w:val="009E3ABD"/>
    <w:rsid w:val="009E416B"/>
    <w:rsid w:val="009E4732"/>
    <w:rsid w:val="009E4D17"/>
    <w:rsid w:val="009E50AB"/>
    <w:rsid w:val="009E51A7"/>
    <w:rsid w:val="009E55C3"/>
    <w:rsid w:val="009E5781"/>
    <w:rsid w:val="009E5B49"/>
    <w:rsid w:val="009E5C50"/>
    <w:rsid w:val="009E5D7A"/>
    <w:rsid w:val="009E6818"/>
    <w:rsid w:val="009E6B90"/>
    <w:rsid w:val="009E7079"/>
    <w:rsid w:val="009E716F"/>
    <w:rsid w:val="009E7649"/>
    <w:rsid w:val="009E7AD7"/>
    <w:rsid w:val="009F0613"/>
    <w:rsid w:val="009F0892"/>
    <w:rsid w:val="009F0A45"/>
    <w:rsid w:val="009F0C0A"/>
    <w:rsid w:val="009F0F76"/>
    <w:rsid w:val="009F0FAE"/>
    <w:rsid w:val="009F1132"/>
    <w:rsid w:val="009F1660"/>
    <w:rsid w:val="009F177B"/>
    <w:rsid w:val="009F1CCE"/>
    <w:rsid w:val="009F1EAD"/>
    <w:rsid w:val="009F24F4"/>
    <w:rsid w:val="009F34D3"/>
    <w:rsid w:val="009F402D"/>
    <w:rsid w:val="009F4448"/>
    <w:rsid w:val="009F473B"/>
    <w:rsid w:val="009F4E33"/>
    <w:rsid w:val="009F4F2E"/>
    <w:rsid w:val="009F53BC"/>
    <w:rsid w:val="009F562D"/>
    <w:rsid w:val="009F57FF"/>
    <w:rsid w:val="009F5CD8"/>
    <w:rsid w:val="009F5EFE"/>
    <w:rsid w:val="009F6059"/>
    <w:rsid w:val="009F65B8"/>
    <w:rsid w:val="009F664B"/>
    <w:rsid w:val="009F6664"/>
    <w:rsid w:val="009F6700"/>
    <w:rsid w:val="009F671D"/>
    <w:rsid w:val="009F6C81"/>
    <w:rsid w:val="009F6EEE"/>
    <w:rsid w:val="009F70E6"/>
    <w:rsid w:val="009F72D5"/>
    <w:rsid w:val="009F7620"/>
    <w:rsid w:val="009F7FD4"/>
    <w:rsid w:val="00A000E8"/>
    <w:rsid w:val="00A0013B"/>
    <w:rsid w:val="00A01576"/>
    <w:rsid w:val="00A01682"/>
    <w:rsid w:val="00A01B7F"/>
    <w:rsid w:val="00A01C92"/>
    <w:rsid w:val="00A01D07"/>
    <w:rsid w:val="00A02ADF"/>
    <w:rsid w:val="00A02E40"/>
    <w:rsid w:val="00A0358F"/>
    <w:rsid w:val="00A03830"/>
    <w:rsid w:val="00A03901"/>
    <w:rsid w:val="00A03A13"/>
    <w:rsid w:val="00A0493F"/>
    <w:rsid w:val="00A04C5A"/>
    <w:rsid w:val="00A04EC3"/>
    <w:rsid w:val="00A052CC"/>
    <w:rsid w:val="00A0598B"/>
    <w:rsid w:val="00A05CFE"/>
    <w:rsid w:val="00A05FB6"/>
    <w:rsid w:val="00A06634"/>
    <w:rsid w:val="00A06955"/>
    <w:rsid w:val="00A07154"/>
    <w:rsid w:val="00A07302"/>
    <w:rsid w:val="00A07592"/>
    <w:rsid w:val="00A078CC"/>
    <w:rsid w:val="00A07B87"/>
    <w:rsid w:val="00A07DAD"/>
    <w:rsid w:val="00A07F2D"/>
    <w:rsid w:val="00A10124"/>
    <w:rsid w:val="00A10276"/>
    <w:rsid w:val="00A10A5A"/>
    <w:rsid w:val="00A10D75"/>
    <w:rsid w:val="00A1124D"/>
    <w:rsid w:val="00A119B7"/>
    <w:rsid w:val="00A11AD0"/>
    <w:rsid w:val="00A11CF3"/>
    <w:rsid w:val="00A11E28"/>
    <w:rsid w:val="00A12D44"/>
    <w:rsid w:val="00A131AD"/>
    <w:rsid w:val="00A13316"/>
    <w:rsid w:val="00A1368A"/>
    <w:rsid w:val="00A13BC8"/>
    <w:rsid w:val="00A13BD7"/>
    <w:rsid w:val="00A13C3C"/>
    <w:rsid w:val="00A13E6F"/>
    <w:rsid w:val="00A1473C"/>
    <w:rsid w:val="00A147CE"/>
    <w:rsid w:val="00A14C74"/>
    <w:rsid w:val="00A1591B"/>
    <w:rsid w:val="00A163A9"/>
    <w:rsid w:val="00A16619"/>
    <w:rsid w:val="00A16D29"/>
    <w:rsid w:val="00A1796B"/>
    <w:rsid w:val="00A17E96"/>
    <w:rsid w:val="00A200DF"/>
    <w:rsid w:val="00A208E3"/>
    <w:rsid w:val="00A20CB0"/>
    <w:rsid w:val="00A20FB8"/>
    <w:rsid w:val="00A21198"/>
    <w:rsid w:val="00A21845"/>
    <w:rsid w:val="00A219F0"/>
    <w:rsid w:val="00A22465"/>
    <w:rsid w:val="00A22673"/>
    <w:rsid w:val="00A22F67"/>
    <w:rsid w:val="00A2326B"/>
    <w:rsid w:val="00A238D1"/>
    <w:rsid w:val="00A23DB9"/>
    <w:rsid w:val="00A2401A"/>
    <w:rsid w:val="00A24211"/>
    <w:rsid w:val="00A243EB"/>
    <w:rsid w:val="00A25546"/>
    <w:rsid w:val="00A25BF4"/>
    <w:rsid w:val="00A25D8D"/>
    <w:rsid w:val="00A2613F"/>
    <w:rsid w:val="00A26185"/>
    <w:rsid w:val="00A2666A"/>
    <w:rsid w:val="00A268CF"/>
    <w:rsid w:val="00A269B3"/>
    <w:rsid w:val="00A27001"/>
    <w:rsid w:val="00A271B6"/>
    <w:rsid w:val="00A27C62"/>
    <w:rsid w:val="00A302DC"/>
    <w:rsid w:val="00A30700"/>
    <w:rsid w:val="00A30A8D"/>
    <w:rsid w:val="00A31BA0"/>
    <w:rsid w:val="00A324B0"/>
    <w:rsid w:val="00A329E9"/>
    <w:rsid w:val="00A337D7"/>
    <w:rsid w:val="00A338CD"/>
    <w:rsid w:val="00A33BC7"/>
    <w:rsid w:val="00A33EB7"/>
    <w:rsid w:val="00A33F25"/>
    <w:rsid w:val="00A33FFA"/>
    <w:rsid w:val="00A34D84"/>
    <w:rsid w:val="00A353BF"/>
    <w:rsid w:val="00A357EB"/>
    <w:rsid w:val="00A35AEF"/>
    <w:rsid w:val="00A365DA"/>
    <w:rsid w:val="00A36E14"/>
    <w:rsid w:val="00A36EE4"/>
    <w:rsid w:val="00A36F03"/>
    <w:rsid w:val="00A375C3"/>
    <w:rsid w:val="00A375DE"/>
    <w:rsid w:val="00A40197"/>
    <w:rsid w:val="00A401E6"/>
    <w:rsid w:val="00A40736"/>
    <w:rsid w:val="00A408A3"/>
    <w:rsid w:val="00A40902"/>
    <w:rsid w:val="00A410B0"/>
    <w:rsid w:val="00A413FE"/>
    <w:rsid w:val="00A418EE"/>
    <w:rsid w:val="00A41D5E"/>
    <w:rsid w:val="00A424CF"/>
    <w:rsid w:val="00A424EA"/>
    <w:rsid w:val="00A426F5"/>
    <w:rsid w:val="00A42735"/>
    <w:rsid w:val="00A434C9"/>
    <w:rsid w:val="00A43970"/>
    <w:rsid w:val="00A43A35"/>
    <w:rsid w:val="00A43D3C"/>
    <w:rsid w:val="00A43F70"/>
    <w:rsid w:val="00A4471E"/>
    <w:rsid w:val="00A44E6C"/>
    <w:rsid w:val="00A45378"/>
    <w:rsid w:val="00A45468"/>
    <w:rsid w:val="00A4580E"/>
    <w:rsid w:val="00A45974"/>
    <w:rsid w:val="00A459A0"/>
    <w:rsid w:val="00A45A7C"/>
    <w:rsid w:val="00A45D51"/>
    <w:rsid w:val="00A46234"/>
    <w:rsid w:val="00A4688D"/>
    <w:rsid w:val="00A470F3"/>
    <w:rsid w:val="00A47461"/>
    <w:rsid w:val="00A47AAA"/>
    <w:rsid w:val="00A50589"/>
    <w:rsid w:val="00A509DE"/>
    <w:rsid w:val="00A512F4"/>
    <w:rsid w:val="00A51438"/>
    <w:rsid w:val="00A517F7"/>
    <w:rsid w:val="00A51AD1"/>
    <w:rsid w:val="00A51BC8"/>
    <w:rsid w:val="00A51BE5"/>
    <w:rsid w:val="00A524BB"/>
    <w:rsid w:val="00A524F5"/>
    <w:rsid w:val="00A52D85"/>
    <w:rsid w:val="00A53653"/>
    <w:rsid w:val="00A53915"/>
    <w:rsid w:val="00A53B9D"/>
    <w:rsid w:val="00A53D7E"/>
    <w:rsid w:val="00A5442B"/>
    <w:rsid w:val="00A54492"/>
    <w:rsid w:val="00A54F4D"/>
    <w:rsid w:val="00A55CE0"/>
    <w:rsid w:val="00A5632C"/>
    <w:rsid w:val="00A563DE"/>
    <w:rsid w:val="00A56C84"/>
    <w:rsid w:val="00A56E28"/>
    <w:rsid w:val="00A5703D"/>
    <w:rsid w:val="00A5712F"/>
    <w:rsid w:val="00A574B6"/>
    <w:rsid w:val="00A57661"/>
    <w:rsid w:val="00A60630"/>
    <w:rsid w:val="00A60998"/>
    <w:rsid w:val="00A60D9B"/>
    <w:rsid w:val="00A60EE6"/>
    <w:rsid w:val="00A6109E"/>
    <w:rsid w:val="00A61195"/>
    <w:rsid w:val="00A6197D"/>
    <w:rsid w:val="00A6275F"/>
    <w:rsid w:val="00A62BC9"/>
    <w:rsid w:val="00A62C08"/>
    <w:rsid w:val="00A62D72"/>
    <w:rsid w:val="00A62DDC"/>
    <w:rsid w:val="00A62E85"/>
    <w:rsid w:val="00A62EE7"/>
    <w:rsid w:val="00A634BF"/>
    <w:rsid w:val="00A635AF"/>
    <w:rsid w:val="00A6389D"/>
    <w:rsid w:val="00A639AF"/>
    <w:rsid w:val="00A63AC8"/>
    <w:rsid w:val="00A64817"/>
    <w:rsid w:val="00A64871"/>
    <w:rsid w:val="00A64985"/>
    <w:rsid w:val="00A64B3E"/>
    <w:rsid w:val="00A651A5"/>
    <w:rsid w:val="00A65D6C"/>
    <w:rsid w:val="00A65E49"/>
    <w:rsid w:val="00A65F31"/>
    <w:rsid w:val="00A66012"/>
    <w:rsid w:val="00A665C0"/>
    <w:rsid w:val="00A66DC0"/>
    <w:rsid w:val="00A6756C"/>
    <w:rsid w:val="00A678CC"/>
    <w:rsid w:val="00A67B82"/>
    <w:rsid w:val="00A67C24"/>
    <w:rsid w:val="00A706B6"/>
    <w:rsid w:val="00A70D44"/>
    <w:rsid w:val="00A712B4"/>
    <w:rsid w:val="00A71A0A"/>
    <w:rsid w:val="00A722DD"/>
    <w:rsid w:val="00A72B87"/>
    <w:rsid w:val="00A72F05"/>
    <w:rsid w:val="00A738A5"/>
    <w:rsid w:val="00A73944"/>
    <w:rsid w:val="00A73D1B"/>
    <w:rsid w:val="00A73E4E"/>
    <w:rsid w:val="00A74787"/>
    <w:rsid w:val="00A74834"/>
    <w:rsid w:val="00A748A4"/>
    <w:rsid w:val="00A75016"/>
    <w:rsid w:val="00A755A7"/>
    <w:rsid w:val="00A75983"/>
    <w:rsid w:val="00A75B1F"/>
    <w:rsid w:val="00A76455"/>
    <w:rsid w:val="00A7653D"/>
    <w:rsid w:val="00A76AD8"/>
    <w:rsid w:val="00A76D22"/>
    <w:rsid w:val="00A76DF7"/>
    <w:rsid w:val="00A7721A"/>
    <w:rsid w:val="00A775B9"/>
    <w:rsid w:val="00A77937"/>
    <w:rsid w:val="00A8091C"/>
    <w:rsid w:val="00A80A12"/>
    <w:rsid w:val="00A814B8"/>
    <w:rsid w:val="00A81849"/>
    <w:rsid w:val="00A81A91"/>
    <w:rsid w:val="00A81B08"/>
    <w:rsid w:val="00A82C77"/>
    <w:rsid w:val="00A8304B"/>
    <w:rsid w:val="00A83B4C"/>
    <w:rsid w:val="00A83F4D"/>
    <w:rsid w:val="00A843C5"/>
    <w:rsid w:val="00A8515E"/>
    <w:rsid w:val="00A85195"/>
    <w:rsid w:val="00A85734"/>
    <w:rsid w:val="00A85B99"/>
    <w:rsid w:val="00A85F9B"/>
    <w:rsid w:val="00A85FC5"/>
    <w:rsid w:val="00A868D2"/>
    <w:rsid w:val="00A86EF1"/>
    <w:rsid w:val="00A87837"/>
    <w:rsid w:val="00A87D04"/>
    <w:rsid w:val="00A87E33"/>
    <w:rsid w:val="00A87F9F"/>
    <w:rsid w:val="00A90399"/>
    <w:rsid w:val="00A9077A"/>
    <w:rsid w:val="00A91212"/>
    <w:rsid w:val="00A9165E"/>
    <w:rsid w:val="00A91A72"/>
    <w:rsid w:val="00A91F65"/>
    <w:rsid w:val="00A922B8"/>
    <w:rsid w:val="00A92345"/>
    <w:rsid w:val="00A92976"/>
    <w:rsid w:val="00A9364A"/>
    <w:rsid w:val="00A94047"/>
    <w:rsid w:val="00A94339"/>
    <w:rsid w:val="00A948B9"/>
    <w:rsid w:val="00A94B7A"/>
    <w:rsid w:val="00A9568D"/>
    <w:rsid w:val="00A95A32"/>
    <w:rsid w:val="00A967B5"/>
    <w:rsid w:val="00A96807"/>
    <w:rsid w:val="00A96914"/>
    <w:rsid w:val="00A96C87"/>
    <w:rsid w:val="00A97124"/>
    <w:rsid w:val="00A97335"/>
    <w:rsid w:val="00A97E8E"/>
    <w:rsid w:val="00A97F52"/>
    <w:rsid w:val="00AA0703"/>
    <w:rsid w:val="00AA0A65"/>
    <w:rsid w:val="00AA1DF7"/>
    <w:rsid w:val="00AA221B"/>
    <w:rsid w:val="00AA260E"/>
    <w:rsid w:val="00AA275B"/>
    <w:rsid w:val="00AA2F1C"/>
    <w:rsid w:val="00AA30F1"/>
    <w:rsid w:val="00AA3233"/>
    <w:rsid w:val="00AA351A"/>
    <w:rsid w:val="00AA3EF6"/>
    <w:rsid w:val="00AA4108"/>
    <w:rsid w:val="00AA433F"/>
    <w:rsid w:val="00AA49DF"/>
    <w:rsid w:val="00AA5A26"/>
    <w:rsid w:val="00AA5A6E"/>
    <w:rsid w:val="00AA5D05"/>
    <w:rsid w:val="00AA5E80"/>
    <w:rsid w:val="00AA5F21"/>
    <w:rsid w:val="00AA5FE0"/>
    <w:rsid w:val="00AA6217"/>
    <w:rsid w:val="00AA6481"/>
    <w:rsid w:val="00AA6634"/>
    <w:rsid w:val="00AA71DD"/>
    <w:rsid w:val="00AA7248"/>
    <w:rsid w:val="00AA749A"/>
    <w:rsid w:val="00AA7CF3"/>
    <w:rsid w:val="00AB0868"/>
    <w:rsid w:val="00AB08F1"/>
    <w:rsid w:val="00AB0984"/>
    <w:rsid w:val="00AB0D18"/>
    <w:rsid w:val="00AB0D75"/>
    <w:rsid w:val="00AB0E84"/>
    <w:rsid w:val="00AB0EBE"/>
    <w:rsid w:val="00AB1483"/>
    <w:rsid w:val="00AB187D"/>
    <w:rsid w:val="00AB19A3"/>
    <w:rsid w:val="00AB19DA"/>
    <w:rsid w:val="00AB1D4F"/>
    <w:rsid w:val="00AB1E2A"/>
    <w:rsid w:val="00AB1F52"/>
    <w:rsid w:val="00AB2092"/>
    <w:rsid w:val="00AB2119"/>
    <w:rsid w:val="00AB24AF"/>
    <w:rsid w:val="00AB2694"/>
    <w:rsid w:val="00AB2BE9"/>
    <w:rsid w:val="00AB2D59"/>
    <w:rsid w:val="00AB35BF"/>
    <w:rsid w:val="00AB36A8"/>
    <w:rsid w:val="00AB3959"/>
    <w:rsid w:val="00AB3E52"/>
    <w:rsid w:val="00AB435B"/>
    <w:rsid w:val="00AB4AF5"/>
    <w:rsid w:val="00AB4B19"/>
    <w:rsid w:val="00AB5962"/>
    <w:rsid w:val="00AB60BC"/>
    <w:rsid w:val="00AB60C3"/>
    <w:rsid w:val="00AB61BB"/>
    <w:rsid w:val="00AB64BA"/>
    <w:rsid w:val="00AB6695"/>
    <w:rsid w:val="00AB6AE8"/>
    <w:rsid w:val="00AB6BEB"/>
    <w:rsid w:val="00AB7051"/>
    <w:rsid w:val="00AB7194"/>
    <w:rsid w:val="00AB72A0"/>
    <w:rsid w:val="00AB768E"/>
    <w:rsid w:val="00AB79AE"/>
    <w:rsid w:val="00AB7D7B"/>
    <w:rsid w:val="00AC031A"/>
    <w:rsid w:val="00AC08D0"/>
    <w:rsid w:val="00AC09F7"/>
    <w:rsid w:val="00AC0A26"/>
    <w:rsid w:val="00AC0CB8"/>
    <w:rsid w:val="00AC1436"/>
    <w:rsid w:val="00AC143B"/>
    <w:rsid w:val="00AC16A7"/>
    <w:rsid w:val="00AC2525"/>
    <w:rsid w:val="00AC2AAC"/>
    <w:rsid w:val="00AC2ED0"/>
    <w:rsid w:val="00AC35D7"/>
    <w:rsid w:val="00AC379C"/>
    <w:rsid w:val="00AC38D1"/>
    <w:rsid w:val="00AC3F7A"/>
    <w:rsid w:val="00AC425F"/>
    <w:rsid w:val="00AC43A1"/>
    <w:rsid w:val="00AC43F2"/>
    <w:rsid w:val="00AC4548"/>
    <w:rsid w:val="00AC4830"/>
    <w:rsid w:val="00AC4BFC"/>
    <w:rsid w:val="00AC53C1"/>
    <w:rsid w:val="00AC572E"/>
    <w:rsid w:val="00AC5748"/>
    <w:rsid w:val="00AC5E13"/>
    <w:rsid w:val="00AC60D9"/>
    <w:rsid w:val="00AC619F"/>
    <w:rsid w:val="00AC6F29"/>
    <w:rsid w:val="00AC768C"/>
    <w:rsid w:val="00AC7834"/>
    <w:rsid w:val="00AC7BE5"/>
    <w:rsid w:val="00AC7C07"/>
    <w:rsid w:val="00AC7D06"/>
    <w:rsid w:val="00AD0329"/>
    <w:rsid w:val="00AD0B3E"/>
    <w:rsid w:val="00AD16EF"/>
    <w:rsid w:val="00AD176A"/>
    <w:rsid w:val="00AD237F"/>
    <w:rsid w:val="00AD23D6"/>
    <w:rsid w:val="00AD257D"/>
    <w:rsid w:val="00AD25E9"/>
    <w:rsid w:val="00AD267A"/>
    <w:rsid w:val="00AD3BE0"/>
    <w:rsid w:val="00AD4291"/>
    <w:rsid w:val="00AD44F8"/>
    <w:rsid w:val="00AD4585"/>
    <w:rsid w:val="00AD5A4F"/>
    <w:rsid w:val="00AD62FA"/>
    <w:rsid w:val="00AD63AE"/>
    <w:rsid w:val="00AD69C4"/>
    <w:rsid w:val="00AD6A7A"/>
    <w:rsid w:val="00AD6D80"/>
    <w:rsid w:val="00AD7068"/>
    <w:rsid w:val="00AD7A40"/>
    <w:rsid w:val="00AD7F5E"/>
    <w:rsid w:val="00AE011B"/>
    <w:rsid w:val="00AE0567"/>
    <w:rsid w:val="00AE05D7"/>
    <w:rsid w:val="00AE06C8"/>
    <w:rsid w:val="00AE0859"/>
    <w:rsid w:val="00AE0CE0"/>
    <w:rsid w:val="00AE0D46"/>
    <w:rsid w:val="00AE0E24"/>
    <w:rsid w:val="00AE0F60"/>
    <w:rsid w:val="00AE11A6"/>
    <w:rsid w:val="00AE1210"/>
    <w:rsid w:val="00AE1523"/>
    <w:rsid w:val="00AE23DA"/>
    <w:rsid w:val="00AE289B"/>
    <w:rsid w:val="00AE28EE"/>
    <w:rsid w:val="00AE2EA8"/>
    <w:rsid w:val="00AE311C"/>
    <w:rsid w:val="00AE353D"/>
    <w:rsid w:val="00AE383F"/>
    <w:rsid w:val="00AE4454"/>
    <w:rsid w:val="00AE447F"/>
    <w:rsid w:val="00AE44CC"/>
    <w:rsid w:val="00AE45C2"/>
    <w:rsid w:val="00AE47A6"/>
    <w:rsid w:val="00AE47D7"/>
    <w:rsid w:val="00AE4AA8"/>
    <w:rsid w:val="00AE4B9D"/>
    <w:rsid w:val="00AE571A"/>
    <w:rsid w:val="00AE5813"/>
    <w:rsid w:val="00AE5953"/>
    <w:rsid w:val="00AE6008"/>
    <w:rsid w:val="00AE64FA"/>
    <w:rsid w:val="00AE657A"/>
    <w:rsid w:val="00AE6F11"/>
    <w:rsid w:val="00AE6F85"/>
    <w:rsid w:val="00AE71B0"/>
    <w:rsid w:val="00AE723A"/>
    <w:rsid w:val="00AE73C0"/>
    <w:rsid w:val="00AE784A"/>
    <w:rsid w:val="00AF024E"/>
    <w:rsid w:val="00AF0505"/>
    <w:rsid w:val="00AF0A53"/>
    <w:rsid w:val="00AF0B3F"/>
    <w:rsid w:val="00AF0E6D"/>
    <w:rsid w:val="00AF107A"/>
    <w:rsid w:val="00AF1192"/>
    <w:rsid w:val="00AF124D"/>
    <w:rsid w:val="00AF12BF"/>
    <w:rsid w:val="00AF1877"/>
    <w:rsid w:val="00AF1C98"/>
    <w:rsid w:val="00AF2164"/>
    <w:rsid w:val="00AF247F"/>
    <w:rsid w:val="00AF2CE8"/>
    <w:rsid w:val="00AF2F9D"/>
    <w:rsid w:val="00AF3061"/>
    <w:rsid w:val="00AF3185"/>
    <w:rsid w:val="00AF392F"/>
    <w:rsid w:val="00AF3F7E"/>
    <w:rsid w:val="00AF431D"/>
    <w:rsid w:val="00AF4B2E"/>
    <w:rsid w:val="00AF4C96"/>
    <w:rsid w:val="00AF4E28"/>
    <w:rsid w:val="00AF5225"/>
    <w:rsid w:val="00AF52D8"/>
    <w:rsid w:val="00AF5DB9"/>
    <w:rsid w:val="00AF6319"/>
    <w:rsid w:val="00AF6497"/>
    <w:rsid w:val="00AF64AD"/>
    <w:rsid w:val="00AF65A8"/>
    <w:rsid w:val="00AF68B5"/>
    <w:rsid w:val="00AF72AD"/>
    <w:rsid w:val="00AF7569"/>
    <w:rsid w:val="00AF7845"/>
    <w:rsid w:val="00B00283"/>
    <w:rsid w:val="00B00316"/>
    <w:rsid w:val="00B0063E"/>
    <w:rsid w:val="00B009A6"/>
    <w:rsid w:val="00B00D81"/>
    <w:rsid w:val="00B0102B"/>
    <w:rsid w:val="00B01096"/>
    <w:rsid w:val="00B0145A"/>
    <w:rsid w:val="00B01AC7"/>
    <w:rsid w:val="00B01C32"/>
    <w:rsid w:val="00B02A88"/>
    <w:rsid w:val="00B02B8B"/>
    <w:rsid w:val="00B02FCB"/>
    <w:rsid w:val="00B03389"/>
    <w:rsid w:val="00B033E0"/>
    <w:rsid w:val="00B0359D"/>
    <w:rsid w:val="00B035B9"/>
    <w:rsid w:val="00B039F2"/>
    <w:rsid w:val="00B03A11"/>
    <w:rsid w:val="00B03E14"/>
    <w:rsid w:val="00B042BC"/>
    <w:rsid w:val="00B042E4"/>
    <w:rsid w:val="00B04756"/>
    <w:rsid w:val="00B04886"/>
    <w:rsid w:val="00B0531C"/>
    <w:rsid w:val="00B05CD8"/>
    <w:rsid w:val="00B06360"/>
    <w:rsid w:val="00B076B7"/>
    <w:rsid w:val="00B07800"/>
    <w:rsid w:val="00B07E2F"/>
    <w:rsid w:val="00B100E2"/>
    <w:rsid w:val="00B10324"/>
    <w:rsid w:val="00B106AB"/>
    <w:rsid w:val="00B1086A"/>
    <w:rsid w:val="00B10B91"/>
    <w:rsid w:val="00B11064"/>
    <w:rsid w:val="00B110D1"/>
    <w:rsid w:val="00B111D0"/>
    <w:rsid w:val="00B112E0"/>
    <w:rsid w:val="00B11A68"/>
    <w:rsid w:val="00B11AA7"/>
    <w:rsid w:val="00B12087"/>
    <w:rsid w:val="00B1266C"/>
    <w:rsid w:val="00B1294C"/>
    <w:rsid w:val="00B13466"/>
    <w:rsid w:val="00B134E3"/>
    <w:rsid w:val="00B1361E"/>
    <w:rsid w:val="00B1377F"/>
    <w:rsid w:val="00B13C13"/>
    <w:rsid w:val="00B13C1B"/>
    <w:rsid w:val="00B13C51"/>
    <w:rsid w:val="00B13D51"/>
    <w:rsid w:val="00B13DB5"/>
    <w:rsid w:val="00B14173"/>
    <w:rsid w:val="00B14263"/>
    <w:rsid w:val="00B146F8"/>
    <w:rsid w:val="00B14E6D"/>
    <w:rsid w:val="00B15128"/>
    <w:rsid w:val="00B1512F"/>
    <w:rsid w:val="00B153BB"/>
    <w:rsid w:val="00B15AAF"/>
    <w:rsid w:val="00B15B13"/>
    <w:rsid w:val="00B15E98"/>
    <w:rsid w:val="00B1691A"/>
    <w:rsid w:val="00B16ACE"/>
    <w:rsid w:val="00B16DFC"/>
    <w:rsid w:val="00B16E6C"/>
    <w:rsid w:val="00B171F8"/>
    <w:rsid w:val="00B175C5"/>
    <w:rsid w:val="00B175E9"/>
    <w:rsid w:val="00B17B60"/>
    <w:rsid w:val="00B17B88"/>
    <w:rsid w:val="00B17C6D"/>
    <w:rsid w:val="00B20346"/>
    <w:rsid w:val="00B2061C"/>
    <w:rsid w:val="00B20B58"/>
    <w:rsid w:val="00B20C6B"/>
    <w:rsid w:val="00B211B9"/>
    <w:rsid w:val="00B21D25"/>
    <w:rsid w:val="00B221B9"/>
    <w:rsid w:val="00B2271D"/>
    <w:rsid w:val="00B22CDD"/>
    <w:rsid w:val="00B22E2A"/>
    <w:rsid w:val="00B22ED2"/>
    <w:rsid w:val="00B23436"/>
    <w:rsid w:val="00B2369D"/>
    <w:rsid w:val="00B23EE9"/>
    <w:rsid w:val="00B24248"/>
    <w:rsid w:val="00B24422"/>
    <w:rsid w:val="00B24A87"/>
    <w:rsid w:val="00B24B68"/>
    <w:rsid w:val="00B24BAB"/>
    <w:rsid w:val="00B24BD6"/>
    <w:rsid w:val="00B2507E"/>
    <w:rsid w:val="00B25764"/>
    <w:rsid w:val="00B2607D"/>
    <w:rsid w:val="00B26192"/>
    <w:rsid w:val="00B26222"/>
    <w:rsid w:val="00B26503"/>
    <w:rsid w:val="00B2657F"/>
    <w:rsid w:val="00B2746D"/>
    <w:rsid w:val="00B27870"/>
    <w:rsid w:val="00B27DCD"/>
    <w:rsid w:val="00B302B9"/>
    <w:rsid w:val="00B303FE"/>
    <w:rsid w:val="00B307F4"/>
    <w:rsid w:val="00B30817"/>
    <w:rsid w:val="00B30849"/>
    <w:rsid w:val="00B31335"/>
    <w:rsid w:val="00B31411"/>
    <w:rsid w:val="00B31456"/>
    <w:rsid w:val="00B316A0"/>
    <w:rsid w:val="00B31992"/>
    <w:rsid w:val="00B31FAF"/>
    <w:rsid w:val="00B32147"/>
    <w:rsid w:val="00B332A1"/>
    <w:rsid w:val="00B3340D"/>
    <w:rsid w:val="00B34698"/>
    <w:rsid w:val="00B3469D"/>
    <w:rsid w:val="00B34C75"/>
    <w:rsid w:val="00B3500D"/>
    <w:rsid w:val="00B35344"/>
    <w:rsid w:val="00B354D3"/>
    <w:rsid w:val="00B35D44"/>
    <w:rsid w:val="00B36362"/>
    <w:rsid w:val="00B36536"/>
    <w:rsid w:val="00B36570"/>
    <w:rsid w:val="00B36773"/>
    <w:rsid w:val="00B36D3D"/>
    <w:rsid w:val="00B37754"/>
    <w:rsid w:val="00B37976"/>
    <w:rsid w:val="00B37C11"/>
    <w:rsid w:val="00B4058C"/>
    <w:rsid w:val="00B4079D"/>
    <w:rsid w:val="00B40F8E"/>
    <w:rsid w:val="00B411C2"/>
    <w:rsid w:val="00B411C9"/>
    <w:rsid w:val="00B41446"/>
    <w:rsid w:val="00B416B3"/>
    <w:rsid w:val="00B416B7"/>
    <w:rsid w:val="00B416B9"/>
    <w:rsid w:val="00B41A9C"/>
    <w:rsid w:val="00B41E0A"/>
    <w:rsid w:val="00B41EED"/>
    <w:rsid w:val="00B42B4B"/>
    <w:rsid w:val="00B42BC8"/>
    <w:rsid w:val="00B4344A"/>
    <w:rsid w:val="00B4366C"/>
    <w:rsid w:val="00B436CC"/>
    <w:rsid w:val="00B439FD"/>
    <w:rsid w:val="00B44431"/>
    <w:rsid w:val="00B44A51"/>
    <w:rsid w:val="00B44BF8"/>
    <w:rsid w:val="00B44C92"/>
    <w:rsid w:val="00B44FB7"/>
    <w:rsid w:val="00B4522C"/>
    <w:rsid w:val="00B45309"/>
    <w:rsid w:val="00B4573D"/>
    <w:rsid w:val="00B45E62"/>
    <w:rsid w:val="00B46C7A"/>
    <w:rsid w:val="00B46FC6"/>
    <w:rsid w:val="00B4705C"/>
    <w:rsid w:val="00B4717D"/>
    <w:rsid w:val="00B47413"/>
    <w:rsid w:val="00B478DA"/>
    <w:rsid w:val="00B47CB7"/>
    <w:rsid w:val="00B47CE0"/>
    <w:rsid w:val="00B47F07"/>
    <w:rsid w:val="00B50898"/>
    <w:rsid w:val="00B509A0"/>
    <w:rsid w:val="00B5114C"/>
    <w:rsid w:val="00B51767"/>
    <w:rsid w:val="00B51E70"/>
    <w:rsid w:val="00B5260A"/>
    <w:rsid w:val="00B529F7"/>
    <w:rsid w:val="00B52A1F"/>
    <w:rsid w:val="00B534A7"/>
    <w:rsid w:val="00B53754"/>
    <w:rsid w:val="00B54683"/>
    <w:rsid w:val="00B54A12"/>
    <w:rsid w:val="00B54B07"/>
    <w:rsid w:val="00B54D43"/>
    <w:rsid w:val="00B54FA4"/>
    <w:rsid w:val="00B55CEA"/>
    <w:rsid w:val="00B566EC"/>
    <w:rsid w:val="00B56BE5"/>
    <w:rsid w:val="00B56CB2"/>
    <w:rsid w:val="00B56F61"/>
    <w:rsid w:val="00B57112"/>
    <w:rsid w:val="00B57173"/>
    <w:rsid w:val="00B57759"/>
    <w:rsid w:val="00B578EE"/>
    <w:rsid w:val="00B60065"/>
    <w:rsid w:val="00B60CFF"/>
    <w:rsid w:val="00B60DF9"/>
    <w:rsid w:val="00B6113E"/>
    <w:rsid w:val="00B61244"/>
    <w:rsid w:val="00B613D7"/>
    <w:rsid w:val="00B61648"/>
    <w:rsid w:val="00B6168C"/>
    <w:rsid w:val="00B61A64"/>
    <w:rsid w:val="00B61B05"/>
    <w:rsid w:val="00B61D00"/>
    <w:rsid w:val="00B61D42"/>
    <w:rsid w:val="00B61E10"/>
    <w:rsid w:val="00B62546"/>
    <w:rsid w:val="00B628A7"/>
    <w:rsid w:val="00B62922"/>
    <w:rsid w:val="00B633CD"/>
    <w:rsid w:val="00B633E6"/>
    <w:rsid w:val="00B63B9F"/>
    <w:rsid w:val="00B63C1E"/>
    <w:rsid w:val="00B63DE8"/>
    <w:rsid w:val="00B647C5"/>
    <w:rsid w:val="00B64917"/>
    <w:rsid w:val="00B649C6"/>
    <w:rsid w:val="00B64BC0"/>
    <w:rsid w:val="00B64C25"/>
    <w:rsid w:val="00B6582C"/>
    <w:rsid w:val="00B65C17"/>
    <w:rsid w:val="00B65D1C"/>
    <w:rsid w:val="00B65DDD"/>
    <w:rsid w:val="00B66018"/>
    <w:rsid w:val="00B668FE"/>
    <w:rsid w:val="00B66E9D"/>
    <w:rsid w:val="00B66F13"/>
    <w:rsid w:val="00B674B3"/>
    <w:rsid w:val="00B6762A"/>
    <w:rsid w:val="00B67F5E"/>
    <w:rsid w:val="00B67F83"/>
    <w:rsid w:val="00B67FA8"/>
    <w:rsid w:val="00B70439"/>
    <w:rsid w:val="00B7073F"/>
    <w:rsid w:val="00B70C2D"/>
    <w:rsid w:val="00B70C47"/>
    <w:rsid w:val="00B71315"/>
    <w:rsid w:val="00B71509"/>
    <w:rsid w:val="00B72A13"/>
    <w:rsid w:val="00B73641"/>
    <w:rsid w:val="00B73930"/>
    <w:rsid w:val="00B73A3C"/>
    <w:rsid w:val="00B73F5F"/>
    <w:rsid w:val="00B73FEA"/>
    <w:rsid w:val="00B740F9"/>
    <w:rsid w:val="00B744C6"/>
    <w:rsid w:val="00B747D6"/>
    <w:rsid w:val="00B74802"/>
    <w:rsid w:val="00B74806"/>
    <w:rsid w:val="00B75031"/>
    <w:rsid w:val="00B758C9"/>
    <w:rsid w:val="00B76FAB"/>
    <w:rsid w:val="00B773CB"/>
    <w:rsid w:val="00B77E20"/>
    <w:rsid w:val="00B77E54"/>
    <w:rsid w:val="00B802B2"/>
    <w:rsid w:val="00B80F65"/>
    <w:rsid w:val="00B81074"/>
    <w:rsid w:val="00B812CE"/>
    <w:rsid w:val="00B816D9"/>
    <w:rsid w:val="00B81B34"/>
    <w:rsid w:val="00B820F9"/>
    <w:rsid w:val="00B8222E"/>
    <w:rsid w:val="00B82D45"/>
    <w:rsid w:val="00B8307F"/>
    <w:rsid w:val="00B8309B"/>
    <w:rsid w:val="00B83AB2"/>
    <w:rsid w:val="00B83B51"/>
    <w:rsid w:val="00B83DCF"/>
    <w:rsid w:val="00B84557"/>
    <w:rsid w:val="00B847DE"/>
    <w:rsid w:val="00B848FA"/>
    <w:rsid w:val="00B85A2B"/>
    <w:rsid w:val="00B869DA"/>
    <w:rsid w:val="00B86BB2"/>
    <w:rsid w:val="00B86CE0"/>
    <w:rsid w:val="00B8713D"/>
    <w:rsid w:val="00B87270"/>
    <w:rsid w:val="00B874D8"/>
    <w:rsid w:val="00B877E6"/>
    <w:rsid w:val="00B878FE"/>
    <w:rsid w:val="00B87FE5"/>
    <w:rsid w:val="00B90A9E"/>
    <w:rsid w:val="00B90C92"/>
    <w:rsid w:val="00B914D5"/>
    <w:rsid w:val="00B917F0"/>
    <w:rsid w:val="00B91963"/>
    <w:rsid w:val="00B9206C"/>
    <w:rsid w:val="00B924FA"/>
    <w:rsid w:val="00B927B5"/>
    <w:rsid w:val="00B92838"/>
    <w:rsid w:val="00B93024"/>
    <w:rsid w:val="00B932E7"/>
    <w:rsid w:val="00B933E1"/>
    <w:rsid w:val="00B9356A"/>
    <w:rsid w:val="00B94131"/>
    <w:rsid w:val="00B94227"/>
    <w:rsid w:val="00B94665"/>
    <w:rsid w:val="00B948D7"/>
    <w:rsid w:val="00B94D22"/>
    <w:rsid w:val="00B95430"/>
    <w:rsid w:val="00B95477"/>
    <w:rsid w:val="00B95825"/>
    <w:rsid w:val="00B95C7D"/>
    <w:rsid w:val="00B95E81"/>
    <w:rsid w:val="00B95F5D"/>
    <w:rsid w:val="00B95F8E"/>
    <w:rsid w:val="00B96B8C"/>
    <w:rsid w:val="00B97604"/>
    <w:rsid w:val="00B97E47"/>
    <w:rsid w:val="00BA07F7"/>
    <w:rsid w:val="00BA0A2F"/>
    <w:rsid w:val="00BA0B49"/>
    <w:rsid w:val="00BA11A9"/>
    <w:rsid w:val="00BA1723"/>
    <w:rsid w:val="00BA2936"/>
    <w:rsid w:val="00BA2A67"/>
    <w:rsid w:val="00BA35F2"/>
    <w:rsid w:val="00BA3C22"/>
    <w:rsid w:val="00BA3C9F"/>
    <w:rsid w:val="00BA43B4"/>
    <w:rsid w:val="00BA477A"/>
    <w:rsid w:val="00BA4DE7"/>
    <w:rsid w:val="00BA4EBA"/>
    <w:rsid w:val="00BA5DB7"/>
    <w:rsid w:val="00BA636E"/>
    <w:rsid w:val="00BA6B1B"/>
    <w:rsid w:val="00BA6C80"/>
    <w:rsid w:val="00BA7168"/>
    <w:rsid w:val="00BA770E"/>
    <w:rsid w:val="00BA7952"/>
    <w:rsid w:val="00BA7991"/>
    <w:rsid w:val="00BB0104"/>
    <w:rsid w:val="00BB01A3"/>
    <w:rsid w:val="00BB06E1"/>
    <w:rsid w:val="00BB09C5"/>
    <w:rsid w:val="00BB0B03"/>
    <w:rsid w:val="00BB0EE2"/>
    <w:rsid w:val="00BB19C7"/>
    <w:rsid w:val="00BB238E"/>
    <w:rsid w:val="00BB2B68"/>
    <w:rsid w:val="00BB2BEB"/>
    <w:rsid w:val="00BB2F43"/>
    <w:rsid w:val="00BB311E"/>
    <w:rsid w:val="00BB3164"/>
    <w:rsid w:val="00BB3616"/>
    <w:rsid w:val="00BB39C3"/>
    <w:rsid w:val="00BB4192"/>
    <w:rsid w:val="00BB4982"/>
    <w:rsid w:val="00BB4CC5"/>
    <w:rsid w:val="00BB4D79"/>
    <w:rsid w:val="00BB4F7B"/>
    <w:rsid w:val="00BB51E2"/>
    <w:rsid w:val="00BB5D7D"/>
    <w:rsid w:val="00BB6143"/>
    <w:rsid w:val="00BB6609"/>
    <w:rsid w:val="00BB6894"/>
    <w:rsid w:val="00BB6E5B"/>
    <w:rsid w:val="00BB70B2"/>
    <w:rsid w:val="00BB719E"/>
    <w:rsid w:val="00BB719F"/>
    <w:rsid w:val="00BB7445"/>
    <w:rsid w:val="00BB767A"/>
    <w:rsid w:val="00BB7771"/>
    <w:rsid w:val="00BB7AD1"/>
    <w:rsid w:val="00BB7FB2"/>
    <w:rsid w:val="00BC036F"/>
    <w:rsid w:val="00BC0564"/>
    <w:rsid w:val="00BC0630"/>
    <w:rsid w:val="00BC0752"/>
    <w:rsid w:val="00BC0776"/>
    <w:rsid w:val="00BC0B5A"/>
    <w:rsid w:val="00BC0FE0"/>
    <w:rsid w:val="00BC147A"/>
    <w:rsid w:val="00BC1526"/>
    <w:rsid w:val="00BC182C"/>
    <w:rsid w:val="00BC18D7"/>
    <w:rsid w:val="00BC1C82"/>
    <w:rsid w:val="00BC1D0F"/>
    <w:rsid w:val="00BC1EA0"/>
    <w:rsid w:val="00BC1F57"/>
    <w:rsid w:val="00BC2824"/>
    <w:rsid w:val="00BC2F58"/>
    <w:rsid w:val="00BC311D"/>
    <w:rsid w:val="00BC3682"/>
    <w:rsid w:val="00BC42D2"/>
    <w:rsid w:val="00BC4B1B"/>
    <w:rsid w:val="00BC52E7"/>
    <w:rsid w:val="00BC56D0"/>
    <w:rsid w:val="00BC5AC5"/>
    <w:rsid w:val="00BC5DC9"/>
    <w:rsid w:val="00BC6333"/>
    <w:rsid w:val="00BC65B8"/>
    <w:rsid w:val="00BC6B47"/>
    <w:rsid w:val="00BC7677"/>
    <w:rsid w:val="00BC7883"/>
    <w:rsid w:val="00BC7AFC"/>
    <w:rsid w:val="00BC7DB7"/>
    <w:rsid w:val="00BC7E75"/>
    <w:rsid w:val="00BD00DD"/>
    <w:rsid w:val="00BD03B7"/>
    <w:rsid w:val="00BD06C0"/>
    <w:rsid w:val="00BD19C2"/>
    <w:rsid w:val="00BD212F"/>
    <w:rsid w:val="00BD2509"/>
    <w:rsid w:val="00BD2955"/>
    <w:rsid w:val="00BD2B3B"/>
    <w:rsid w:val="00BD2DD6"/>
    <w:rsid w:val="00BD2E47"/>
    <w:rsid w:val="00BD42FD"/>
    <w:rsid w:val="00BD4D7A"/>
    <w:rsid w:val="00BD52B9"/>
    <w:rsid w:val="00BD5765"/>
    <w:rsid w:val="00BD5EF3"/>
    <w:rsid w:val="00BD64E0"/>
    <w:rsid w:val="00BD6720"/>
    <w:rsid w:val="00BD694E"/>
    <w:rsid w:val="00BD6DD3"/>
    <w:rsid w:val="00BD71B5"/>
    <w:rsid w:val="00BD7A65"/>
    <w:rsid w:val="00BD7C50"/>
    <w:rsid w:val="00BD7E07"/>
    <w:rsid w:val="00BE0208"/>
    <w:rsid w:val="00BE0604"/>
    <w:rsid w:val="00BE0660"/>
    <w:rsid w:val="00BE0D06"/>
    <w:rsid w:val="00BE0F88"/>
    <w:rsid w:val="00BE112B"/>
    <w:rsid w:val="00BE1619"/>
    <w:rsid w:val="00BE16B8"/>
    <w:rsid w:val="00BE22FB"/>
    <w:rsid w:val="00BE2475"/>
    <w:rsid w:val="00BE2E64"/>
    <w:rsid w:val="00BE3086"/>
    <w:rsid w:val="00BE324B"/>
    <w:rsid w:val="00BE3502"/>
    <w:rsid w:val="00BE3602"/>
    <w:rsid w:val="00BE3755"/>
    <w:rsid w:val="00BE394A"/>
    <w:rsid w:val="00BE40EF"/>
    <w:rsid w:val="00BE443D"/>
    <w:rsid w:val="00BE48FF"/>
    <w:rsid w:val="00BE4D6B"/>
    <w:rsid w:val="00BE530E"/>
    <w:rsid w:val="00BE54B4"/>
    <w:rsid w:val="00BE5662"/>
    <w:rsid w:val="00BE5988"/>
    <w:rsid w:val="00BE5BD3"/>
    <w:rsid w:val="00BE5CE1"/>
    <w:rsid w:val="00BE6439"/>
    <w:rsid w:val="00BE6BD5"/>
    <w:rsid w:val="00BE712B"/>
    <w:rsid w:val="00BE7315"/>
    <w:rsid w:val="00BE77A9"/>
    <w:rsid w:val="00BE7816"/>
    <w:rsid w:val="00BE7924"/>
    <w:rsid w:val="00BE7A77"/>
    <w:rsid w:val="00BE7C98"/>
    <w:rsid w:val="00BE7CAA"/>
    <w:rsid w:val="00BF0406"/>
    <w:rsid w:val="00BF092D"/>
    <w:rsid w:val="00BF0989"/>
    <w:rsid w:val="00BF11F4"/>
    <w:rsid w:val="00BF1DF1"/>
    <w:rsid w:val="00BF295A"/>
    <w:rsid w:val="00BF2AAB"/>
    <w:rsid w:val="00BF2AF8"/>
    <w:rsid w:val="00BF2CDE"/>
    <w:rsid w:val="00BF2F48"/>
    <w:rsid w:val="00BF32BD"/>
    <w:rsid w:val="00BF361D"/>
    <w:rsid w:val="00BF3830"/>
    <w:rsid w:val="00BF3D40"/>
    <w:rsid w:val="00BF3FFD"/>
    <w:rsid w:val="00BF4538"/>
    <w:rsid w:val="00BF4953"/>
    <w:rsid w:val="00BF49FC"/>
    <w:rsid w:val="00BF4BAD"/>
    <w:rsid w:val="00BF52FA"/>
    <w:rsid w:val="00BF57B1"/>
    <w:rsid w:val="00BF6070"/>
    <w:rsid w:val="00BF6106"/>
    <w:rsid w:val="00BF6326"/>
    <w:rsid w:val="00BF6679"/>
    <w:rsid w:val="00BF6BA8"/>
    <w:rsid w:val="00BF6ED4"/>
    <w:rsid w:val="00BF7110"/>
    <w:rsid w:val="00BF7528"/>
    <w:rsid w:val="00BF76AC"/>
    <w:rsid w:val="00BF7783"/>
    <w:rsid w:val="00BF7E7D"/>
    <w:rsid w:val="00C0044F"/>
    <w:rsid w:val="00C009DB"/>
    <w:rsid w:val="00C00D65"/>
    <w:rsid w:val="00C01659"/>
    <w:rsid w:val="00C0190F"/>
    <w:rsid w:val="00C01F28"/>
    <w:rsid w:val="00C0269B"/>
    <w:rsid w:val="00C02C86"/>
    <w:rsid w:val="00C033F2"/>
    <w:rsid w:val="00C0342A"/>
    <w:rsid w:val="00C03A38"/>
    <w:rsid w:val="00C040D1"/>
    <w:rsid w:val="00C046CE"/>
    <w:rsid w:val="00C049B9"/>
    <w:rsid w:val="00C04C19"/>
    <w:rsid w:val="00C05EE6"/>
    <w:rsid w:val="00C06376"/>
    <w:rsid w:val="00C06983"/>
    <w:rsid w:val="00C07255"/>
    <w:rsid w:val="00C076A4"/>
    <w:rsid w:val="00C07C3E"/>
    <w:rsid w:val="00C07CC8"/>
    <w:rsid w:val="00C101D7"/>
    <w:rsid w:val="00C1074B"/>
    <w:rsid w:val="00C10C54"/>
    <w:rsid w:val="00C10DD9"/>
    <w:rsid w:val="00C119D3"/>
    <w:rsid w:val="00C11CC7"/>
    <w:rsid w:val="00C123A4"/>
    <w:rsid w:val="00C12674"/>
    <w:rsid w:val="00C12C05"/>
    <w:rsid w:val="00C12EA6"/>
    <w:rsid w:val="00C13617"/>
    <w:rsid w:val="00C13AE4"/>
    <w:rsid w:val="00C13D2B"/>
    <w:rsid w:val="00C13D6A"/>
    <w:rsid w:val="00C13F76"/>
    <w:rsid w:val="00C13F7D"/>
    <w:rsid w:val="00C148BD"/>
    <w:rsid w:val="00C14A8B"/>
    <w:rsid w:val="00C15013"/>
    <w:rsid w:val="00C1543C"/>
    <w:rsid w:val="00C15B36"/>
    <w:rsid w:val="00C15D66"/>
    <w:rsid w:val="00C15EA2"/>
    <w:rsid w:val="00C16293"/>
    <w:rsid w:val="00C168A2"/>
    <w:rsid w:val="00C16B50"/>
    <w:rsid w:val="00C16C53"/>
    <w:rsid w:val="00C176A3"/>
    <w:rsid w:val="00C17A9A"/>
    <w:rsid w:val="00C17D87"/>
    <w:rsid w:val="00C20316"/>
    <w:rsid w:val="00C20557"/>
    <w:rsid w:val="00C20634"/>
    <w:rsid w:val="00C20805"/>
    <w:rsid w:val="00C20C9D"/>
    <w:rsid w:val="00C20CDB"/>
    <w:rsid w:val="00C21628"/>
    <w:rsid w:val="00C21BFD"/>
    <w:rsid w:val="00C21DBB"/>
    <w:rsid w:val="00C222AD"/>
    <w:rsid w:val="00C226AB"/>
    <w:rsid w:val="00C22DC3"/>
    <w:rsid w:val="00C2301A"/>
    <w:rsid w:val="00C231C1"/>
    <w:rsid w:val="00C233CA"/>
    <w:rsid w:val="00C23456"/>
    <w:rsid w:val="00C2374D"/>
    <w:rsid w:val="00C237EF"/>
    <w:rsid w:val="00C23DBB"/>
    <w:rsid w:val="00C24926"/>
    <w:rsid w:val="00C24981"/>
    <w:rsid w:val="00C24A6C"/>
    <w:rsid w:val="00C24D1B"/>
    <w:rsid w:val="00C24F85"/>
    <w:rsid w:val="00C250FF"/>
    <w:rsid w:val="00C25A0F"/>
    <w:rsid w:val="00C2664F"/>
    <w:rsid w:val="00C268F0"/>
    <w:rsid w:val="00C26B4D"/>
    <w:rsid w:val="00C26E5C"/>
    <w:rsid w:val="00C279E6"/>
    <w:rsid w:val="00C27E58"/>
    <w:rsid w:val="00C30284"/>
    <w:rsid w:val="00C309A4"/>
    <w:rsid w:val="00C3145D"/>
    <w:rsid w:val="00C31768"/>
    <w:rsid w:val="00C317BB"/>
    <w:rsid w:val="00C31804"/>
    <w:rsid w:val="00C31A75"/>
    <w:rsid w:val="00C31B03"/>
    <w:rsid w:val="00C31F16"/>
    <w:rsid w:val="00C3392C"/>
    <w:rsid w:val="00C33B49"/>
    <w:rsid w:val="00C33E40"/>
    <w:rsid w:val="00C344A9"/>
    <w:rsid w:val="00C353AF"/>
    <w:rsid w:val="00C3544A"/>
    <w:rsid w:val="00C35607"/>
    <w:rsid w:val="00C3581F"/>
    <w:rsid w:val="00C3582A"/>
    <w:rsid w:val="00C35AAD"/>
    <w:rsid w:val="00C35B8F"/>
    <w:rsid w:val="00C36117"/>
    <w:rsid w:val="00C3622D"/>
    <w:rsid w:val="00C362CF"/>
    <w:rsid w:val="00C365E0"/>
    <w:rsid w:val="00C3677C"/>
    <w:rsid w:val="00C36D82"/>
    <w:rsid w:val="00C36E20"/>
    <w:rsid w:val="00C36F97"/>
    <w:rsid w:val="00C371DA"/>
    <w:rsid w:val="00C3755D"/>
    <w:rsid w:val="00C37F6A"/>
    <w:rsid w:val="00C4041E"/>
    <w:rsid w:val="00C406A3"/>
    <w:rsid w:val="00C40BEF"/>
    <w:rsid w:val="00C416F3"/>
    <w:rsid w:val="00C417E2"/>
    <w:rsid w:val="00C4186E"/>
    <w:rsid w:val="00C422BC"/>
    <w:rsid w:val="00C43373"/>
    <w:rsid w:val="00C4341F"/>
    <w:rsid w:val="00C434CB"/>
    <w:rsid w:val="00C43538"/>
    <w:rsid w:val="00C43696"/>
    <w:rsid w:val="00C437DE"/>
    <w:rsid w:val="00C43868"/>
    <w:rsid w:val="00C4386E"/>
    <w:rsid w:val="00C4392B"/>
    <w:rsid w:val="00C43AD8"/>
    <w:rsid w:val="00C43F0A"/>
    <w:rsid w:val="00C4403E"/>
    <w:rsid w:val="00C444FF"/>
    <w:rsid w:val="00C44934"/>
    <w:rsid w:val="00C44EF9"/>
    <w:rsid w:val="00C45161"/>
    <w:rsid w:val="00C455B0"/>
    <w:rsid w:val="00C457A2"/>
    <w:rsid w:val="00C45DDC"/>
    <w:rsid w:val="00C4618C"/>
    <w:rsid w:val="00C4637C"/>
    <w:rsid w:val="00C46496"/>
    <w:rsid w:val="00C4650F"/>
    <w:rsid w:val="00C46C9A"/>
    <w:rsid w:val="00C4711F"/>
    <w:rsid w:val="00C4715F"/>
    <w:rsid w:val="00C476F0"/>
    <w:rsid w:val="00C47814"/>
    <w:rsid w:val="00C47C9D"/>
    <w:rsid w:val="00C47F3E"/>
    <w:rsid w:val="00C50013"/>
    <w:rsid w:val="00C507D9"/>
    <w:rsid w:val="00C50902"/>
    <w:rsid w:val="00C51616"/>
    <w:rsid w:val="00C518EA"/>
    <w:rsid w:val="00C520FB"/>
    <w:rsid w:val="00C524EC"/>
    <w:rsid w:val="00C5267A"/>
    <w:rsid w:val="00C53380"/>
    <w:rsid w:val="00C534FB"/>
    <w:rsid w:val="00C54051"/>
    <w:rsid w:val="00C54518"/>
    <w:rsid w:val="00C54E3A"/>
    <w:rsid w:val="00C54E86"/>
    <w:rsid w:val="00C54FBA"/>
    <w:rsid w:val="00C555E4"/>
    <w:rsid w:val="00C55637"/>
    <w:rsid w:val="00C55668"/>
    <w:rsid w:val="00C556D5"/>
    <w:rsid w:val="00C558CA"/>
    <w:rsid w:val="00C56015"/>
    <w:rsid w:val="00C569D1"/>
    <w:rsid w:val="00C56B70"/>
    <w:rsid w:val="00C56CF7"/>
    <w:rsid w:val="00C56D17"/>
    <w:rsid w:val="00C57498"/>
    <w:rsid w:val="00C57E1C"/>
    <w:rsid w:val="00C60072"/>
    <w:rsid w:val="00C602D8"/>
    <w:rsid w:val="00C602DC"/>
    <w:rsid w:val="00C60CEA"/>
    <w:rsid w:val="00C60D8F"/>
    <w:rsid w:val="00C624A7"/>
    <w:rsid w:val="00C62757"/>
    <w:rsid w:val="00C6296C"/>
    <w:rsid w:val="00C62CFA"/>
    <w:rsid w:val="00C62D19"/>
    <w:rsid w:val="00C62D49"/>
    <w:rsid w:val="00C634F1"/>
    <w:rsid w:val="00C6387A"/>
    <w:rsid w:val="00C63B32"/>
    <w:rsid w:val="00C640AA"/>
    <w:rsid w:val="00C64BCD"/>
    <w:rsid w:val="00C64D34"/>
    <w:rsid w:val="00C64F9C"/>
    <w:rsid w:val="00C64FB4"/>
    <w:rsid w:val="00C64FD7"/>
    <w:rsid w:val="00C650E8"/>
    <w:rsid w:val="00C65449"/>
    <w:rsid w:val="00C65552"/>
    <w:rsid w:val="00C65895"/>
    <w:rsid w:val="00C65CF6"/>
    <w:rsid w:val="00C6604B"/>
    <w:rsid w:val="00C660A2"/>
    <w:rsid w:val="00C66252"/>
    <w:rsid w:val="00C66336"/>
    <w:rsid w:val="00C665BF"/>
    <w:rsid w:val="00C665C2"/>
    <w:rsid w:val="00C66659"/>
    <w:rsid w:val="00C6694A"/>
    <w:rsid w:val="00C67180"/>
    <w:rsid w:val="00C67431"/>
    <w:rsid w:val="00C679A2"/>
    <w:rsid w:val="00C67BA7"/>
    <w:rsid w:val="00C67DA4"/>
    <w:rsid w:val="00C7001A"/>
    <w:rsid w:val="00C700AD"/>
    <w:rsid w:val="00C702E0"/>
    <w:rsid w:val="00C704E7"/>
    <w:rsid w:val="00C708AC"/>
    <w:rsid w:val="00C70920"/>
    <w:rsid w:val="00C70D1D"/>
    <w:rsid w:val="00C71956"/>
    <w:rsid w:val="00C71BD6"/>
    <w:rsid w:val="00C71DA0"/>
    <w:rsid w:val="00C71E95"/>
    <w:rsid w:val="00C72B9A"/>
    <w:rsid w:val="00C72D1E"/>
    <w:rsid w:val="00C72D62"/>
    <w:rsid w:val="00C73075"/>
    <w:rsid w:val="00C73124"/>
    <w:rsid w:val="00C735E6"/>
    <w:rsid w:val="00C7368C"/>
    <w:rsid w:val="00C73AFE"/>
    <w:rsid w:val="00C742B4"/>
    <w:rsid w:val="00C743FE"/>
    <w:rsid w:val="00C74867"/>
    <w:rsid w:val="00C74E06"/>
    <w:rsid w:val="00C75EEB"/>
    <w:rsid w:val="00C76683"/>
    <w:rsid w:val="00C76BCC"/>
    <w:rsid w:val="00C76D5B"/>
    <w:rsid w:val="00C76DE2"/>
    <w:rsid w:val="00C77937"/>
    <w:rsid w:val="00C77A8F"/>
    <w:rsid w:val="00C800A9"/>
    <w:rsid w:val="00C80832"/>
    <w:rsid w:val="00C80E50"/>
    <w:rsid w:val="00C811C9"/>
    <w:rsid w:val="00C81DC6"/>
    <w:rsid w:val="00C81F20"/>
    <w:rsid w:val="00C8202F"/>
    <w:rsid w:val="00C8221E"/>
    <w:rsid w:val="00C8248B"/>
    <w:rsid w:val="00C82B16"/>
    <w:rsid w:val="00C82C7B"/>
    <w:rsid w:val="00C83752"/>
    <w:rsid w:val="00C837B2"/>
    <w:rsid w:val="00C83CD7"/>
    <w:rsid w:val="00C842BC"/>
    <w:rsid w:val="00C84AAE"/>
    <w:rsid w:val="00C85670"/>
    <w:rsid w:val="00C85705"/>
    <w:rsid w:val="00C858C5"/>
    <w:rsid w:val="00C85C53"/>
    <w:rsid w:val="00C8612E"/>
    <w:rsid w:val="00C864DB"/>
    <w:rsid w:val="00C86612"/>
    <w:rsid w:val="00C8689F"/>
    <w:rsid w:val="00C8786A"/>
    <w:rsid w:val="00C87D26"/>
    <w:rsid w:val="00C903B8"/>
    <w:rsid w:val="00C90542"/>
    <w:rsid w:val="00C90AEE"/>
    <w:rsid w:val="00C91268"/>
    <w:rsid w:val="00C91458"/>
    <w:rsid w:val="00C92222"/>
    <w:rsid w:val="00C9242F"/>
    <w:rsid w:val="00C92861"/>
    <w:rsid w:val="00C92F3C"/>
    <w:rsid w:val="00C92FBD"/>
    <w:rsid w:val="00C93196"/>
    <w:rsid w:val="00C933D5"/>
    <w:rsid w:val="00C9358C"/>
    <w:rsid w:val="00C93E27"/>
    <w:rsid w:val="00C93F48"/>
    <w:rsid w:val="00C941F5"/>
    <w:rsid w:val="00C9455F"/>
    <w:rsid w:val="00C9464E"/>
    <w:rsid w:val="00C94A67"/>
    <w:rsid w:val="00C94CDC"/>
    <w:rsid w:val="00C94F1F"/>
    <w:rsid w:val="00C95548"/>
    <w:rsid w:val="00C961CE"/>
    <w:rsid w:val="00C96988"/>
    <w:rsid w:val="00C9715A"/>
    <w:rsid w:val="00C9736B"/>
    <w:rsid w:val="00C977A4"/>
    <w:rsid w:val="00C97897"/>
    <w:rsid w:val="00C97899"/>
    <w:rsid w:val="00C97B59"/>
    <w:rsid w:val="00CA0271"/>
    <w:rsid w:val="00CA0519"/>
    <w:rsid w:val="00CA16DD"/>
    <w:rsid w:val="00CA16F5"/>
    <w:rsid w:val="00CA171A"/>
    <w:rsid w:val="00CA1768"/>
    <w:rsid w:val="00CA18C9"/>
    <w:rsid w:val="00CA1A27"/>
    <w:rsid w:val="00CA227B"/>
    <w:rsid w:val="00CA29B7"/>
    <w:rsid w:val="00CA2A90"/>
    <w:rsid w:val="00CA2B18"/>
    <w:rsid w:val="00CA3BF9"/>
    <w:rsid w:val="00CA3D83"/>
    <w:rsid w:val="00CA3E7C"/>
    <w:rsid w:val="00CA42A9"/>
    <w:rsid w:val="00CA447C"/>
    <w:rsid w:val="00CA4773"/>
    <w:rsid w:val="00CA47E3"/>
    <w:rsid w:val="00CA486C"/>
    <w:rsid w:val="00CA4B76"/>
    <w:rsid w:val="00CA5108"/>
    <w:rsid w:val="00CA572B"/>
    <w:rsid w:val="00CA5EB7"/>
    <w:rsid w:val="00CA5EB9"/>
    <w:rsid w:val="00CA5EEC"/>
    <w:rsid w:val="00CA64B5"/>
    <w:rsid w:val="00CA69D4"/>
    <w:rsid w:val="00CA6B1F"/>
    <w:rsid w:val="00CA7701"/>
    <w:rsid w:val="00CA7E8D"/>
    <w:rsid w:val="00CB062E"/>
    <w:rsid w:val="00CB086C"/>
    <w:rsid w:val="00CB0DE6"/>
    <w:rsid w:val="00CB0FB2"/>
    <w:rsid w:val="00CB12F4"/>
    <w:rsid w:val="00CB1A69"/>
    <w:rsid w:val="00CB1AAE"/>
    <w:rsid w:val="00CB1E51"/>
    <w:rsid w:val="00CB2292"/>
    <w:rsid w:val="00CB2395"/>
    <w:rsid w:val="00CB304B"/>
    <w:rsid w:val="00CB30FA"/>
    <w:rsid w:val="00CB31FB"/>
    <w:rsid w:val="00CB3922"/>
    <w:rsid w:val="00CB3CAE"/>
    <w:rsid w:val="00CB40F9"/>
    <w:rsid w:val="00CB4202"/>
    <w:rsid w:val="00CB451E"/>
    <w:rsid w:val="00CB45E4"/>
    <w:rsid w:val="00CB4991"/>
    <w:rsid w:val="00CB4E81"/>
    <w:rsid w:val="00CB4FB6"/>
    <w:rsid w:val="00CB4FDE"/>
    <w:rsid w:val="00CB50C9"/>
    <w:rsid w:val="00CB551A"/>
    <w:rsid w:val="00CB5666"/>
    <w:rsid w:val="00CB5950"/>
    <w:rsid w:val="00CB62A9"/>
    <w:rsid w:val="00CB6438"/>
    <w:rsid w:val="00CB66C2"/>
    <w:rsid w:val="00CB6FFA"/>
    <w:rsid w:val="00CB7209"/>
    <w:rsid w:val="00CB743A"/>
    <w:rsid w:val="00CB7747"/>
    <w:rsid w:val="00CB789B"/>
    <w:rsid w:val="00CB7908"/>
    <w:rsid w:val="00CC07E7"/>
    <w:rsid w:val="00CC1515"/>
    <w:rsid w:val="00CC19E2"/>
    <w:rsid w:val="00CC2314"/>
    <w:rsid w:val="00CC2639"/>
    <w:rsid w:val="00CC29DF"/>
    <w:rsid w:val="00CC2CD8"/>
    <w:rsid w:val="00CC2DA1"/>
    <w:rsid w:val="00CC2EE2"/>
    <w:rsid w:val="00CC32F5"/>
    <w:rsid w:val="00CC3361"/>
    <w:rsid w:val="00CC3C0B"/>
    <w:rsid w:val="00CC3CF5"/>
    <w:rsid w:val="00CC3E49"/>
    <w:rsid w:val="00CC4044"/>
    <w:rsid w:val="00CC4333"/>
    <w:rsid w:val="00CC4ABD"/>
    <w:rsid w:val="00CC4D73"/>
    <w:rsid w:val="00CC51DD"/>
    <w:rsid w:val="00CC58C2"/>
    <w:rsid w:val="00CC5915"/>
    <w:rsid w:val="00CC60BB"/>
    <w:rsid w:val="00CC6278"/>
    <w:rsid w:val="00CC6461"/>
    <w:rsid w:val="00CC6D75"/>
    <w:rsid w:val="00CC7471"/>
    <w:rsid w:val="00CC788E"/>
    <w:rsid w:val="00CD01D4"/>
    <w:rsid w:val="00CD0518"/>
    <w:rsid w:val="00CD10C3"/>
    <w:rsid w:val="00CD10E6"/>
    <w:rsid w:val="00CD1517"/>
    <w:rsid w:val="00CD1801"/>
    <w:rsid w:val="00CD1F15"/>
    <w:rsid w:val="00CD21CA"/>
    <w:rsid w:val="00CD285D"/>
    <w:rsid w:val="00CD3136"/>
    <w:rsid w:val="00CD359B"/>
    <w:rsid w:val="00CD39A1"/>
    <w:rsid w:val="00CD463B"/>
    <w:rsid w:val="00CD4735"/>
    <w:rsid w:val="00CD48BF"/>
    <w:rsid w:val="00CD4FF0"/>
    <w:rsid w:val="00CD5045"/>
    <w:rsid w:val="00CD519C"/>
    <w:rsid w:val="00CD521C"/>
    <w:rsid w:val="00CD5276"/>
    <w:rsid w:val="00CD55AD"/>
    <w:rsid w:val="00CD561D"/>
    <w:rsid w:val="00CD5C42"/>
    <w:rsid w:val="00CD5C5C"/>
    <w:rsid w:val="00CD6038"/>
    <w:rsid w:val="00CD61CB"/>
    <w:rsid w:val="00CD662B"/>
    <w:rsid w:val="00CE01B1"/>
    <w:rsid w:val="00CE0858"/>
    <w:rsid w:val="00CE0950"/>
    <w:rsid w:val="00CE0C88"/>
    <w:rsid w:val="00CE15F2"/>
    <w:rsid w:val="00CE163E"/>
    <w:rsid w:val="00CE16CB"/>
    <w:rsid w:val="00CE19AD"/>
    <w:rsid w:val="00CE1E62"/>
    <w:rsid w:val="00CE1F97"/>
    <w:rsid w:val="00CE1FDA"/>
    <w:rsid w:val="00CE27FE"/>
    <w:rsid w:val="00CE2E78"/>
    <w:rsid w:val="00CE318B"/>
    <w:rsid w:val="00CE3263"/>
    <w:rsid w:val="00CE3C47"/>
    <w:rsid w:val="00CE3D0C"/>
    <w:rsid w:val="00CE3F3F"/>
    <w:rsid w:val="00CE4954"/>
    <w:rsid w:val="00CE4CD8"/>
    <w:rsid w:val="00CE4D11"/>
    <w:rsid w:val="00CE531A"/>
    <w:rsid w:val="00CE55ED"/>
    <w:rsid w:val="00CE56F7"/>
    <w:rsid w:val="00CE571D"/>
    <w:rsid w:val="00CE59F3"/>
    <w:rsid w:val="00CE5C6F"/>
    <w:rsid w:val="00CE65AC"/>
    <w:rsid w:val="00CE65EC"/>
    <w:rsid w:val="00CE6B20"/>
    <w:rsid w:val="00CE6B84"/>
    <w:rsid w:val="00CE7B20"/>
    <w:rsid w:val="00CF0836"/>
    <w:rsid w:val="00CF090C"/>
    <w:rsid w:val="00CF0A75"/>
    <w:rsid w:val="00CF0E05"/>
    <w:rsid w:val="00CF1A8D"/>
    <w:rsid w:val="00CF1CAB"/>
    <w:rsid w:val="00CF24D8"/>
    <w:rsid w:val="00CF2809"/>
    <w:rsid w:val="00CF3010"/>
    <w:rsid w:val="00CF33F2"/>
    <w:rsid w:val="00CF3502"/>
    <w:rsid w:val="00CF37A8"/>
    <w:rsid w:val="00CF4112"/>
    <w:rsid w:val="00CF434F"/>
    <w:rsid w:val="00CF435E"/>
    <w:rsid w:val="00CF43C5"/>
    <w:rsid w:val="00CF48C3"/>
    <w:rsid w:val="00CF49B1"/>
    <w:rsid w:val="00CF524C"/>
    <w:rsid w:val="00CF52D0"/>
    <w:rsid w:val="00CF546E"/>
    <w:rsid w:val="00CF5473"/>
    <w:rsid w:val="00CF56F9"/>
    <w:rsid w:val="00CF57F4"/>
    <w:rsid w:val="00CF5EDD"/>
    <w:rsid w:val="00CF61DF"/>
    <w:rsid w:val="00CF66E4"/>
    <w:rsid w:val="00CF6AD7"/>
    <w:rsid w:val="00CF6BD6"/>
    <w:rsid w:val="00CF7027"/>
    <w:rsid w:val="00CF73E3"/>
    <w:rsid w:val="00CF77D2"/>
    <w:rsid w:val="00CF7BCF"/>
    <w:rsid w:val="00CF7F46"/>
    <w:rsid w:val="00D00283"/>
    <w:rsid w:val="00D007AB"/>
    <w:rsid w:val="00D00941"/>
    <w:rsid w:val="00D00EDA"/>
    <w:rsid w:val="00D016AB"/>
    <w:rsid w:val="00D01AEA"/>
    <w:rsid w:val="00D01F5C"/>
    <w:rsid w:val="00D022AF"/>
    <w:rsid w:val="00D03496"/>
    <w:rsid w:val="00D037C1"/>
    <w:rsid w:val="00D039C8"/>
    <w:rsid w:val="00D03CE7"/>
    <w:rsid w:val="00D044C2"/>
    <w:rsid w:val="00D046A1"/>
    <w:rsid w:val="00D04800"/>
    <w:rsid w:val="00D0498C"/>
    <w:rsid w:val="00D04D8D"/>
    <w:rsid w:val="00D051BF"/>
    <w:rsid w:val="00D05955"/>
    <w:rsid w:val="00D05AEF"/>
    <w:rsid w:val="00D05EEC"/>
    <w:rsid w:val="00D061C1"/>
    <w:rsid w:val="00D06363"/>
    <w:rsid w:val="00D06B67"/>
    <w:rsid w:val="00D06B90"/>
    <w:rsid w:val="00D076BB"/>
    <w:rsid w:val="00D077DA"/>
    <w:rsid w:val="00D07A81"/>
    <w:rsid w:val="00D07D6B"/>
    <w:rsid w:val="00D07F31"/>
    <w:rsid w:val="00D109CD"/>
    <w:rsid w:val="00D109EE"/>
    <w:rsid w:val="00D10A21"/>
    <w:rsid w:val="00D10F83"/>
    <w:rsid w:val="00D113C9"/>
    <w:rsid w:val="00D12057"/>
    <w:rsid w:val="00D1244A"/>
    <w:rsid w:val="00D1246E"/>
    <w:rsid w:val="00D1267E"/>
    <w:rsid w:val="00D127BB"/>
    <w:rsid w:val="00D12BA5"/>
    <w:rsid w:val="00D13247"/>
    <w:rsid w:val="00D133F6"/>
    <w:rsid w:val="00D1368E"/>
    <w:rsid w:val="00D139E2"/>
    <w:rsid w:val="00D140C1"/>
    <w:rsid w:val="00D14149"/>
    <w:rsid w:val="00D14209"/>
    <w:rsid w:val="00D1470C"/>
    <w:rsid w:val="00D1474F"/>
    <w:rsid w:val="00D14C75"/>
    <w:rsid w:val="00D1589C"/>
    <w:rsid w:val="00D15F7A"/>
    <w:rsid w:val="00D16289"/>
    <w:rsid w:val="00D162D4"/>
    <w:rsid w:val="00D16410"/>
    <w:rsid w:val="00D16701"/>
    <w:rsid w:val="00D16975"/>
    <w:rsid w:val="00D17053"/>
    <w:rsid w:val="00D17380"/>
    <w:rsid w:val="00D17483"/>
    <w:rsid w:val="00D20830"/>
    <w:rsid w:val="00D211C5"/>
    <w:rsid w:val="00D2172C"/>
    <w:rsid w:val="00D22300"/>
    <w:rsid w:val="00D2258B"/>
    <w:rsid w:val="00D22629"/>
    <w:rsid w:val="00D229B7"/>
    <w:rsid w:val="00D22C03"/>
    <w:rsid w:val="00D230A5"/>
    <w:rsid w:val="00D239AC"/>
    <w:rsid w:val="00D239D9"/>
    <w:rsid w:val="00D23A4D"/>
    <w:rsid w:val="00D23A9F"/>
    <w:rsid w:val="00D23E25"/>
    <w:rsid w:val="00D24613"/>
    <w:rsid w:val="00D24DC5"/>
    <w:rsid w:val="00D24FBA"/>
    <w:rsid w:val="00D25810"/>
    <w:rsid w:val="00D2582D"/>
    <w:rsid w:val="00D25854"/>
    <w:rsid w:val="00D25ABD"/>
    <w:rsid w:val="00D26166"/>
    <w:rsid w:val="00D2695C"/>
    <w:rsid w:val="00D269EF"/>
    <w:rsid w:val="00D27568"/>
    <w:rsid w:val="00D275F1"/>
    <w:rsid w:val="00D27617"/>
    <w:rsid w:val="00D276FA"/>
    <w:rsid w:val="00D278D7"/>
    <w:rsid w:val="00D309F7"/>
    <w:rsid w:val="00D30BF8"/>
    <w:rsid w:val="00D30C1F"/>
    <w:rsid w:val="00D31744"/>
    <w:rsid w:val="00D31AA9"/>
    <w:rsid w:val="00D32657"/>
    <w:rsid w:val="00D327F5"/>
    <w:rsid w:val="00D33928"/>
    <w:rsid w:val="00D33DC0"/>
    <w:rsid w:val="00D34294"/>
    <w:rsid w:val="00D34331"/>
    <w:rsid w:val="00D350B6"/>
    <w:rsid w:val="00D3526D"/>
    <w:rsid w:val="00D353EE"/>
    <w:rsid w:val="00D35F39"/>
    <w:rsid w:val="00D369A7"/>
    <w:rsid w:val="00D37105"/>
    <w:rsid w:val="00D37360"/>
    <w:rsid w:val="00D375E9"/>
    <w:rsid w:val="00D37883"/>
    <w:rsid w:val="00D37ABA"/>
    <w:rsid w:val="00D37BA1"/>
    <w:rsid w:val="00D37CF4"/>
    <w:rsid w:val="00D40561"/>
    <w:rsid w:val="00D406FF"/>
    <w:rsid w:val="00D4084F"/>
    <w:rsid w:val="00D40E98"/>
    <w:rsid w:val="00D4100C"/>
    <w:rsid w:val="00D41578"/>
    <w:rsid w:val="00D4198F"/>
    <w:rsid w:val="00D41A98"/>
    <w:rsid w:val="00D423D0"/>
    <w:rsid w:val="00D42D18"/>
    <w:rsid w:val="00D42F46"/>
    <w:rsid w:val="00D43050"/>
    <w:rsid w:val="00D438D8"/>
    <w:rsid w:val="00D43D2C"/>
    <w:rsid w:val="00D43F62"/>
    <w:rsid w:val="00D4418F"/>
    <w:rsid w:val="00D44861"/>
    <w:rsid w:val="00D44939"/>
    <w:rsid w:val="00D45034"/>
    <w:rsid w:val="00D45083"/>
    <w:rsid w:val="00D45501"/>
    <w:rsid w:val="00D458D1"/>
    <w:rsid w:val="00D45FBF"/>
    <w:rsid w:val="00D46376"/>
    <w:rsid w:val="00D464BC"/>
    <w:rsid w:val="00D46525"/>
    <w:rsid w:val="00D46B52"/>
    <w:rsid w:val="00D47000"/>
    <w:rsid w:val="00D4715F"/>
    <w:rsid w:val="00D475C6"/>
    <w:rsid w:val="00D476F3"/>
    <w:rsid w:val="00D478D6"/>
    <w:rsid w:val="00D47FBE"/>
    <w:rsid w:val="00D47FC2"/>
    <w:rsid w:val="00D50224"/>
    <w:rsid w:val="00D5030A"/>
    <w:rsid w:val="00D50395"/>
    <w:rsid w:val="00D503F5"/>
    <w:rsid w:val="00D50415"/>
    <w:rsid w:val="00D50861"/>
    <w:rsid w:val="00D50AE6"/>
    <w:rsid w:val="00D51EDB"/>
    <w:rsid w:val="00D5222D"/>
    <w:rsid w:val="00D52D6E"/>
    <w:rsid w:val="00D52EF0"/>
    <w:rsid w:val="00D53096"/>
    <w:rsid w:val="00D5313C"/>
    <w:rsid w:val="00D531BA"/>
    <w:rsid w:val="00D53F45"/>
    <w:rsid w:val="00D54697"/>
    <w:rsid w:val="00D54EE5"/>
    <w:rsid w:val="00D5523F"/>
    <w:rsid w:val="00D5534D"/>
    <w:rsid w:val="00D55DE7"/>
    <w:rsid w:val="00D55E90"/>
    <w:rsid w:val="00D55FC8"/>
    <w:rsid w:val="00D5602C"/>
    <w:rsid w:val="00D562C8"/>
    <w:rsid w:val="00D56598"/>
    <w:rsid w:val="00D568D6"/>
    <w:rsid w:val="00D569F2"/>
    <w:rsid w:val="00D5781B"/>
    <w:rsid w:val="00D57978"/>
    <w:rsid w:val="00D57D15"/>
    <w:rsid w:val="00D6054C"/>
    <w:rsid w:val="00D607E6"/>
    <w:rsid w:val="00D609D5"/>
    <w:rsid w:val="00D60BD4"/>
    <w:rsid w:val="00D60F30"/>
    <w:rsid w:val="00D61025"/>
    <w:rsid w:val="00D6107E"/>
    <w:rsid w:val="00D612E1"/>
    <w:rsid w:val="00D6138F"/>
    <w:rsid w:val="00D6205C"/>
    <w:rsid w:val="00D62107"/>
    <w:rsid w:val="00D62441"/>
    <w:rsid w:val="00D6256B"/>
    <w:rsid w:val="00D62B70"/>
    <w:rsid w:val="00D62BC8"/>
    <w:rsid w:val="00D62F12"/>
    <w:rsid w:val="00D63374"/>
    <w:rsid w:val="00D63BCD"/>
    <w:rsid w:val="00D63E2F"/>
    <w:rsid w:val="00D64614"/>
    <w:rsid w:val="00D64CAD"/>
    <w:rsid w:val="00D652A4"/>
    <w:rsid w:val="00D654C8"/>
    <w:rsid w:val="00D65795"/>
    <w:rsid w:val="00D65831"/>
    <w:rsid w:val="00D659AF"/>
    <w:rsid w:val="00D65CB8"/>
    <w:rsid w:val="00D66062"/>
    <w:rsid w:val="00D662E5"/>
    <w:rsid w:val="00D66464"/>
    <w:rsid w:val="00D666D3"/>
    <w:rsid w:val="00D66E8F"/>
    <w:rsid w:val="00D67040"/>
    <w:rsid w:val="00D67090"/>
    <w:rsid w:val="00D673E7"/>
    <w:rsid w:val="00D6789F"/>
    <w:rsid w:val="00D70010"/>
    <w:rsid w:val="00D70126"/>
    <w:rsid w:val="00D707AD"/>
    <w:rsid w:val="00D70E60"/>
    <w:rsid w:val="00D7107F"/>
    <w:rsid w:val="00D712A3"/>
    <w:rsid w:val="00D7132A"/>
    <w:rsid w:val="00D71351"/>
    <w:rsid w:val="00D71490"/>
    <w:rsid w:val="00D71798"/>
    <w:rsid w:val="00D71B4E"/>
    <w:rsid w:val="00D72240"/>
    <w:rsid w:val="00D72594"/>
    <w:rsid w:val="00D727A0"/>
    <w:rsid w:val="00D72AA1"/>
    <w:rsid w:val="00D732B8"/>
    <w:rsid w:val="00D73496"/>
    <w:rsid w:val="00D73783"/>
    <w:rsid w:val="00D73790"/>
    <w:rsid w:val="00D7384B"/>
    <w:rsid w:val="00D738AA"/>
    <w:rsid w:val="00D73D73"/>
    <w:rsid w:val="00D7425C"/>
    <w:rsid w:val="00D74786"/>
    <w:rsid w:val="00D74821"/>
    <w:rsid w:val="00D7505D"/>
    <w:rsid w:val="00D7544A"/>
    <w:rsid w:val="00D75A32"/>
    <w:rsid w:val="00D75A67"/>
    <w:rsid w:val="00D75AFD"/>
    <w:rsid w:val="00D75E29"/>
    <w:rsid w:val="00D7658C"/>
    <w:rsid w:val="00D76FD9"/>
    <w:rsid w:val="00D775FF"/>
    <w:rsid w:val="00D778C5"/>
    <w:rsid w:val="00D77BC7"/>
    <w:rsid w:val="00D80146"/>
    <w:rsid w:val="00D802C9"/>
    <w:rsid w:val="00D80FB0"/>
    <w:rsid w:val="00D80FDD"/>
    <w:rsid w:val="00D82691"/>
    <w:rsid w:val="00D83297"/>
    <w:rsid w:val="00D8366A"/>
    <w:rsid w:val="00D83EEE"/>
    <w:rsid w:val="00D842A1"/>
    <w:rsid w:val="00D84C85"/>
    <w:rsid w:val="00D84CA3"/>
    <w:rsid w:val="00D85430"/>
    <w:rsid w:val="00D856F7"/>
    <w:rsid w:val="00D85B8B"/>
    <w:rsid w:val="00D86C68"/>
    <w:rsid w:val="00D86D04"/>
    <w:rsid w:val="00D8749B"/>
    <w:rsid w:val="00D87615"/>
    <w:rsid w:val="00D87BE3"/>
    <w:rsid w:val="00D903B7"/>
    <w:rsid w:val="00D9045E"/>
    <w:rsid w:val="00D9062D"/>
    <w:rsid w:val="00D90776"/>
    <w:rsid w:val="00D90959"/>
    <w:rsid w:val="00D9122C"/>
    <w:rsid w:val="00D91561"/>
    <w:rsid w:val="00D9198C"/>
    <w:rsid w:val="00D92744"/>
    <w:rsid w:val="00D928CF"/>
    <w:rsid w:val="00D9293E"/>
    <w:rsid w:val="00D929BA"/>
    <w:rsid w:val="00D92B17"/>
    <w:rsid w:val="00D92C53"/>
    <w:rsid w:val="00D931CB"/>
    <w:rsid w:val="00D93511"/>
    <w:rsid w:val="00D93553"/>
    <w:rsid w:val="00D94619"/>
    <w:rsid w:val="00D94FE9"/>
    <w:rsid w:val="00D952B5"/>
    <w:rsid w:val="00D957D3"/>
    <w:rsid w:val="00D95CC3"/>
    <w:rsid w:val="00D962D4"/>
    <w:rsid w:val="00D96D86"/>
    <w:rsid w:val="00D977A2"/>
    <w:rsid w:val="00D97EE7"/>
    <w:rsid w:val="00DA0117"/>
    <w:rsid w:val="00DA01E8"/>
    <w:rsid w:val="00DA1347"/>
    <w:rsid w:val="00DA1702"/>
    <w:rsid w:val="00DA1CFA"/>
    <w:rsid w:val="00DA1D16"/>
    <w:rsid w:val="00DA2236"/>
    <w:rsid w:val="00DA2279"/>
    <w:rsid w:val="00DA2875"/>
    <w:rsid w:val="00DA2FB5"/>
    <w:rsid w:val="00DA3504"/>
    <w:rsid w:val="00DA3DE7"/>
    <w:rsid w:val="00DA407E"/>
    <w:rsid w:val="00DA43CD"/>
    <w:rsid w:val="00DA474B"/>
    <w:rsid w:val="00DA4C10"/>
    <w:rsid w:val="00DA4EAD"/>
    <w:rsid w:val="00DA4FB2"/>
    <w:rsid w:val="00DA50D2"/>
    <w:rsid w:val="00DA5951"/>
    <w:rsid w:val="00DA646D"/>
    <w:rsid w:val="00DA65D3"/>
    <w:rsid w:val="00DA6820"/>
    <w:rsid w:val="00DA6853"/>
    <w:rsid w:val="00DA6B6B"/>
    <w:rsid w:val="00DA6D50"/>
    <w:rsid w:val="00DA7339"/>
    <w:rsid w:val="00DA7C34"/>
    <w:rsid w:val="00DA7CB3"/>
    <w:rsid w:val="00DA7DBC"/>
    <w:rsid w:val="00DA7FCF"/>
    <w:rsid w:val="00DB01DF"/>
    <w:rsid w:val="00DB05EA"/>
    <w:rsid w:val="00DB0840"/>
    <w:rsid w:val="00DB0EFF"/>
    <w:rsid w:val="00DB0F16"/>
    <w:rsid w:val="00DB1325"/>
    <w:rsid w:val="00DB176B"/>
    <w:rsid w:val="00DB19F9"/>
    <w:rsid w:val="00DB1C66"/>
    <w:rsid w:val="00DB1F09"/>
    <w:rsid w:val="00DB22BB"/>
    <w:rsid w:val="00DB2D8B"/>
    <w:rsid w:val="00DB32AB"/>
    <w:rsid w:val="00DB34C8"/>
    <w:rsid w:val="00DB36A4"/>
    <w:rsid w:val="00DB37E2"/>
    <w:rsid w:val="00DB37FD"/>
    <w:rsid w:val="00DB3F1D"/>
    <w:rsid w:val="00DB551C"/>
    <w:rsid w:val="00DB596C"/>
    <w:rsid w:val="00DB5ACD"/>
    <w:rsid w:val="00DB5F9A"/>
    <w:rsid w:val="00DB6268"/>
    <w:rsid w:val="00DB6C01"/>
    <w:rsid w:val="00DB7AEC"/>
    <w:rsid w:val="00DB7B44"/>
    <w:rsid w:val="00DB7B8B"/>
    <w:rsid w:val="00DB7D21"/>
    <w:rsid w:val="00DB7D27"/>
    <w:rsid w:val="00DB7F84"/>
    <w:rsid w:val="00DC0367"/>
    <w:rsid w:val="00DC0CCE"/>
    <w:rsid w:val="00DC15A4"/>
    <w:rsid w:val="00DC15FF"/>
    <w:rsid w:val="00DC181E"/>
    <w:rsid w:val="00DC1A9B"/>
    <w:rsid w:val="00DC1BB2"/>
    <w:rsid w:val="00DC1E62"/>
    <w:rsid w:val="00DC227A"/>
    <w:rsid w:val="00DC29A1"/>
    <w:rsid w:val="00DC30B5"/>
    <w:rsid w:val="00DC336A"/>
    <w:rsid w:val="00DC3971"/>
    <w:rsid w:val="00DC4216"/>
    <w:rsid w:val="00DC474A"/>
    <w:rsid w:val="00DC4D46"/>
    <w:rsid w:val="00DC4EAE"/>
    <w:rsid w:val="00DC536E"/>
    <w:rsid w:val="00DC554F"/>
    <w:rsid w:val="00DC5A48"/>
    <w:rsid w:val="00DC5C2A"/>
    <w:rsid w:val="00DC6475"/>
    <w:rsid w:val="00DC6A66"/>
    <w:rsid w:val="00DC6B89"/>
    <w:rsid w:val="00DC6C77"/>
    <w:rsid w:val="00DC6ED3"/>
    <w:rsid w:val="00DC7353"/>
    <w:rsid w:val="00DC75DD"/>
    <w:rsid w:val="00DC7B63"/>
    <w:rsid w:val="00DD040B"/>
    <w:rsid w:val="00DD1066"/>
    <w:rsid w:val="00DD1141"/>
    <w:rsid w:val="00DD1515"/>
    <w:rsid w:val="00DD1614"/>
    <w:rsid w:val="00DD269A"/>
    <w:rsid w:val="00DD288C"/>
    <w:rsid w:val="00DD3004"/>
    <w:rsid w:val="00DD3A0F"/>
    <w:rsid w:val="00DD3B1F"/>
    <w:rsid w:val="00DD3C66"/>
    <w:rsid w:val="00DD4270"/>
    <w:rsid w:val="00DD462A"/>
    <w:rsid w:val="00DD4E00"/>
    <w:rsid w:val="00DD4E8E"/>
    <w:rsid w:val="00DD4FAA"/>
    <w:rsid w:val="00DD5367"/>
    <w:rsid w:val="00DD574E"/>
    <w:rsid w:val="00DD5DD0"/>
    <w:rsid w:val="00DD607B"/>
    <w:rsid w:val="00DD63D5"/>
    <w:rsid w:val="00DD6B06"/>
    <w:rsid w:val="00DD6ECB"/>
    <w:rsid w:val="00DD7C77"/>
    <w:rsid w:val="00DD7CC4"/>
    <w:rsid w:val="00DE004D"/>
    <w:rsid w:val="00DE0139"/>
    <w:rsid w:val="00DE0647"/>
    <w:rsid w:val="00DE0D8B"/>
    <w:rsid w:val="00DE1725"/>
    <w:rsid w:val="00DE176D"/>
    <w:rsid w:val="00DE2B73"/>
    <w:rsid w:val="00DE369F"/>
    <w:rsid w:val="00DE4240"/>
    <w:rsid w:val="00DE4B80"/>
    <w:rsid w:val="00DE4C2F"/>
    <w:rsid w:val="00DE512D"/>
    <w:rsid w:val="00DE5BA3"/>
    <w:rsid w:val="00DE653A"/>
    <w:rsid w:val="00DE6B6D"/>
    <w:rsid w:val="00DE6D5A"/>
    <w:rsid w:val="00DE784D"/>
    <w:rsid w:val="00DE789D"/>
    <w:rsid w:val="00DE7E32"/>
    <w:rsid w:val="00DF0C6F"/>
    <w:rsid w:val="00DF1474"/>
    <w:rsid w:val="00DF2E7F"/>
    <w:rsid w:val="00DF3B03"/>
    <w:rsid w:val="00DF3B30"/>
    <w:rsid w:val="00DF473E"/>
    <w:rsid w:val="00DF4B7F"/>
    <w:rsid w:val="00DF50E5"/>
    <w:rsid w:val="00DF5668"/>
    <w:rsid w:val="00DF5E2A"/>
    <w:rsid w:val="00DF6284"/>
    <w:rsid w:val="00DF68A8"/>
    <w:rsid w:val="00DF71FF"/>
    <w:rsid w:val="00DF783D"/>
    <w:rsid w:val="00DF79A2"/>
    <w:rsid w:val="00DF7A82"/>
    <w:rsid w:val="00E01B87"/>
    <w:rsid w:val="00E01C77"/>
    <w:rsid w:val="00E01D3D"/>
    <w:rsid w:val="00E023B2"/>
    <w:rsid w:val="00E026E6"/>
    <w:rsid w:val="00E028E7"/>
    <w:rsid w:val="00E02A82"/>
    <w:rsid w:val="00E02B25"/>
    <w:rsid w:val="00E02C89"/>
    <w:rsid w:val="00E02D79"/>
    <w:rsid w:val="00E041D0"/>
    <w:rsid w:val="00E04760"/>
    <w:rsid w:val="00E04A57"/>
    <w:rsid w:val="00E04C6A"/>
    <w:rsid w:val="00E05901"/>
    <w:rsid w:val="00E05A67"/>
    <w:rsid w:val="00E05FB6"/>
    <w:rsid w:val="00E060E9"/>
    <w:rsid w:val="00E06F77"/>
    <w:rsid w:val="00E06F83"/>
    <w:rsid w:val="00E0719C"/>
    <w:rsid w:val="00E072F4"/>
    <w:rsid w:val="00E076A3"/>
    <w:rsid w:val="00E07E43"/>
    <w:rsid w:val="00E10255"/>
    <w:rsid w:val="00E1040C"/>
    <w:rsid w:val="00E10475"/>
    <w:rsid w:val="00E10FA4"/>
    <w:rsid w:val="00E11879"/>
    <w:rsid w:val="00E1187A"/>
    <w:rsid w:val="00E11EF9"/>
    <w:rsid w:val="00E12112"/>
    <w:rsid w:val="00E1285C"/>
    <w:rsid w:val="00E12CB4"/>
    <w:rsid w:val="00E13492"/>
    <w:rsid w:val="00E13620"/>
    <w:rsid w:val="00E14174"/>
    <w:rsid w:val="00E14D89"/>
    <w:rsid w:val="00E15242"/>
    <w:rsid w:val="00E156DA"/>
    <w:rsid w:val="00E15D57"/>
    <w:rsid w:val="00E15F1B"/>
    <w:rsid w:val="00E16AD3"/>
    <w:rsid w:val="00E17159"/>
    <w:rsid w:val="00E176DD"/>
    <w:rsid w:val="00E1786D"/>
    <w:rsid w:val="00E17AF7"/>
    <w:rsid w:val="00E17D3F"/>
    <w:rsid w:val="00E17E58"/>
    <w:rsid w:val="00E202AD"/>
    <w:rsid w:val="00E20C7D"/>
    <w:rsid w:val="00E20D88"/>
    <w:rsid w:val="00E20F99"/>
    <w:rsid w:val="00E21255"/>
    <w:rsid w:val="00E219F1"/>
    <w:rsid w:val="00E21DC3"/>
    <w:rsid w:val="00E223F5"/>
    <w:rsid w:val="00E22715"/>
    <w:rsid w:val="00E22A94"/>
    <w:rsid w:val="00E22DBD"/>
    <w:rsid w:val="00E22F54"/>
    <w:rsid w:val="00E238CD"/>
    <w:rsid w:val="00E24292"/>
    <w:rsid w:val="00E246E2"/>
    <w:rsid w:val="00E24E1F"/>
    <w:rsid w:val="00E24E4F"/>
    <w:rsid w:val="00E2562A"/>
    <w:rsid w:val="00E2594A"/>
    <w:rsid w:val="00E262D4"/>
    <w:rsid w:val="00E265A8"/>
    <w:rsid w:val="00E3003E"/>
    <w:rsid w:val="00E301E0"/>
    <w:rsid w:val="00E3060E"/>
    <w:rsid w:val="00E30651"/>
    <w:rsid w:val="00E310E9"/>
    <w:rsid w:val="00E32351"/>
    <w:rsid w:val="00E32566"/>
    <w:rsid w:val="00E32596"/>
    <w:rsid w:val="00E32C2F"/>
    <w:rsid w:val="00E33062"/>
    <w:rsid w:val="00E3320E"/>
    <w:rsid w:val="00E33972"/>
    <w:rsid w:val="00E33B64"/>
    <w:rsid w:val="00E33DEC"/>
    <w:rsid w:val="00E345CE"/>
    <w:rsid w:val="00E34650"/>
    <w:rsid w:val="00E34DC3"/>
    <w:rsid w:val="00E357ED"/>
    <w:rsid w:val="00E358D1"/>
    <w:rsid w:val="00E35C7E"/>
    <w:rsid w:val="00E36149"/>
    <w:rsid w:val="00E363FF"/>
    <w:rsid w:val="00E36519"/>
    <w:rsid w:val="00E365ED"/>
    <w:rsid w:val="00E36691"/>
    <w:rsid w:val="00E36AB1"/>
    <w:rsid w:val="00E37C98"/>
    <w:rsid w:val="00E37F36"/>
    <w:rsid w:val="00E40586"/>
    <w:rsid w:val="00E40640"/>
    <w:rsid w:val="00E411D6"/>
    <w:rsid w:val="00E4120D"/>
    <w:rsid w:val="00E41EE6"/>
    <w:rsid w:val="00E42458"/>
    <w:rsid w:val="00E424E6"/>
    <w:rsid w:val="00E42836"/>
    <w:rsid w:val="00E429DE"/>
    <w:rsid w:val="00E42D87"/>
    <w:rsid w:val="00E42DE8"/>
    <w:rsid w:val="00E43BB6"/>
    <w:rsid w:val="00E44584"/>
    <w:rsid w:val="00E44F5B"/>
    <w:rsid w:val="00E4524A"/>
    <w:rsid w:val="00E45811"/>
    <w:rsid w:val="00E45BFF"/>
    <w:rsid w:val="00E460B6"/>
    <w:rsid w:val="00E46372"/>
    <w:rsid w:val="00E464A5"/>
    <w:rsid w:val="00E46859"/>
    <w:rsid w:val="00E46E6C"/>
    <w:rsid w:val="00E47066"/>
    <w:rsid w:val="00E4723F"/>
    <w:rsid w:val="00E500AB"/>
    <w:rsid w:val="00E5061B"/>
    <w:rsid w:val="00E50B02"/>
    <w:rsid w:val="00E50FDD"/>
    <w:rsid w:val="00E51128"/>
    <w:rsid w:val="00E5134C"/>
    <w:rsid w:val="00E51441"/>
    <w:rsid w:val="00E51900"/>
    <w:rsid w:val="00E51E4A"/>
    <w:rsid w:val="00E5205B"/>
    <w:rsid w:val="00E525F6"/>
    <w:rsid w:val="00E52792"/>
    <w:rsid w:val="00E52906"/>
    <w:rsid w:val="00E52D99"/>
    <w:rsid w:val="00E52E5B"/>
    <w:rsid w:val="00E53083"/>
    <w:rsid w:val="00E539BF"/>
    <w:rsid w:val="00E540CC"/>
    <w:rsid w:val="00E54669"/>
    <w:rsid w:val="00E5466D"/>
    <w:rsid w:val="00E5533D"/>
    <w:rsid w:val="00E55CC6"/>
    <w:rsid w:val="00E55E12"/>
    <w:rsid w:val="00E569C7"/>
    <w:rsid w:val="00E56AA0"/>
    <w:rsid w:val="00E56B63"/>
    <w:rsid w:val="00E56C02"/>
    <w:rsid w:val="00E57FF7"/>
    <w:rsid w:val="00E604D8"/>
    <w:rsid w:val="00E6052F"/>
    <w:rsid w:val="00E60747"/>
    <w:rsid w:val="00E60836"/>
    <w:rsid w:val="00E6133B"/>
    <w:rsid w:val="00E61AE2"/>
    <w:rsid w:val="00E62149"/>
    <w:rsid w:val="00E6257B"/>
    <w:rsid w:val="00E62C9D"/>
    <w:rsid w:val="00E62FF8"/>
    <w:rsid w:val="00E631B6"/>
    <w:rsid w:val="00E631EF"/>
    <w:rsid w:val="00E63B17"/>
    <w:rsid w:val="00E63BB4"/>
    <w:rsid w:val="00E641CB"/>
    <w:rsid w:val="00E6426E"/>
    <w:rsid w:val="00E64CE4"/>
    <w:rsid w:val="00E65716"/>
    <w:rsid w:val="00E65D8A"/>
    <w:rsid w:val="00E65F65"/>
    <w:rsid w:val="00E65F67"/>
    <w:rsid w:val="00E666C0"/>
    <w:rsid w:val="00E66B18"/>
    <w:rsid w:val="00E67D5C"/>
    <w:rsid w:val="00E67D64"/>
    <w:rsid w:val="00E67FC6"/>
    <w:rsid w:val="00E70014"/>
    <w:rsid w:val="00E701E8"/>
    <w:rsid w:val="00E702BE"/>
    <w:rsid w:val="00E709FA"/>
    <w:rsid w:val="00E70A53"/>
    <w:rsid w:val="00E71262"/>
    <w:rsid w:val="00E716A9"/>
    <w:rsid w:val="00E716DC"/>
    <w:rsid w:val="00E71F44"/>
    <w:rsid w:val="00E720C7"/>
    <w:rsid w:val="00E720EA"/>
    <w:rsid w:val="00E7238A"/>
    <w:rsid w:val="00E72A41"/>
    <w:rsid w:val="00E72D30"/>
    <w:rsid w:val="00E72F8F"/>
    <w:rsid w:val="00E7301D"/>
    <w:rsid w:val="00E73AD6"/>
    <w:rsid w:val="00E748F5"/>
    <w:rsid w:val="00E749AD"/>
    <w:rsid w:val="00E74BB3"/>
    <w:rsid w:val="00E74F2F"/>
    <w:rsid w:val="00E7514B"/>
    <w:rsid w:val="00E75E90"/>
    <w:rsid w:val="00E76806"/>
    <w:rsid w:val="00E7731B"/>
    <w:rsid w:val="00E77921"/>
    <w:rsid w:val="00E77BEA"/>
    <w:rsid w:val="00E80311"/>
    <w:rsid w:val="00E80543"/>
    <w:rsid w:val="00E80825"/>
    <w:rsid w:val="00E80EEC"/>
    <w:rsid w:val="00E80F89"/>
    <w:rsid w:val="00E8125B"/>
    <w:rsid w:val="00E81BD7"/>
    <w:rsid w:val="00E82774"/>
    <w:rsid w:val="00E82D37"/>
    <w:rsid w:val="00E834C0"/>
    <w:rsid w:val="00E8390A"/>
    <w:rsid w:val="00E83977"/>
    <w:rsid w:val="00E83AB9"/>
    <w:rsid w:val="00E83CF0"/>
    <w:rsid w:val="00E83F3E"/>
    <w:rsid w:val="00E83F8A"/>
    <w:rsid w:val="00E8427D"/>
    <w:rsid w:val="00E84354"/>
    <w:rsid w:val="00E8469A"/>
    <w:rsid w:val="00E8573B"/>
    <w:rsid w:val="00E85FE4"/>
    <w:rsid w:val="00E8610D"/>
    <w:rsid w:val="00E861F9"/>
    <w:rsid w:val="00E8647A"/>
    <w:rsid w:val="00E865D9"/>
    <w:rsid w:val="00E86782"/>
    <w:rsid w:val="00E8730A"/>
    <w:rsid w:val="00E874AD"/>
    <w:rsid w:val="00E87891"/>
    <w:rsid w:val="00E87BD6"/>
    <w:rsid w:val="00E91318"/>
    <w:rsid w:val="00E915A6"/>
    <w:rsid w:val="00E916E5"/>
    <w:rsid w:val="00E91C70"/>
    <w:rsid w:val="00E91F8C"/>
    <w:rsid w:val="00E922D2"/>
    <w:rsid w:val="00E92F74"/>
    <w:rsid w:val="00E931EC"/>
    <w:rsid w:val="00E93274"/>
    <w:rsid w:val="00E93464"/>
    <w:rsid w:val="00E94716"/>
    <w:rsid w:val="00E94CF5"/>
    <w:rsid w:val="00E94D54"/>
    <w:rsid w:val="00E94E53"/>
    <w:rsid w:val="00E95304"/>
    <w:rsid w:val="00E96880"/>
    <w:rsid w:val="00E96D1A"/>
    <w:rsid w:val="00E96FFB"/>
    <w:rsid w:val="00EA017A"/>
    <w:rsid w:val="00EA0D04"/>
    <w:rsid w:val="00EA12C8"/>
    <w:rsid w:val="00EA1335"/>
    <w:rsid w:val="00EA1377"/>
    <w:rsid w:val="00EA1651"/>
    <w:rsid w:val="00EA1AE7"/>
    <w:rsid w:val="00EA21B3"/>
    <w:rsid w:val="00EA21B5"/>
    <w:rsid w:val="00EA2816"/>
    <w:rsid w:val="00EA289D"/>
    <w:rsid w:val="00EA3302"/>
    <w:rsid w:val="00EA356F"/>
    <w:rsid w:val="00EA3BBE"/>
    <w:rsid w:val="00EA3D99"/>
    <w:rsid w:val="00EA4094"/>
    <w:rsid w:val="00EA409F"/>
    <w:rsid w:val="00EA49F6"/>
    <w:rsid w:val="00EA4BAA"/>
    <w:rsid w:val="00EA5334"/>
    <w:rsid w:val="00EA54DA"/>
    <w:rsid w:val="00EA5963"/>
    <w:rsid w:val="00EA5C95"/>
    <w:rsid w:val="00EA6983"/>
    <w:rsid w:val="00EA712D"/>
    <w:rsid w:val="00EA76F1"/>
    <w:rsid w:val="00EA7B98"/>
    <w:rsid w:val="00EA7CF7"/>
    <w:rsid w:val="00EA7F06"/>
    <w:rsid w:val="00EB0210"/>
    <w:rsid w:val="00EB0293"/>
    <w:rsid w:val="00EB03DF"/>
    <w:rsid w:val="00EB0C49"/>
    <w:rsid w:val="00EB0CBD"/>
    <w:rsid w:val="00EB10FE"/>
    <w:rsid w:val="00EB142A"/>
    <w:rsid w:val="00EB1508"/>
    <w:rsid w:val="00EB229D"/>
    <w:rsid w:val="00EB2810"/>
    <w:rsid w:val="00EB3448"/>
    <w:rsid w:val="00EB3B37"/>
    <w:rsid w:val="00EB3B60"/>
    <w:rsid w:val="00EB4897"/>
    <w:rsid w:val="00EB5903"/>
    <w:rsid w:val="00EB5B28"/>
    <w:rsid w:val="00EB617C"/>
    <w:rsid w:val="00EB644A"/>
    <w:rsid w:val="00EB65A5"/>
    <w:rsid w:val="00EB6C8A"/>
    <w:rsid w:val="00EB6E97"/>
    <w:rsid w:val="00EB74C8"/>
    <w:rsid w:val="00EB7A23"/>
    <w:rsid w:val="00EB7CB9"/>
    <w:rsid w:val="00EC01AF"/>
    <w:rsid w:val="00EC06D4"/>
    <w:rsid w:val="00EC08A2"/>
    <w:rsid w:val="00EC14B3"/>
    <w:rsid w:val="00EC17EE"/>
    <w:rsid w:val="00EC1D98"/>
    <w:rsid w:val="00EC1EE1"/>
    <w:rsid w:val="00EC20E6"/>
    <w:rsid w:val="00EC22E2"/>
    <w:rsid w:val="00EC2556"/>
    <w:rsid w:val="00EC2D2E"/>
    <w:rsid w:val="00EC2FF1"/>
    <w:rsid w:val="00EC3789"/>
    <w:rsid w:val="00EC3912"/>
    <w:rsid w:val="00EC41C0"/>
    <w:rsid w:val="00EC4591"/>
    <w:rsid w:val="00EC4598"/>
    <w:rsid w:val="00EC45F4"/>
    <w:rsid w:val="00EC48B0"/>
    <w:rsid w:val="00EC496E"/>
    <w:rsid w:val="00EC602A"/>
    <w:rsid w:val="00EC6368"/>
    <w:rsid w:val="00EC6956"/>
    <w:rsid w:val="00EC6C2D"/>
    <w:rsid w:val="00EC72A9"/>
    <w:rsid w:val="00EC7B41"/>
    <w:rsid w:val="00ED068A"/>
    <w:rsid w:val="00ED0A0C"/>
    <w:rsid w:val="00ED116D"/>
    <w:rsid w:val="00ED17FD"/>
    <w:rsid w:val="00ED1983"/>
    <w:rsid w:val="00ED1BBE"/>
    <w:rsid w:val="00ED1E08"/>
    <w:rsid w:val="00ED24B3"/>
    <w:rsid w:val="00ED24B6"/>
    <w:rsid w:val="00ED3289"/>
    <w:rsid w:val="00ED32BB"/>
    <w:rsid w:val="00ED3F8F"/>
    <w:rsid w:val="00ED43A9"/>
    <w:rsid w:val="00ED43F3"/>
    <w:rsid w:val="00ED4471"/>
    <w:rsid w:val="00ED4F81"/>
    <w:rsid w:val="00ED5F68"/>
    <w:rsid w:val="00ED61AA"/>
    <w:rsid w:val="00ED64CB"/>
    <w:rsid w:val="00ED6AF3"/>
    <w:rsid w:val="00ED6B6C"/>
    <w:rsid w:val="00ED709C"/>
    <w:rsid w:val="00ED7343"/>
    <w:rsid w:val="00ED78F8"/>
    <w:rsid w:val="00ED7AC7"/>
    <w:rsid w:val="00ED7B60"/>
    <w:rsid w:val="00ED7C5E"/>
    <w:rsid w:val="00EE01F1"/>
    <w:rsid w:val="00EE0962"/>
    <w:rsid w:val="00EE123B"/>
    <w:rsid w:val="00EE158D"/>
    <w:rsid w:val="00EE1858"/>
    <w:rsid w:val="00EE1AC0"/>
    <w:rsid w:val="00EE1BF4"/>
    <w:rsid w:val="00EE1E06"/>
    <w:rsid w:val="00EE1F02"/>
    <w:rsid w:val="00EE238F"/>
    <w:rsid w:val="00EE260E"/>
    <w:rsid w:val="00EE2C60"/>
    <w:rsid w:val="00EE2FBB"/>
    <w:rsid w:val="00EE3ACE"/>
    <w:rsid w:val="00EE3B40"/>
    <w:rsid w:val="00EE3B46"/>
    <w:rsid w:val="00EE3D9A"/>
    <w:rsid w:val="00EE4124"/>
    <w:rsid w:val="00EE42B8"/>
    <w:rsid w:val="00EE46AD"/>
    <w:rsid w:val="00EE4887"/>
    <w:rsid w:val="00EE48DB"/>
    <w:rsid w:val="00EE48FB"/>
    <w:rsid w:val="00EE497C"/>
    <w:rsid w:val="00EE4F00"/>
    <w:rsid w:val="00EE4F49"/>
    <w:rsid w:val="00EE5345"/>
    <w:rsid w:val="00EE5680"/>
    <w:rsid w:val="00EE592E"/>
    <w:rsid w:val="00EE5DAD"/>
    <w:rsid w:val="00EE648A"/>
    <w:rsid w:val="00EE6EE7"/>
    <w:rsid w:val="00EE7065"/>
    <w:rsid w:val="00EE73D4"/>
    <w:rsid w:val="00EE7755"/>
    <w:rsid w:val="00EF0524"/>
    <w:rsid w:val="00EF075E"/>
    <w:rsid w:val="00EF1602"/>
    <w:rsid w:val="00EF1851"/>
    <w:rsid w:val="00EF3123"/>
    <w:rsid w:val="00EF3FF0"/>
    <w:rsid w:val="00EF4980"/>
    <w:rsid w:val="00EF4C1B"/>
    <w:rsid w:val="00EF5E94"/>
    <w:rsid w:val="00EF6440"/>
    <w:rsid w:val="00EF6588"/>
    <w:rsid w:val="00EF66F6"/>
    <w:rsid w:val="00EF6773"/>
    <w:rsid w:val="00EF6D86"/>
    <w:rsid w:val="00EF6EB7"/>
    <w:rsid w:val="00EF79C6"/>
    <w:rsid w:val="00F00283"/>
    <w:rsid w:val="00F0060B"/>
    <w:rsid w:val="00F00940"/>
    <w:rsid w:val="00F00976"/>
    <w:rsid w:val="00F009F1"/>
    <w:rsid w:val="00F0110F"/>
    <w:rsid w:val="00F0169B"/>
    <w:rsid w:val="00F0172E"/>
    <w:rsid w:val="00F01E5B"/>
    <w:rsid w:val="00F02728"/>
    <w:rsid w:val="00F02745"/>
    <w:rsid w:val="00F02768"/>
    <w:rsid w:val="00F028D9"/>
    <w:rsid w:val="00F03E21"/>
    <w:rsid w:val="00F04929"/>
    <w:rsid w:val="00F0501A"/>
    <w:rsid w:val="00F0567E"/>
    <w:rsid w:val="00F05DEE"/>
    <w:rsid w:val="00F062DE"/>
    <w:rsid w:val="00F0660D"/>
    <w:rsid w:val="00F07AF3"/>
    <w:rsid w:val="00F07E12"/>
    <w:rsid w:val="00F1003F"/>
    <w:rsid w:val="00F105EA"/>
    <w:rsid w:val="00F10692"/>
    <w:rsid w:val="00F10A40"/>
    <w:rsid w:val="00F10EC6"/>
    <w:rsid w:val="00F1198A"/>
    <w:rsid w:val="00F11F40"/>
    <w:rsid w:val="00F12019"/>
    <w:rsid w:val="00F121C9"/>
    <w:rsid w:val="00F123AE"/>
    <w:rsid w:val="00F124B1"/>
    <w:rsid w:val="00F12630"/>
    <w:rsid w:val="00F12727"/>
    <w:rsid w:val="00F1273F"/>
    <w:rsid w:val="00F12A7A"/>
    <w:rsid w:val="00F12FA8"/>
    <w:rsid w:val="00F13365"/>
    <w:rsid w:val="00F1342F"/>
    <w:rsid w:val="00F13792"/>
    <w:rsid w:val="00F13A52"/>
    <w:rsid w:val="00F13E89"/>
    <w:rsid w:val="00F14710"/>
    <w:rsid w:val="00F1505F"/>
    <w:rsid w:val="00F154FB"/>
    <w:rsid w:val="00F1582C"/>
    <w:rsid w:val="00F169BB"/>
    <w:rsid w:val="00F171DB"/>
    <w:rsid w:val="00F177DB"/>
    <w:rsid w:val="00F178DE"/>
    <w:rsid w:val="00F17A71"/>
    <w:rsid w:val="00F17D6B"/>
    <w:rsid w:val="00F17F5A"/>
    <w:rsid w:val="00F20048"/>
    <w:rsid w:val="00F20A47"/>
    <w:rsid w:val="00F20FB6"/>
    <w:rsid w:val="00F21840"/>
    <w:rsid w:val="00F21EF7"/>
    <w:rsid w:val="00F21F42"/>
    <w:rsid w:val="00F224BF"/>
    <w:rsid w:val="00F22A8F"/>
    <w:rsid w:val="00F23741"/>
    <w:rsid w:val="00F23F0A"/>
    <w:rsid w:val="00F23F17"/>
    <w:rsid w:val="00F24286"/>
    <w:rsid w:val="00F243CF"/>
    <w:rsid w:val="00F246D4"/>
    <w:rsid w:val="00F24E3D"/>
    <w:rsid w:val="00F25B34"/>
    <w:rsid w:val="00F25C8C"/>
    <w:rsid w:val="00F26D0B"/>
    <w:rsid w:val="00F2700B"/>
    <w:rsid w:val="00F27E04"/>
    <w:rsid w:val="00F27E85"/>
    <w:rsid w:val="00F306D5"/>
    <w:rsid w:val="00F30A74"/>
    <w:rsid w:val="00F31228"/>
    <w:rsid w:val="00F31AC9"/>
    <w:rsid w:val="00F31BC2"/>
    <w:rsid w:val="00F31D99"/>
    <w:rsid w:val="00F31F17"/>
    <w:rsid w:val="00F32134"/>
    <w:rsid w:val="00F32227"/>
    <w:rsid w:val="00F3226C"/>
    <w:rsid w:val="00F32459"/>
    <w:rsid w:val="00F326C8"/>
    <w:rsid w:val="00F32DCD"/>
    <w:rsid w:val="00F32F07"/>
    <w:rsid w:val="00F3300B"/>
    <w:rsid w:val="00F331A5"/>
    <w:rsid w:val="00F3334A"/>
    <w:rsid w:val="00F33748"/>
    <w:rsid w:val="00F338DD"/>
    <w:rsid w:val="00F3394B"/>
    <w:rsid w:val="00F3432E"/>
    <w:rsid w:val="00F34406"/>
    <w:rsid w:val="00F3457D"/>
    <w:rsid w:val="00F34B3B"/>
    <w:rsid w:val="00F35834"/>
    <w:rsid w:val="00F3598C"/>
    <w:rsid w:val="00F35A4B"/>
    <w:rsid w:val="00F36049"/>
    <w:rsid w:val="00F36D54"/>
    <w:rsid w:val="00F36F3A"/>
    <w:rsid w:val="00F37077"/>
    <w:rsid w:val="00F371ED"/>
    <w:rsid w:val="00F379EE"/>
    <w:rsid w:val="00F37A4B"/>
    <w:rsid w:val="00F37B10"/>
    <w:rsid w:val="00F37CCA"/>
    <w:rsid w:val="00F40D98"/>
    <w:rsid w:val="00F40F7E"/>
    <w:rsid w:val="00F410F8"/>
    <w:rsid w:val="00F41804"/>
    <w:rsid w:val="00F41D37"/>
    <w:rsid w:val="00F42690"/>
    <w:rsid w:val="00F427EC"/>
    <w:rsid w:val="00F42A19"/>
    <w:rsid w:val="00F42DC7"/>
    <w:rsid w:val="00F42EC6"/>
    <w:rsid w:val="00F4408F"/>
    <w:rsid w:val="00F44212"/>
    <w:rsid w:val="00F44CA8"/>
    <w:rsid w:val="00F44E1A"/>
    <w:rsid w:val="00F455D9"/>
    <w:rsid w:val="00F46123"/>
    <w:rsid w:val="00F462CB"/>
    <w:rsid w:val="00F467B2"/>
    <w:rsid w:val="00F4685F"/>
    <w:rsid w:val="00F47185"/>
    <w:rsid w:val="00F4736F"/>
    <w:rsid w:val="00F502E2"/>
    <w:rsid w:val="00F50521"/>
    <w:rsid w:val="00F50620"/>
    <w:rsid w:val="00F50727"/>
    <w:rsid w:val="00F51739"/>
    <w:rsid w:val="00F51EE5"/>
    <w:rsid w:val="00F51F12"/>
    <w:rsid w:val="00F51FB9"/>
    <w:rsid w:val="00F522F4"/>
    <w:rsid w:val="00F525B6"/>
    <w:rsid w:val="00F525E0"/>
    <w:rsid w:val="00F5267A"/>
    <w:rsid w:val="00F5274A"/>
    <w:rsid w:val="00F529B2"/>
    <w:rsid w:val="00F52E42"/>
    <w:rsid w:val="00F5368E"/>
    <w:rsid w:val="00F536BF"/>
    <w:rsid w:val="00F53B7E"/>
    <w:rsid w:val="00F54DA5"/>
    <w:rsid w:val="00F55485"/>
    <w:rsid w:val="00F562C8"/>
    <w:rsid w:val="00F564DA"/>
    <w:rsid w:val="00F564F0"/>
    <w:rsid w:val="00F5668E"/>
    <w:rsid w:val="00F56B1B"/>
    <w:rsid w:val="00F56B6C"/>
    <w:rsid w:val="00F57874"/>
    <w:rsid w:val="00F57952"/>
    <w:rsid w:val="00F57E52"/>
    <w:rsid w:val="00F60031"/>
    <w:rsid w:val="00F6131A"/>
    <w:rsid w:val="00F616B1"/>
    <w:rsid w:val="00F61AA3"/>
    <w:rsid w:val="00F61EDC"/>
    <w:rsid w:val="00F621F6"/>
    <w:rsid w:val="00F62744"/>
    <w:rsid w:val="00F63258"/>
    <w:rsid w:val="00F63F00"/>
    <w:rsid w:val="00F640B6"/>
    <w:rsid w:val="00F640FD"/>
    <w:rsid w:val="00F64129"/>
    <w:rsid w:val="00F64952"/>
    <w:rsid w:val="00F64B03"/>
    <w:rsid w:val="00F64CFB"/>
    <w:rsid w:val="00F64F86"/>
    <w:rsid w:val="00F65119"/>
    <w:rsid w:val="00F65A26"/>
    <w:rsid w:val="00F65CE3"/>
    <w:rsid w:val="00F65EDD"/>
    <w:rsid w:val="00F65F13"/>
    <w:rsid w:val="00F6614F"/>
    <w:rsid w:val="00F66261"/>
    <w:rsid w:val="00F6662C"/>
    <w:rsid w:val="00F66704"/>
    <w:rsid w:val="00F66B5D"/>
    <w:rsid w:val="00F66E85"/>
    <w:rsid w:val="00F66FE4"/>
    <w:rsid w:val="00F67DD9"/>
    <w:rsid w:val="00F702D8"/>
    <w:rsid w:val="00F70B36"/>
    <w:rsid w:val="00F70CE0"/>
    <w:rsid w:val="00F714C0"/>
    <w:rsid w:val="00F71679"/>
    <w:rsid w:val="00F7190B"/>
    <w:rsid w:val="00F71A48"/>
    <w:rsid w:val="00F720D3"/>
    <w:rsid w:val="00F721D9"/>
    <w:rsid w:val="00F7224B"/>
    <w:rsid w:val="00F7235B"/>
    <w:rsid w:val="00F7292F"/>
    <w:rsid w:val="00F7334D"/>
    <w:rsid w:val="00F73474"/>
    <w:rsid w:val="00F7399C"/>
    <w:rsid w:val="00F73AAD"/>
    <w:rsid w:val="00F73BF4"/>
    <w:rsid w:val="00F74127"/>
    <w:rsid w:val="00F7457F"/>
    <w:rsid w:val="00F74D1A"/>
    <w:rsid w:val="00F74E44"/>
    <w:rsid w:val="00F75154"/>
    <w:rsid w:val="00F751D9"/>
    <w:rsid w:val="00F755E7"/>
    <w:rsid w:val="00F75822"/>
    <w:rsid w:val="00F75F64"/>
    <w:rsid w:val="00F76006"/>
    <w:rsid w:val="00F76499"/>
    <w:rsid w:val="00F76626"/>
    <w:rsid w:val="00F76702"/>
    <w:rsid w:val="00F76771"/>
    <w:rsid w:val="00F76CF1"/>
    <w:rsid w:val="00F76E8C"/>
    <w:rsid w:val="00F772C2"/>
    <w:rsid w:val="00F77315"/>
    <w:rsid w:val="00F77370"/>
    <w:rsid w:val="00F77BC9"/>
    <w:rsid w:val="00F77EA5"/>
    <w:rsid w:val="00F80001"/>
    <w:rsid w:val="00F80013"/>
    <w:rsid w:val="00F80A12"/>
    <w:rsid w:val="00F80B7A"/>
    <w:rsid w:val="00F80C13"/>
    <w:rsid w:val="00F80F94"/>
    <w:rsid w:val="00F82044"/>
    <w:rsid w:val="00F83105"/>
    <w:rsid w:val="00F832DE"/>
    <w:rsid w:val="00F83447"/>
    <w:rsid w:val="00F83635"/>
    <w:rsid w:val="00F83940"/>
    <w:rsid w:val="00F83BE8"/>
    <w:rsid w:val="00F83D13"/>
    <w:rsid w:val="00F84D61"/>
    <w:rsid w:val="00F85210"/>
    <w:rsid w:val="00F8538F"/>
    <w:rsid w:val="00F85A6B"/>
    <w:rsid w:val="00F85B13"/>
    <w:rsid w:val="00F85DEF"/>
    <w:rsid w:val="00F8625C"/>
    <w:rsid w:val="00F86536"/>
    <w:rsid w:val="00F867BE"/>
    <w:rsid w:val="00F86A95"/>
    <w:rsid w:val="00F86C6F"/>
    <w:rsid w:val="00F86CD6"/>
    <w:rsid w:val="00F86DA5"/>
    <w:rsid w:val="00F8704E"/>
    <w:rsid w:val="00F87A26"/>
    <w:rsid w:val="00F87E48"/>
    <w:rsid w:val="00F90139"/>
    <w:rsid w:val="00F90192"/>
    <w:rsid w:val="00F901B1"/>
    <w:rsid w:val="00F90242"/>
    <w:rsid w:val="00F910AB"/>
    <w:rsid w:val="00F91F7E"/>
    <w:rsid w:val="00F92359"/>
    <w:rsid w:val="00F92506"/>
    <w:rsid w:val="00F92E68"/>
    <w:rsid w:val="00F92F69"/>
    <w:rsid w:val="00F933F2"/>
    <w:rsid w:val="00F936AC"/>
    <w:rsid w:val="00F93BB8"/>
    <w:rsid w:val="00F94254"/>
    <w:rsid w:val="00F943CC"/>
    <w:rsid w:val="00F94514"/>
    <w:rsid w:val="00F949B0"/>
    <w:rsid w:val="00F94A37"/>
    <w:rsid w:val="00F94EBB"/>
    <w:rsid w:val="00F95188"/>
    <w:rsid w:val="00F952FA"/>
    <w:rsid w:val="00F95C53"/>
    <w:rsid w:val="00F95DA6"/>
    <w:rsid w:val="00F96014"/>
    <w:rsid w:val="00F9628E"/>
    <w:rsid w:val="00F964A9"/>
    <w:rsid w:val="00F96BF0"/>
    <w:rsid w:val="00F97FD5"/>
    <w:rsid w:val="00FA077F"/>
    <w:rsid w:val="00FA0A96"/>
    <w:rsid w:val="00FA0C25"/>
    <w:rsid w:val="00FA1861"/>
    <w:rsid w:val="00FA21DC"/>
    <w:rsid w:val="00FA30C4"/>
    <w:rsid w:val="00FA3218"/>
    <w:rsid w:val="00FA32FD"/>
    <w:rsid w:val="00FA3CAC"/>
    <w:rsid w:val="00FA3FFA"/>
    <w:rsid w:val="00FA41C8"/>
    <w:rsid w:val="00FA45E2"/>
    <w:rsid w:val="00FA4CF4"/>
    <w:rsid w:val="00FA584B"/>
    <w:rsid w:val="00FA5999"/>
    <w:rsid w:val="00FA5B47"/>
    <w:rsid w:val="00FA686D"/>
    <w:rsid w:val="00FA74A0"/>
    <w:rsid w:val="00FA7629"/>
    <w:rsid w:val="00FA795E"/>
    <w:rsid w:val="00FA7F31"/>
    <w:rsid w:val="00FB0705"/>
    <w:rsid w:val="00FB088F"/>
    <w:rsid w:val="00FB09D7"/>
    <w:rsid w:val="00FB1141"/>
    <w:rsid w:val="00FB16BC"/>
    <w:rsid w:val="00FB24D9"/>
    <w:rsid w:val="00FB2601"/>
    <w:rsid w:val="00FB2605"/>
    <w:rsid w:val="00FB2699"/>
    <w:rsid w:val="00FB3207"/>
    <w:rsid w:val="00FB3506"/>
    <w:rsid w:val="00FB351D"/>
    <w:rsid w:val="00FB4A8F"/>
    <w:rsid w:val="00FB4BDC"/>
    <w:rsid w:val="00FB4D01"/>
    <w:rsid w:val="00FB4E77"/>
    <w:rsid w:val="00FB52F2"/>
    <w:rsid w:val="00FB5573"/>
    <w:rsid w:val="00FB59E8"/>
    <w:rsid w:val="00FB6426"/>
    <w:rsid w:val="00FB6E9A"/>
    <w:rsid w:val="00FB7394"/>
    <w:rsid w:val="00FB748F"/>
    <w:rsid w:val="00FB7716"/>
    <w:rsid w:val="00FB775B"/>
    <w:rsid w:val="00FB77CE"/>
    <w:rsid w:val="00FB78A0"/>
    <w:rsid w:val="00FB7C02"/>
    <w:rsid w:val="00FB7CC1"/>
    <w:rsid w:val="00FC012A"/>
    <w:rsid w:val="00FC067E"/>
    <w:rsid w:val="00FC1317"/>
    <w:rsid w:val="00FC1973"/>
    <w:rsid w:val="00FC1A87"/>
    <w:rsid w:val="00FC1AAF"/>
    <w:rsid w:val="00FC3485"/>
    <w:rsid w:val="00FC3E29"/>
    <w:rsid w:val="00FC3FDF"/>
    <w:rsid w:val="00FC41FF"/>
    <w:rsid w:val="00FC4586"/>
    <w:rsid w:val="00FC4596"/>
    <w:rsid w:val="00FC486A"/>
    <w:rsid w:val="00FC4BE3"/>
    <w:rsid w:val="00FC4E40"/>
    <w:rsid w:val="00FC4EF9"/>
    <w:rsid w:val="00FC501A"/>
    <w:rsid w:val="00FC5BE8"/>
    <w:rsid w:val="00FC61AE"/>
    <w:rsid w:val="00FC63B4"/>
    <w:rsid w:val="00FC6808"/>
    <w:rsid w:val="00FC6F4B"/>
    <w:rsid w:val="00FC7299"/>
    <w:rsid w:val="00FC74E4"/>
    <w:rsid w:val="00FC7C71"/>
    <w:rsid w:val="00FD0827"/>
    <w:rsid w:val="00FD08EC"/>
    <w:rsid w:val="00FD0A92"/>
    <w:rsid w:val="00FD0F07"/>
    <w:rsid w:val="00FD298C"/>
    <w:rsid w:val="00FD2B2E"/>
    <w:rsid w:val="00FD3373"/>
    <w:rsid w:val="00FD3389"/>
    <w:rsid w:val="00FD3A7C"/>
    <w:rsid w:val="00FD3DC2"/>
    <w:rsid w:val="00FD4386"/>
    <w:rsid w:val="00FD4425"/>
    <w:rsid w:val="00FD442A"/>
    <w:rsid w:val="00FD4753"/>
    <w:rsid w:val="00FD47E2"/>
    <w:rsid w:val="00FD496C"/>
    <w:rsid w:val="00FD53BE"/>
    <w:rsid w:val="00FD5572"/>
    <w:rsid w:val="00FD5713"/>
    <w:rsid w:val="00FD5E20"/>
    <w:rsid w:val="00FD60E9"/>
    <w:rsid w:val="00FD68AA"/>
    <w:rsid w:val="00FD69A6"/>
    <w:rsid w:val="00FD69E5"/>
    <w:rsid w:val="00FD6D20"/>
    <w:rsid w:val="00FD73E9"/>
    <w:rsid w:val="00FD7883"/>
    <w:rsid w:val="00FD7A5D"/>
    <w:rsid w:val="00FE1119"/>
    <w:rsid w:val="00FE11D2"/>
    <w:rsid w:val="00FE19C6"/>
    <w:rsid w:val="00FE1A6D"/>
    <w:rsid w:val="00FE1C96"/>
    <w:rsid w:val="00FE2035"/>
    <w:rsid w:val="00FE2111"/>
    <w:rsid w:val="00FE29B6"/>
    <w:rsid w:val="00FE2AF6"/>
    <w:rsid w:val="00FE34FA"/>
    <w:rsid w:val="00FE3532"/>
    <w:rsid w:val="00FE4607"/>
    <w:rsid w:val="00FE5323"/>
    <w:rsid w:val="00FE5381"/>
    <w:rsid w:val="00FE5F33"/>
    <w:rsid w:val="00FE6371"/>
    <w:rsid w:val="00FE65D9"/>
    <w:rsid w:val="00FE74F7"/>
    <w:rsid w:val="00FE7533"/>
    <w:rsid w:val="00FE7559"/>
    <w:rsid w:val="00FE7741"/>
    <w:rsid w:val="00FF03CB"/>
    <w:rsid w:val="00FF0EF2"/>
    <w:rsid w:val="00FF103E"/>
    <w:rsid w:val="00FF14F6"/>
    <w:rsid w:val="00FF1768"/>
    <w:rsid w:val="00FF1EA7"/>
    <w:rsid w:val="00FF340D"/>
    <w:rsid w:val="00FF35DD"/>
    <w:rsid w:val="00FF3694"/>
    <w:rsid w:val="00FF3AF7"/>
    <w:rsid w:val="00FF3CFC"/>
    <w:rsid w:val="00FF424A"/>
    <w:rsid w:val="00FF4BE7"/>
    <w:rsid w:val="00FF4F57"/>
    <w:rsid w:val="00FF5041"/>
    <w:rsid w:val="00FF566D"/>
    <w:rsid w:val="00FF569B"/>
    <w:rsid w:val="00FF5DB2"/>
    <w:rsid w:val="00FF5EEB"/>
    <w:rsid w:val="00FF5FA0"/>
    <w:rsid w:val="00FF6072"/>
    <w:rsid w:val="00FF6293"/>
    <w:rsid w:val="00FF62F3"/>
    <w:rsid w:val="00FF6335"/>
    <w:rsid w:val="00FF63E8"/>
    <w:rsid w:val="00FF65CD"/>
    <w:rsid w:val="00FF6ED8"/>
    <w:rsid w:val="00FF7352"/>
    <w:rsid w:val="00FF7A28"/>
    <w:rsid w:val="00FF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83"/>
    <w:rPr>
      <w:rFonts w:ascii="Times New Roman" w:eastAsia="Times New Roman" w:hAnsi="Times New Roman"/>
      <w:sz w:val="28"/>
    </w:rPr>
  </w:style>
  <w:style w:type="paragraph" w:styleId="1">
    <w:name w:val="heading 1"/>
    <w:basedOn w:val="a"/>
    <w:link w:val="10"/>
    <w:uiPriority w:val="99"/>
    <w:qFormat/>
    <w:rsid w:val="007C74E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C74E2"/>
    <w:pPr>
      <w:keepNext/>
      <w:spacing w:line="360" w:lineRule="auto"/>
      <w:jc w:val="both"/>
      <w:outlineLvl w:val="1"/>
    </w:pPr>
    <w:rPr>
      <w:szCs w:val="24"/>
    </w:rPr>
  </w:style>
  <w:style w:type="paragraph" w:styleId="3">
    <w:name w:val="heading 3"/>
    <w:basedOn w:val="a"/>
    <w:next w:val="a"/>
    <w:link w:val="30"/>
    <w:uiPriority w:val="99"/>
    <w:qFormat/>
    <w:rsid w:val="007C74E2"/>
    <w:pPr>
      <w:keepNext/>
      <w:jc w:val="right"/>
      <w:outlineLvl w:val="2"/>
    </w:pPr>
    <w:rPr>
      <w:szCs w:val="24"/>
    </w:rPr>
  </w:style>
  <w:style w:type="paragraph" w:styleId="4">
    <w:name w:val="heading 4"/>
    <w:basedOn w:val="a"/>
    <w:next w:val="a"/>
    <w:link w:val="40"/>
    <w:uiPriority w:val="99"/>
    <w:qFormat/>
    <w:rsid w:val="007C74E2"/>
    <w:pPr>
      <w:keepNext/>
      <w:spacing w:before="240" w:after="60"/>
      <w:outlineLvl w:val="3"/>
    </w:pPr>
    <w:rPr>
      <w:b/>
      <w:bCs/>
      <w:szCs w:val="28"/>
    </w:rPr>
  </w:style>
  <w:style w:type="paragraph" w:styleId="5">
    <w:name w:val="heading 5"/>
    <w:basedOn w:val="a"/>
    <w:next w:val="a"/>
    <w:link w:val="50"/>
    <w:uiPriority w:val="99"/>
    <w:qFormat/>
    <w:rsid w:val="007C74E2"/>
    <w:pPr>
      <w:keepNext/>
      <w:jc w:val="center"/>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74E2"/>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C74E2"/>
    <w:rPr>
      <w:rFonts w:ascii="Times New Roman" w:hAnsi="Times New Roman" w:cs="Times New Roman"/>
      <w:sz w:val="24"/>
      <w:szCs w:val="24"/>
    </w:rPr>
  </w:style>
  <w:style w:type="character" w:customStyle="1" w:styleId="30">
    <w:name w:val="Заголовок 3 Знак"/>
    <w:basedOn w:val="a0"/>
    <w:link w:val="3"/>
    <w:uiPriority w:val="99"/>
    <w:locked/>
    <w:rsid w:val="007C74E2"/>
    <w:rPr>
      <w:rFonts w:ascii="Times New Roman" w:hAnsi="Times New Roman" w:cs="Times New Roman"/>
      <w:sz w:val="24"/>
      <w:szCs w:val="24"/>
    </w:rPr>
  </w:style>
  <w:style w:type="character" w:customStyle="1" w:styleId="40">
    <w:name w:val="Заголовок 4 Знак"/>
    <w:basedOn w:val="a0"/>
    <w:link w:val="4"/>
    <w:uiPriority w:val="99"/>
    <w:locked/>
    <w:rsid w:val="007C74E2"/>
    <w:rPr>
      <w:rFonts w:ascii="Times New Roman" w:hAnsi="Times New Roman" w:cs="Times New Roman"/>
      <w:b/>
      <w:bCs/>
      <w:sz w:val="28"/>
      <w:szCs w:val="28"/>
    </w:rPr>
  </w:style>
  <w:style w:type="character" w:customStyle="1" w:styleId="50">
    <w:name w:val="Заголовок 5 Знак"/>
    <w:basedOn w:val="a0"/>
    <w:link w:val="5"/>
    <w:uiPriority w:val="99"/>
    <w:locked/>
    <w:rsid w:val="007C74E2"/>
    <w:rPr>
      <w:rFonts w:ascii="Times New Roman" w:hAnsi="Times New Roman" w:cs="Times New Roman"/>
      <w:sz w:val="24"/>
      <w:szCs w:val="24"/>
    </w:rPr>
  </w:style>
  <w:style w:type="paragraph" w:styleId="a3">
    <w:name w:val="Body Text Indent"/>
    <w:basedOn w:val="a"/>
    <w:link w:val="a4"/>
    <w:uiPriority w:val="99"/>
    <w:rsid w:val="00A75983"/>
    <w:pPr>
      <w:ind w:firstLine="851"/>
      <w:jc w:val="both"/>
    </w:pPr>
  </w:style>
  <w:style w:type="character" w:customStyle="1" w:styleId="BodyTextIndentChar">
    <w:name w:val="Body Text Indent Char"/>
    <w:basedOn w:val="a0"/>
    <w:uiPriority w:val="99"/>
    <w:locked/>
    <w:rsid w:val="007C74E2"/>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locked/>
    <w:rsid w:val="00A75983"/>
    <w:rPr>
      <w:rFonts w:ascii="Times New Roman" w:hAnsi="Times New Roman" w:cs="Times New Roman"/>
      <w:sz w:val="20"/>
      <w:szCs w:val="20"/>
      <w:lang w:eastAsia="ru-RU"/>
    </w:rPr>
  </w:style>
  <w:style w:type="paragraph" w:customStyle="1" w:styleId="ConsPlusTitle">
    <w:name w:val="ConsPlusTitle"/>
    <w:uiPriority w:val="99"/>
    <w:rsid w:val="00A75983"/>
    <w:pPr>
      <w:widowControl w:val="0"/>
      <w:autoSpaceDE w:val="0"/>
      <w:autoSpaceDN w:val="0"/>
      <w:adjustRightInd w:val="0"/>
    </w:pPr>
    <w:rPr>
      <w:rFonts w:ascii="Times New Roman" w:eastAsia="Times New Roman" w:hAnsi="Times New Roman"/>
      <w:b/>
      <w:bCs/>
      <w:sz w:val="24"/>
      <w:szCs w:val="24"/>
    </w:rPr>
  </w:style>
  <w:style w:type="paragraph" w:styleId="a5">
    <w:name w:val="Body Text"/>
    <w:basedOn w:val="a"/>
    <w:link w:val="a6"/>
    <w:uiPriority w:val="99"/>
    <w:rsid w:val="007600DC"/>
    <w:pPr>
      <w:spacing w:after="120"/>
    </w:pPr>
  </w:style>
  <w:style w:type="character" w:customStyle="1" w:styleId="a6">
    <w:name w:val="Основной текст Знак"/>
    <w:basedOn w:val="a0"/>
    <w:link w:val="a5"/>
    <w:uiPriority w:val="99"/>
    <w:locked/>
    <w:rsid w:val="007600DC"/>
    <w:rPr>
      <w:rFonts w:ascii="Times New Roman" w:hAnsi="Times New Roman" w:cs="Times New Roman"/>
      <w:sz w:val="28"/>
    </w:rPr>
  </w:style>
  <w:style w:type="paragraph" w:styleId="a7">
    <w:name w:val="Normal (Web)"/>
    <w:basedOn w:val="a"/>
    <w:uiPriority w:val="99"/>
    <w:rsid w:val="007600DC"/>
    <w:pPr>
      <w:spacing w:before="100" w:beforeAutospacing="1" w:after="100" w:afterAutospacing="1"/>
    </w:pPr>
    <w:rPr>
      <w:sz w:val="24"/>
      <w:szCs w:val="24"/>
    </w:rPr>
  </w:style>
  <w:style w:type="paragraph" w:styleId="a8">
    <w:name w:val="header"/>
    <w:basedOn w:val="a"/>
    <w:link w:val="a9"/>
    <w:uiPriority w:val="99"/>
    <w:rsid w:val="002D3A05"/>
    <w:pPr>
      <w:tabs>
        <w:tab w:val="center" w:pos="4677"/>
        <w:tab w:val="right" w:pos="9355"/>
      </w:tabs>
    </w:pPr>
  </w:style>
  <w:style w:type="character" w:customStyle="1" w:styleId="a9">
    <w:name w:val="Верхний колонтитул Знак"/>
    <w:basedOn w:val="a0"/>
    <w:link w:val="a8"/>
    <w:uiPriority w:val="99"/>
    <w:locked/>
    <w:rsid w:val="002D3A05"/>
    <w:rPr>
      <w:rFonts w:ascii="Times New Roman" w:hAnsi="Times New Roman" w:cs="Times New Roman"/>
      <w:sz w:val="28"/>
    </w:rPr>
  </w:style>
  <w:style w:type="paragraph" w:styleId="aa">
    <w:name w:val="footer"/>
    <w:basedOn w:val="a"/>
    <w:link w:val="ab"/>
    <w:uiPriority w:val="99"/>
    <w:rsid w:val="002D3A05"/>
    <w:pPr>
      <w:tabs>
        <w:tab w:val="center" w:pos="4677"/>
        <w:tab w:val="right" w:pos="9355"/>
      </w:tabs>
    </w:pPr>
  </w:style>
  <w:style w:type="character" w:customStyle="1" w:styleId="ab">
    <w:name w:val="Нижний колонтитул Знак"/>
    <w:basedOn w:val="a0"/>
    <w:link w:val="aa"/>
    <w:uiPriority w:val="99"/>
    <w:locked/>
    <w:rsid w:val="002D3A05"/>
    <w:rPr>
      <w:rFonts w:ascii="Times New Roman" w:hAnsi="Times New Roman" w:cs="Times New Roman"/>
      <w:sz w:val="28"/>
    </w:rPr>
  </w:style>
  <w:style w:type="paragraph" w:styleId="21">
    <w:name w:val="Body Text Indent 2"/>
    <w:basedOn w:val="a"/>
    <w:link w:val="22"/>
    <w:uiPriority w:val="99"/>
    <w:rsid w:val="007C74E2"/>
    <w:pPr>
      <w:spacing w:after="120" w:line="480" w:lineRule="auto"/>
      <w:ind w:left="283"/>
    </w:pPr>
  </w:style>
  <w:style w:type="character" w:customStyle="1" w:styleId="22">
    <w:name w:val="Основной текст с отступом 2 Знак"/>
    <w:basedOn w:val="a0"/>
    <w:link w:val="21"/>
    <w:uiPriority w:val="99"/>
    <w:locked/>
    <w:rsid w:val="007C74E2"/>
    <w:rPr>
      <w:rFonts w:ascii="Times New Roman" w:hAnsi="Times New Roman" w:cs="Times New Roman"/>
      <w:sz w:val="28"/>
    </w:rPr>
  </w:style>
  <w:style w:type="character" w:styleId="ac">
    <w:name w:val="page number"/>
    <w:basedOn w:val="a0"/>
    <w:uiPriority w:val="99"/>
    <w:rsid w:val="007C74E2"/>
    <w:rPr>
      <w:rFonts w:cs="Times New Roman"/>
    </w:rPr>
  </w:style>
  <w:style w:type="character" w:customStyle="1" w:styleId="DocumentMapChar">
    <w:name w:val="Document Map Char"/>
    <w:uiPriority w:val="99"/>
    <w:semiHidden/>
    <w:locked/>
    <w:rsid w:val="007C74E2"/>
    <w:rPr>
      <w:rFonts w:ascii="Tahoma" w:hAnsi="Tahoma"/>
      <w:sz w:val="28"/>
      <w:shd w:val="clear" w:color="auto" w:fill="000080"/>
    </w:rPr>
  </w:style>
  <w:style w:type="paragraph" w:styleId="ad">
    <w:name w:val="Document Map"/>
    <w:basedOn w:val="a"/>
    <w:link w:val="ae"/>
    <w:uiPriority w:val="99"/>
    <w:semiHidden/>
    <w:rsid w:val="007C74E2"/>
    <w:pPr>
      <w:shd w:val="clear" w:color="auto" w:fill="000080"/>
    </w:pPr>
    <w:rPr>
      <w:rFonts w:ascii="Tahoma" w:eastAsia="Calibri" w:hAnsi="Tahoma"/>
    </w:rPr>
  </w:style>
  <w:style w:type="character" w:customStyle="1" w:styleId="ae">
    <w:name w:val="Схема документа Знак"/>
    <w:basedOn w:val="a0"/>
    <w:link w:val="ad"/>
    <w:uiPriority w:val="99"/>
    <w:semiHidden/>
    <w:locked/>
    <w:rsid w:val="003011B2"/>
    <w:rPr>
      <w:rFonts w:ascii="Times New Roman" w:hAnsi="Times New Roman" w:cs="Times New Roman"/>
      <w:sz w:val="2"/>
    </w:rPr>
  </w:style>
  <w:style w:type="table" w:styleId="af">
    <w:name w:val="Table Grid"/>
    <w:basedOn w:val="a1"/>
    <w:uiPriority w:val="59"/>
    <w:rsid w:val="007C74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7C74E2"/>
    <w:pPr>
      <w:widowControl w:val="0"/>
      <w:snapToGrid w:val="0"/>
      <w:ind w:right="19772" w:firstLine="720"/>
    </w:pPr>
    <w:rPr>
      <w:rFonts w:ascii="Arial" w:eastAsia="Times New Roman" w:hAnsi="Arial"/>
    </w:rPr>
  </w:style>
  <w:style w:type="paragraph" w:customStyle="1" w:styleId="ConsPlusNonformat">
    <w:name w:val="ConsPlusNonformat"/>
    <w:rsid w:val="007C74E2"/>
    <w:pPr>
      <w:widowControl w:val="0"/>
      <w:autoSpaceDE w:val="0"/>
      <w:autoSpaceDN w:val="0"/>
      <w:adjustRightInd w:val="0"/>
    </w:pPr>
    <w:rPr>
      <w:rFonts w:ascii="Courier New" w:eastAsia="Times New Roman" w:hAnsi="Courier New" w:cs="Courier New"/>
    </w:rPr>
  </w:style>
  <w:style w:type="character" w:customStyle="1" w:styleId="BalloonTextChar">
    <w:name w:val="Balloon Text Char"/>
    <w:uiPriority w:val="99"/>
    <w:semiHidden/>
    <w:locked/>
    <w:rsid w:val="007C74E2"/>
    <w:rPr>
      <w:rFonts w:ascii="Tahoma" w:hAnsi="Tahoma"/>
      <w:sz w:val="16"/>
    </w:rPr>
  </w:style>
  <w:style w:type="paragraph" w:styleId="af0">
    <w:name w:val="Balloon Text"/>
    <w:basedOn w:val="a"/>
    <w:link w:val="af1"/>
    <w:uiPriority w:val="99"/>
    <w:semiHidden/>
    <w:rsid w:val="007C74E2"/>
    <w:rPr>
      <w:rFonts w:ascii="Tahoma" w:eastAsia="Calibri" w:hAnsi="Tahoma"/>
      <w:sz w:val="16"/>
      <w:szCs w:val="16"/>
    </w:rPr>
  </w:style>
  <w:style w:type="character" w:customStyle="1" w:styleId="af1">
    <w:name w:val="Текст выноски Знак"/>
    <w:basedOn w:val="a0"/>
    <w:link w:val="af0"/>
    <w:uiPriority w:val="99"/>
    <w:semiHidden/>
    <w:locked/>
    <w:rsid w:val="003011B2"/>
    <w:rPr>
      <w:rFonts w:ascii="Times New Roman" w:hAnsi="Times New Roman" w:cs="Times New Roman"/>
      <w:sz w:val="2"/>
    </w:rPr>
  </w:style>
  <w:style w:type="character" w:styleId="af2">
    <w:name w:val="Hyperlink"/>
    <w:basedOn w:val="a0"/>
    <w:rsid w:val="007C74E2"/>
    <w:rPr>
      <w:rFonts w:cs="Times New Roman"/>
      <w:color w:val="0000FF"/>
      <w:u w:val="single"/>
    </w:rPr>
  </w:style>
  <w:style w:type="paragraph" w:customStyle="1" w:styleId="af3">
    <w:name w:val="Знак Знак Знак Знак Знак Знак Знак Знак Знак Знак"/>
    <w:basedOn w:val="a"/>
    <w:uiPriority w:val="99"/>
    <w:rsid w:val="007C74E2"/>
    <w:pPr>
      <w:spacing w:after="160" w:line="240" w:lineRule="exact"/>
    </w:pPr>
    <w:rPr>
      <w:rFonts w:ascii="Verdana" w:hAnsi="Verdana"/>
      <w:sz w:val="24"/>
      <w:szCs w:val="24"/>
      <w:lang w:val="en-US" w:eastAsia="en-US"/>
    </w:rPr>
  </w:style>
  <w:style w:type="paragraph" w:customStyle="1" w:styleId="consplusnormal2">
    <w:name w:val="consplusnormal2"/>
    <w:basedOn w:val="a"/>
    <w:uiPriority w:val="99"/>
    <w:rsid w:val="007C74E2"/>
    <w:pPr>
      <w:spacing w:before="100" w:beforeAutospacing="1" w:after="100" w:afterAutospacing="1"/>
    </w:pPr>
    <w:rPr>
      <w:sz w:val="24"/>
      <w:szCs w:val="24"/>
    </w:rPr>
  </w:style>
  <w:style w:type="paragraph" w:customStyle="1" w:styleId="af4">
    <w:name w:val="Знак"/>
    <w:basedOn w:val="a"/>
    <w:uiPriority w:val="99"/>
    <w:rsid w:val="007C74E2"/>
    <w:pPr>
      <w:spacing w:after="160" w:line="240" w:lineRule="exact"/>
    </w:pPr>
    <w:rPr>
      <w:rFonts w:ascii="Verdana" w:hAnsi="Verdana"/>
      <w:sz w:val="24"/>
      <w:szCs w:val="24"/>
      <w:lang w:val="en-US" w:eastAsia="en-US"/>
    </w:rPr>
  </w:style>
  <w:style w:type="paragraph" w:styleId="23">
    <w:name w:val="Body Text 2"/>
    <w:basedOn w:val="a"/>
    <w:link w:val="24"/>
    <w:uiPriority w:val="99"/>
    <w:rsid w:val="007C74E2"/>
    <w:pPr>
      <w:spacing w:after="120" w:line="480" w:lineRule="auto"/>
    </w:pPr>
  </w:style>
  <w:style w:type="character" w:customStyle="1" w:styleId="24">
    <w:name w:val="Основной текст 2 Знак"/>
    <w:basedOn w:val="a0"/>
    <w:link w:val="23"/>
    <w:uiPriority w:val="99"/>
    <w:locked/>
    <w:rsid w:val="007C74E2"/>
    <w:rPr>
      <w:rFonts w:ascii="Times New Roman" w:hAnsi="Times New Roman" w:cs="Times New Roman"/>
      <w:sz w:val="28"/>
    </w:rPr>
  </w:style>
  <w:style w:type="paragraph" w:styleId="af5">
    <w:name w:val="Title"/>
    <w:basedOn w:val="a"/>
    <w:link w:val="af6"/>
    <w:uiPriority w:val="99"/>
    <w:qFormat/>
    <w:rsid w:val="007C74E2"/>
    <w:pPr>
      <w:jc w:val="center"/>
    </w:pPr>
    <w:rPr>
      <w:b/>
      <w:bCs/>
      <w:sz w:val="32"/>
      <w:szCs w:val="24"/>
    </w:rPr>
  </w:style>
  <w:style w:type="character" w:customStyle="1" w:styleId="TitleChar">
    <w:name w:val="Title Char"/>
    <w:basedOn w:val="a0"/>
    <w:uiPriority w:val="99"/>
    <w:locked/>
    <w:rsid w:val="007C74E2"/>
    <w:rPr>
      <w:rFonts w:ascii="Times New Roman" w:hAnsi="Times New Roman" w:cs="Times New Roman"/>
      <w:b/>
      <w:bCs/>
      <w:sz w:val="24"/>
      <w:szCs w:val="24"/>
      <w:lang w:eastAsia="ru-RU"/>
    </w:rPr>
  </w:style>
  <w:style w:type="character" w:customStyle="1" w:styleId="af6">
    <w:name w:val="Название Знак"/>
    <w:basedOn w:val="a0"/>
    <w:link w:val="af5"/>
    <w:uiPriority w:val="99"/>
    <w:locked/>
    <w:rsid w:val="007C74E2"/>
    <w:rPr>
      <w:rFonts w:ascii="Times New Roman" w:hAnsi="Times New Roman" w:cs="Times New Roman"/>
      <w:b/>
      <w:bCs/>
      <w:sz w:val="24"/>
      <w:szCs w:val="24"/>
    </w:rPr>
  </w:style>
  <w:style w:type="paragraph" w:customStyle="1" w:styleId="41">
    <w:name w:val="Знак Знак Знак Знак Знак Знак Знак Знак Знак Знак4"/>
    <w:basedOn w:val="a"/>
    <w:uiPriority w:val="99"/>
    <w:rsid w:val="007C74E2"/>
    <w:pPr>
      <w:spacing w:after="160" w:line="240" w:lineRule="exact"/>
    </w:pPr>
    <w:rPr>
      <w:rFonts w:ascii="Verdana" w:hAnsi="Verdana"/>
      <w:sz w:val="24"/>
      <w:szCs w:val="24"/>
      <w:lang w:val="en-US" w:eastAsia="en-US"/>
    </w:rPr>
  </w:style>
  <w:style w:type="paragraph" w:customStyle="1" w:styleId="42">
    <w:name w:val="Знак4"/>
    <w:basedOn w:val="a"/>
    <w:uiPriority w:val="99"/>
    <w:rsid w:val="007C74E2"/>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C74E2"/>
    <w:pPr>
      <w:widowControl w:val="0"/>
      <w:autoSpaceDE w:val="0"/>
      <w:autoSpaceDN w:val="0"/>
      <w:adjustRightInd w:val="0"/>
      <w:ind w:firstLine="720"/>
    </w:pPr>
    <w:rPr>
      <w:rFonts w:ascii="Arial" w:eastAsia="Times New Roman" w:hAnsi="Arial" w:cs="Arial"/>
    </w:rPr>
  </w:style>
  <w:style w:type="paragraph" w:styleId="af7">
    <w:name w:val="Plain Text"/>
    <w:basedOn w:val="a"/>
    <w:link w:val="af8"/>
    <w:uiPriority w:val="99"/>
    <w:rsid w:val="007C74E2"/>
    <w:rPr>
      <w:rFonts w:ascii="Courier New" w:hAnsi="Courier New"/>
      <w:sz w:val="20"/>
    </w:rPr>
  </w:style>
  <w:style w:type="character" w:customStyle="1" w:styleId="PlainTextChar">
    <w:name w:val="Plain Text Char"/>
    <w:basedOn w:val="a0"/>
    <w:uiPriority w:val="99"/>
    <w:locked/>
    <w:rsid w:val="007C74E2"/>
    <w:rPr>
      <w:rFonts w:ascii="Courier New" w:hAnsi="Courier New" w:cs="Courier New"/>
      <w:lang w:val="ru-RU" w:eastAsia="ru-RU" w:bidi="ar-SA"/>
    </w:rPr>
  </w:style>
  <w:style w:type="character" w:customStyle="1" w:styleId="af8">
    <w:name w:val="Текст Знак"/>
    <w:basedOn w:val="a0"/>
    <w:link w:val="af7"/>
    <w:uiPriority w:val="99"/>
    <w:locked/>
    <w:rsid w:val="007C74E2"/>
    <w:rPr>
      <w:rFonts w:ascii="Courier New" w:hAnsi="Courier New" w:cs="Times New Roman"/>
    </w:rPr>
  </w:style>
  <w:style w:type="paragraph" w:customStyle="1" w:styleId="11">
    <w:name w:val="Знак1"/>
    <w:basedOn w:val="a"/>
    <w:uiPriority w:val="99"/>
    <w:rsid w:val="007C74E2"/>
    <w:pPr>
      <w:spacing w:after="160" w:line="240" w:lineRule="exact"/>
    </w:pPr>
    <w:rPr>
      <w:rFonts w:ascii="Verdana" w:hAnsi="Verdana"/>
      <w:sz w:val="24"/>
      <w:szCs w:val="24"/>
      <w:lang w:val="en-US" w:eastAsia="en-US"/>
    </w:rPr>
  </w:style>
  <w:style w:type="paragraph" w:customStyle="1" w:styleId="ConsPlusCell">
    <w:name w:val="ConsPlusCell"/>
    <w:rsid w:val="007C74E2"/>
    <w:pPr>
      <w:widowControl w:val="0"/>
      <w:autoSpaceDE w:val="0"/>
      <w:autoSpaceDN w:val="0"/>
      <w:adjustRightInd w:val="0"/>
    </w:pPr>
    <w:rPr>
      <w:rFonts w:ascii="Arial" w:eastAsia="Times New Roman" w:hAnsi="Arial" w:cs="Arial"/>
    </w:rPr>
  </w:style>
  <w:style w:type="paragraph" w:styleId="z-">
    <w:name w:val="HTML Bottom of Form"/>
    <w:basedOn w:val="a"/>
    <w:next w:val="a"/>
    <w:link w:val="z-0"/>
    <w:hidden/>
    <w:uiPriority w:val="99"/>
    <w:rsid w:val="007C74E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locked/>
    <w:rsid w:val="007C74E2"/>
    <w:rPr>
      <w:rFonts w:ascii="Arial" w:hAnsi="Arial" w:cs="Arial"/>
      <w:vanish/>
      <w:sz w:val="16"/>
      <w:szCs w:val="16"/>
    </w:rPr>
  </w:style>
  <w:style w:type="character" w:styleId="af9">
    <w:name w:val="Strong"/>
    <w:basedOn w:val="a0"/>
    <w:uiPriority w:val="99"/>
    <w:qFormat/>
    <w:rsid w:val="007C74E2"/>
    <w:rPr>
      <w:rFonts w:cs="Times New Roman"/>
      <w:b/>
      <w:bCs/>
    </w:rPr>
  </w:style>
  <w:style w:type="paragraph" w:styleId="z-1">
    <w:name w:val="HTML Top of Form"/>
    <w:basedOn w:val="a"/>
    <w:next w:val="a"/>
    <w:link w:val="z-2"/>
    <w:hidden/>
    <w:uiPriority w:val="99"/>
    <w:rsid w:val="007C74E2"/>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locked/>
    <w:rsid w:val="007C74E2"/>
    <w:rPr>
      <w:rFonts w:ascii="Arial" w:hAnsi="Arial" w:cs="Arial"/>
      <w:vanish/>
      <w:sz w:val="16"/>
      <w:szCs w:val="16"/>
    </w:rPr>
  </w:style>
  <w:style w:type="paragraph" w:customStyle="1" w:styleId="xl27">
    <w:name w:val="xl2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31">
    <w:name w:val="Знак Знак3"/>
    <w:basedOn w:val="a0"/>
    <w:uiPriority w:val="99"/>
    <w:rsid w:val="007C74E2"/>
    <w:rPr>
      <w:rFonts w:cs="Times New Roman"/>
      <w:sz w:val="24"/>
      <w:szCs w:val="24"/>
      <w:lang w:val="ru-RU" w:eastAsia="ru-RU" w:bidi="ar-SA"/>
    </w:rPr>
  </w:style>
  <w:style w:type="character" w:customStyle="1" w:styleId="25">
    <w:name w:val="Знак Знак2"/>
    <w:basedOn w:val="a0"/>
    <w:uiPriority w:val="99"/>
    <w:rsid w:val="007C74E2"/>
    <w:rPr>
      <w:rFonts w:cs="Times New Roman"/>
      <w:sz w:val="24"/>
      <w:szCs w:val="24"/>
      <w:lang w:val="ru-RU" w:eastAsia="ru-RU" w:bidi="ar-SA"/>
    </w:rPr>
  </w:style>
  <w:style w:type="character" w:customStyle="1" w:styleId="12">
    <w:name w:val="Знак Знак1"/>
    <w:basedOn w:val="a0"/>
    <w:uiPriority w:val="99"/>
    <w:rsid w:val="007C74E2"/>
    <w:rPr>
      <w:rFonts w:cs="Times New Roman"/>
      <w:sz w:val="24"/>
      <w:szCs w:val="24"/>
      <w:lang w:val="ru-RU" w:eastAsia="ru-RU" w:bidi="ar-SA"/>
    </w:rPr>
  </w:style>
  <w:style w:type="paragraph" w:styleId="afa">
    <w:name w:val="List Paragraph"/>
    <w:basedOn w:val="a"/>
    <w:link w:val="afb"/>
    <w:uiPriority w:val="34"/>
    <w:qFormat/>
    <w:rsid w:val="007C74E2"/>
    <w:pPr>
      <w:ind w:left="720"/>
      <w:contextualSpacing/>
    </w:pPr>
    <w:rPr>
      <w:sz w:val="24"/>
      <w:szCs w:val="24"/>
    </w:rPr>
  </w:style>
  <w:style w:type="character" w:customStyle="1" w:styleId="7">
    <w:name w:val="Знак Знак7"/>
    <w:basedOn w:val="a0"/>
    <w:uiPriority w:val="99"/>
    <w:rsid w:val="007C74E2"/>
    <w:rPr>
      <w:rFonts w:cs="Times New Roman"/>
      <w:sz w:val="24"/>
      <w:szCs w:val="24"/>
      <w:lang w:val="ru-RU" w:eastAsia="ru-RU" w:bidi="ar-SA"/>
    </w:rPr>
  </w:style>
  <w:style w:type="character" w:customStyle="1" w:styleId="6">
    <w:name w:val="Знак Знак6"/>
    <w:basedOn w:val="a0"/>
    <w:uiPriority w:val="99"/>
    <w:rsid w:val="007C74E2"/>
    <w:rPr>
      <w:rFonts w:cs="Times New Roman"/>
      <w:sz w:val="24"/>
      <w:szCs w:val="24"/>
      <w:lang w:val="ru-RU" w:eastAsia="ru-RU" w:bidi="ar-SA"/>
    </w:rPr>
  </w:style>
  <w:style w:type="character" w:customStyle="1" w:styleId="51">
    <w:name w:val="Знак Знак5"/>
    <w:basedOn w:val="a0"/>
    <w:uiPriority w:val="99"/>
    <w:rsid w:val="007C74E2"/>
    <w:rPr>
      <w:rFonts w:cs="Times New Roman"/>
      <w:sz w:val="24"/>
      <w:szCs w:val="24"/>
      <w:lang w:val="ru-RU" w:eastAsia="ru-RU" w:bidi="ar-SA"/>
    </w:rPr>
  </w:style>
  <w:style w:type="character" w:customStyle="1" w:styleId="19">
    <w:name w:val="Знак Знак19"/>
    <w:uiPriority w:val="99"/>
    <w:rsid w:val="007C74E2"/>
    <w:rPr>
      <w:sz w:val="24"/>
      <w:lang w:val="ru-RU" w:eastAsia="ru-RU"/>
    </w:rPr>
  </w:style>
  <w:style w:type="character" w:customStyle="1" w:styleId="18">
    <w:name w:val="Знак Знак18"/>
    <w:uiPriority w:val="99"/>
    <w:rsid w:val="007C74E2"/>
    <w:rPr>
      <w:sz w:val="24"/>
      <w:lang w:val="ru-RU" w:eastAsia="ru-RU"/>
    </w:rPr>
  </w:style>
  <w:style w:type="character" w:customStyle="1" w:styleId="16">
    <w:name w:val="Знак Знак16"/>
    <w:uiPriority w:val="99"/>
    <w:rsid w:val="007C74E2"/>
    <w:rPr>
      <w:sz w:val="24"/>
      <w:lang w:val="ru-RU" w:eastAsia="ru-RU"/>
    </w:rPr>
  </w:style>
  <w:style w:type="character" w:customStyle="1" w:styleId="15">
    <w:name w:val="Знак Знак15"/>
    <w:uiPriority w:val="99"/>
    <w:rsid w:val="007C74E2"/>
    <w:rPr>
      <w:sz w:val="28"/>
      <w:lang w:val="ru-RU" w:eastAsia="ru-RU"/>
    </w:rPr>
  </w:style>
  <w:style w:type="character" w:customStyle="1" w:styleId="14">
    <w:name w:val="Знак Знак14"/>
    <w:uiPriority w:val="99"/>
    <w:rsid w:val="007C74E2"/>
    <w:rPr>
      <w:sz w:val="28"/>
      <w:lang w:val="ru-RU" w:eastAsia="ru-RU"/>
    </w:rPr>
  </w:style>
  <w:style w:type="character" w:styleId="afc">
    <w:name w:val="annotation reference"/>
    <w:basedOn w:val="a0"/>
    <w:uiPriority w:val="99"/>
    <w:rsid w:val="007C74E2"/>
    <w:rPr>
      <w:rFonts w:cs="Times New Roman"/>
      <w:sz w:val="16"/>
    </w:rPr>
  </w:style>
  <w:style w:type="paragraph" w:styleId="afd">
    <w:name w:val="annotation text"/>
    <w:basedOn w:val="a"/>
    <w:link w:val="afe"/>
    <w:uiPriority w:val="99"/>
    <w:rsid w:val="007C74E2"/>
    <w:rPr>
      <w:sz w:val="20"/>
    </w:rPr>
  </w:style>
  <w:style w:type="character" w:customStyle="1" w:styleId="afe">
    <w:name w:val="Текст примечания Знак"/>
    <w:basedOn w:val="a0"/>
    <w:link w:val="afd"/>
    <w:uiPriority w:val="99"/>
    <w:locked/>
    <w:rsid w:val="007C74E2"/>
    <w:rPr>
      <w:rFonts w:ascii="Times New Roman" w:hAnsi="Times New Roman" w:cs="Times New Roman"/>
    </w:rPr>
  </w:style>
  <w:style w:type="paragraph" w:styleId="aff">
    <w:name w:val="annotation subject"/>
    <w:basedOn w:val="afd"/>
    <w:next w:val="afd"/>
    <w:link w:val="aff0"/>
    <w:uiPriority w:val="99"/>
    <w:rsid w:val="007C74E2"/>
    <w:rPr>
      <w:b/>
      <w:bCs/>
    </w:rPr>
  </w:style>
  <w:style w:type="character" w:customStyle="1" w:styleId="aff0">
    <w:name w:val="Тема примечания Знак"/>
    <w:basedOn w:val="afe"/>
    <w:link w:val="aff"/>
    <w:uiPriority w:val="99"/>
    <w:locked/>
    <w:rsid w:val="007C74E2"/>
    <w:rPr>
      <w:rFonts w:ascii="Times New Roman" w:hAnsi="Times New Roman" w:cs="Times New Roman"/>
      <w:b/>
      <w:bCs/>
    </w:rPr>
  </w:style>
  <w:style w:type="paragraph" w:customStyle="1" w:styleId="70">
    <w:name w:val="Знак7"/>
    <w:basedOn w:val="a"/>
    <w:uiPriority w:val="99"/>
    <w:rsid w:val="007C74E2"/>
    <w:pPr>
      <w:spacing w:after="160" w:line="240" w:lineRule="exact"/>
    </w:pPr>
    <w:rPr>
      <w:rFonts w:ascii="Verdana" w:hAnsi="Verdana"/>
      <w:sz w:val="24"/>
      <w:szCs w:val="24"/>
      <w:lang w:val="en-US" w:eastAsia="en-US"/>
    </w:rPr>
  </w:style>
  <w:style w:type="character" w:customStyle="1" w:styleId="27">
    <w:name w:val="Знак Знак27"/>
    <w:basedOn w:val="a0"/>
    <w:uiPriority w:val="99"/>
    <w:rsid w:val="007C74E2"/>
    <w:rPr>
      <w:rFonts w:cs="Times New Roman"/>
      <w:sz w:val="24"/>
      <w:szCs w:val="24"/>
      <w:lang w:val="ru-RU" w:eastAsia="ru-RU" w:bidi="ar-SA"/>
    </w:rPr>
  </w:style>
  <w:style w:type="character" w:customStyle="1" w:styleId="26">
    <w:name w:val="Знак Знак26"/>
    <w:basedOn w:val="a0"/>
    <w:uiPriority w:val="99"/>
    <w:rsid w:val="007C74E2"/>
    <w:rPr>
      <w:rFonts w:cs="Times New Roman"/>
      <w:sz w:val="24"/>
      <w:szCs w:val="24"/>
      <w:lang w:val="ru-RU" w:eastAsia="ru-RU" w:bidi="ar-SA"/>
    </w:rPr>
  </w:style>
  <w:style w:type="character" w:customStyle="1" w:styleId="240">
    <w:name w:val="Знак Знак24"/>
    <w:basedOn w:val="a0"/>
    <w:uiPriority w:val="99"/>
    <w:rsid w:val="007C74E2"/>
    <w:rPr>
      <w:rFonts w:cs="Times New Roman"/>
      <w:sz w:val="24"/>
      <w:szCs w:val="24"/>
      <w:lang w:val="ru-RU" w:eastAsia="ru-RU" w:bidi="ar-SA"/>
    </w:rPr>
  </w:style>
  <w:style w:type="character" w:customStyle="1" w:styleId="220">
    <w:name w:val="Знак Знак22"/>
    <w:basedOn w:val="a0"/>
    <w:uiPriority w:val="99"/>
    <w:rsid w:val="007C74E2"/>
    <w:rPr>
      <w:rFonts w:cs="Times New Roman"/>
      <w:sz w:val="28"/>
      <w:lang w:val="ru-RU" w:eastAsia="ru-RU" w:bidi="ar-SA"/>
    </w:rPr>
  </w:style>
  <w:style w:type="character" w:customStyle="1" w:styleId="28">
    <w:name w:val="Знак Знак28"/>
    <w:basedOn w:val="a0"/>
    <w:uiPriority w:val="99"/>
    <w:rsid w:val="007C74E2"/>
    <w:rPr>
      <w:rFonts w:cs="Times New Roman"/>
      <w:b/>
      <w:bCs/>
      <w:kern w:val="36"/>
      <w:sz w:val="48"/>
      <w:szCs w:val="48"/>
    </w:rPr>
  </w:style>
  <w:style w:type="character" w:customStyle="1" w:styleId="250">
    <w:name w:val="Знак Знак25"/>
    <w:basedOn w:val="a0"/>
    <w:uiPriority w:val="99"/>
    <w:rsid w:val="007C74E2"/>
    <w:rPr>
      <w:rFonts w:cs="Times New Roman"/>
      <w:b/>
      <w:bCs/>
      <w:sz w:val="28"/>
      <w:szCs w:val="28"/>
    </w:rPr>
  </w:style>
  <w:style w:type="character" w:customStyle="1" w:styleId="230">
    <w:name w:val="Знак Знак23"/>
    <w:basedOn w:val="a0"/>
    <w:uiPriority w:val="99"/>
    <w:rsid w:val="007C74E2"/>
    <w:rPr>
      <w:rFonts w:cs="Times New Roman"/>
      <w:sz w:val="24"/>
      <w:szCs w:val="24"/>
    </w:rPr>
  </w:style>
  <w:style w:type="character" w:customStyle="1" w:styleId="210">
    <w:name w:val="Знак Знак21"/>
    <w:basedOn w:val="a0"/>
    <w:uiPriority w:val="99"/>
    <w:rsid w:val="007C74E2"/>
    <w:rPr>
      <w:rFonts w:cs="Times New Roman"/>
      <w:sz w:val="28"/>
    </w:rPr>
  </w:style>
  <w:style w:type="paragraph" w:customStyle="1" w:styleId="13">
    <w:name w:val="Знак13"/>
    <w:basedOn w:val="a"/>
    <w:uiPriority w:val="99"/>
    <w:rsid w:val="007C74E2"/>
    <w:pPr>
      <w:spacing w:after="160" w:line="240" w:lineRule="exact"/>
    </w:pPr>
    <w:rPr>
      <w:rFonts w:ascii="Verdana" w:hAnsi="Verdana"/>
      <w:sz w:val="24"/>
      <w:szCs w:val="24"/>
      <w:lang w:val="en-US" w:eastAsia="en-US"/>
    </w:rPr>
  </w:style>
  <w:style w:type="character" w:customStyle="1" w:styleId="33">
    <w:name w:val="Знак Знак33"/>
    <w:basedOn w:val="a0"/>
    <w:uiPriority w:val="99"/>
    <w:rsid w:val="007C74E2"/>
    <w:rPr>
      <w:rFonts w:cs="Times New Roman"/>
      <w:sz w:val="24"/>
      <w:szCs w:val="24"/>
      <w:lang w:val="ru-RU" w:eastAsia="ru-RU" w:bidi="ar-SA"/>
    </w:rPr>
  </w:style>
  <w:style w:type="character" w:customStyle="1" w:styleId="214">
    <w:name w:val="Знак Знак214"/>
    <w:basedOn w:val="a0"/>
    <w:uiPriority w:val="99"/>
    <w:rsid w:val="007C74E2"/>
    <w:rPr>
      <w:rFonts w:cs="Times New Roman"/>
      <w:sz w:val="24"/>
      <w:szCs w:val="24"/>
      <w:lang w:val="ru-RU" w:eastAsia="ru-RU" w:bidi="ar-SA"/>
    </w:rPr>
  </w:style>
  <w:style w:type="character" w:customStyle="1" w:styleId="113">
    <w:name w:val="Знак Знак113"/>
    <w:basedOn w:val="a0"/>
    <w:uiPriority w:val="99"/>
    <w:rsid w:val="007C74E2"/>
    <w:rPr>
      <w:rFonts w:cs="Times New Roman"/>
      <w:sz w:val="24"/>
      <w:szCs w:val="24"/>
      <w:lang w:val="ru-RU" w:eastAsia="ru-RU" w:bidi="ar-SA"/>
    </w:rPr>
  </w:style>
  <w:style w:type="character" w:customStyle="1" w:styleId="73">
    <w:name w:val="Знак Знак73"/>
    <w:basedOn w:val="a0"/>
    <w:uiPriority w:val="99"/>
    <w:rsid w:val="007C74E2"/>
    <w:rPr>
      <w:rFonts w:cs="Times New Roman"/>
      <w:sz w:val="24"/>
      <w:szCs w:val="24"/>
      <w:lang w:val="ru-RU" w:eastAsia="ru-RU" w:bidi="ar-SA"/>
    </w:rPr>
  </w:style>
  <w:style w:type="character" w:customStyle="1" w:styleId="63">
    <w:name w:val="Знак Знак63"/>
    <w:basedOn w:val="a0"/>
    <w:uiPriority w:val="99"/>
    <w:rsid w:val="007C74E2"/>
    <w:rPr>
      <w:rFonts w:cs="Times New Roman"/>
      <w:sz w:val="24"/>
      <w:szCs w:val="24"/>
      <w:lang w:val="ru-RU" w:eastAsia="ru-RU" w:bidi="ar-SA"/>
    </w:rPr>
  </w:style>
  <w:style w:type="character" w:customStyle="1" w:styleId="53">
    <w:name w:val="Знак Знак53"/>
    <w:basedOn w:val="a0"/>
    <w:uiPriority w:val="99"/>
    <w:rsid w:val="007C74E2"/>
    <w:rPr>
      <w:rFonts w:cs="Times New Roman"/>
      <w:sz w:val="24"/>
      <w:szCs w:val="24"/>
      <w:lang w:val="ru-RU" w:eastAsia="ru-RU" w:bidi="ar-SA"/>
    </w:rPr>
  </w:style>
  <w:style w:type="character" w:customStyle="1" w:styleId="193">
    <w:name w:val="Знак Знак193"/>
    <w:uiPriority w:val="99"/>
    <w:rsid w:val="007C74E2"/>
    <w:rPr>
      <w:sz w:val="24"/>
      <w:lang w:val="ru-RU" w:eastAsia="ru-RU"/>
    </w:rPr>
  </w:style>
  <w:style w:type="character" w:customStyle="1" w:styleId="183">
    <w:name w:val="Знак Знак183"/>
    <w:uiPriority w:val="99"/>
    <w:rsid w:val="007C74E2"/>
    <w:rPr>
      <w:sz w:val="24"/>
      <w:lang w:val="ru-RU" w:eastAsia="ru-RU"/>
    </w:rPr>
  </w:style>
  <w:style w:type="character" w:customStyle="1" w:styleId="163">
    <w:name w:val="Знак Знак163"/>
    <w:uiPriority w:val="99"/>
    <w:rsid w:val="007C74E2"/>
    <w:rPr>
      <w:sz w:val="24"/>
      <w:lang w:val="ru-RU" w:eastAsia="ru-RU"/>
    </w:rPr>
  </w:style>
  <w:style w:type="character" w:customStyle="1" w:styleId="153">
    <w:name w:val="Знак Знак153"/>
    <w:uiPriority w:val="99"/>
    <w:rsid w:val="007C74E2"/>
    <w:rPr>
      <w:sz w:val="28"/>
      <w:lang w:val="ru-RU" w:eastAsia="ru-RU"/>
    </w:rPr>
  </w:style>
  <w:style w:type="character" w:customStyle="1" w:styleId="143">
    <w:name w:val="Знак Знак143"/>
    <w:uiPriority w:val="99"/>
    <w:rsid w:val="007C74E2"/>
    <w:rPr>
      <w:sz w:val="28"/>
      <w:lang w:val="ru-RU" w:eastAsia="ru-RU"/>
    </w:rPr>
  </w:style>
  <w:style w:type="paragraph" w:customStyle="1" w:styleId="730">
    <w:name w:val="Знак73"/>
    <w:basedOn w:val="a"/>
    <w:uiPriority w:val="99"/>
    <w:rsid w:val="007C74E2"/>
    <w:pPr>
      <w:spacing w:after="160" w:line="240" w:lineRule="exact"/>
    </w:pPr>
    <w:rPr>
      <w:rFonts w:ascii="Verdana" w:hAnsi="Verdana"/>
      <w:sz w:val="24"/>
      <w:szCs w:val="24"/>
      <w:lang w:val="en-US" w:eastAsia="en-US"/>
    </w:rPr>
  </w:style>
  <w:style w:type="character" w:styleId="aff1">
    <w:name w:val="FollowedHyperlink"/>
    <w:basedOn w:val="a0"/>
    <w:uiPriority w:val="99"/>
    <w:rsid w:val="007C74E2"/>
    <w:rPr>
      <w:rFonts w:cs="Times New Roman"/>
      <w:color w:val="800080"/>
      <w:u w:val="single"/>
    </w:rPr>
  </w:style>
  <w:style w:type="paragraph" w:customStyle="1" w:styleId="xl65">
    <w:name w:val="xl65"/>
    <w:basedOn w:val="a"/>
    <w:uiPriority w:val="99"/>
    <w:rsid w:val="007C74E2"/>
    <w:pPr>
      <w:spacing w:before="100" w:beforeAutospacing="1" w:after="100" w:afterAutospacing="1"/>
      <w:textAlignment w:val="center"/>
    </w:pPr>
    <w:rPr>
      <w:sz w:val="24"/>
      <w:szCs w:val="24"/>
    </w:rPr>
  </w:style>
  <w:style w:type="paragraph" w:customStyle="1" w:styleId="xl66">
    <w:name w:val="xl66"/>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7">
    <w:name w:val="xl6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uiPriority w:val="99"/>
    <w:rsid w:val="007C74E2"/>
    <w:pPr>
      <w:spacing w:before="100" w:beforeAutospacing="1" w:after="100" w:afterAutospacing="1"/>
      <w:textAlignment w:val="center"/>
    </w:pPr>
    <w:rPr>
      <w:sz w:val="20"/>
    </w:rPr>
  </w:style>
  <w:style w:type="paragraph" w:customStyle="1" w:styleId="xl69">
    <w:name w:val="xl69"/>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1">
    <w:name w:val="xl71"/>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2">
    <w:name w:val="xl72"/>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4">
    <w:name w:val="xl74"/>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5">
    <w:name w:val="xl75"/>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6">
    <w:name w:val="xl76"/>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7">
    <w:name w:val="xl7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8">
    <w:name w:val="xl78"/>
    <w:basedOn w:val="a"/>
    <w:uiPriority w:val="99"/>
    <w:rsid w:val="007C74E2"/>
    <w:pPr>
      <w:pBdr>
        <w:left w:val="single" w:sz="4" w:space="0" w:color="auto"/>
        <w:right w:val="single" w:sz="4" w:space="0" w:color="auto"/>
      </w:pBdr>
      <w:spacing w:before="100" w:beforeAutospacing="1" w:after="100" w:afterAutospacing="1"/>
      <w:textAlignment w:val="center"/>
    </w:pPr>
    <w:rPr>
      <w:color w:val="000000"/>
      <w:sz w:val="20"/>
    </w:rPr>
  </w:style>
  <w:style w:type="character" w:customStyle="1" w:styleId="283">
    <w:name w:val="Знак Знак283"/>
    <w:basedOn w:val="a0"/>
    <w:uiPriority w:val="99"/>
    <w:locked/>
    <w:rsid w:val="007C74E2"/>
    <w:rPr>
      <w:rFonts w:cs="Times New Roman"/>
      <w:b/>
      <w:bCs/>
      <w:kern w:val="36"/>
      <w:sz w:val="48"/>
      <w:szCs w:val="48"/>
      <w:lang w:val="ru-RU" w:eastAsia="ru-RU" w:bidi="ar-SA"/>
    </w:rPr>
  </w:style>
  <w:style w:type="character" w:customStyle="1" w:styleId="273">
    <w:name w:val="Знак Знак273"/>
    <w:basedOn w:val="a0"/>
    <w:uiPriority w:val="99"/>
    <w:locked/>
    <w:rsid w:val="007C74E2"/>
    <w:rPr>
      <w:rFonts w:cs="Times New Roman"/>
      <w:sz w:val="24"/>
      <w:szCs w:val="24"/>
      <w:lang w:val="ru-RU" w:eastAsia="ru-RU" w:bidi="ar-SA"/>
    </w:rPr>
  </w:style>
  <w:style w:type="character" w:customStyle="1" w:styleId="263">
    <w:name w:val="Знак Знак263"/>
    <w:basedOn w:val="a0"/>
    <w:uiPriority w:val="99"/>
    <w:locked/>
    <w:rsid w:val="007C74E2"/>
    <w:rPr>
      <w:rFonts w:cs="Times New Roman"/>
      <w:sz w:val="24"/>
      <w:szCs w:val="24"/>
      <w:lang w:val="ru-RU" w:eastAsia="ru-RU" w:bidi="ar-SA"/>
    </w:rPr>
  </w:style>
  <w:style w:type="character" w:customStyle="1" w:styleId="253">
    <w:name w:val="Знак Знак253"/>
    <w:basedOn w:val="a0"/>
    <w:uiPriority w:val="99"/>
    <w:locked/>
    <w:rsid w:val="007C74E2"/>
    <w:rPr>
      <w:rFonts w:cs="Times New Roman"/>
      <w:b/>
      <w:bCs/>
      <w:sz w:val="28"/>
      <w:szCs w:val="28"/>
      <w:lang w:val="ru-RU" w:eastAsia="ru-RU" w:bidi="ar-SA"/>
    </w:rPr>
  </w:style>
  <w:style w:type="character" w:customStyle="1" w:styleId="243">
    <w:name w:val="Знак Знак243"/>
    <w:basedOn w:val="a0"/>
    <w:uiPriority w:val="99"/>
    <w:locked/>
    <w:rsid w:val="007C74E2"/>
    <w:rPr>
      <w:rFonts w:cs="Times New Roman"/>
      <w:sz w:val="24"/>
      <w:szCs w:val="24"/>
      <w:lang w:val="ru-RU" w:eastAsia="ru-RU" w:bidi="ar-SA"/>
    </w:rPr>
  </w:style>
  <w:style w:type="character" w:customStyle="1" w:styleId="43">
    <w:name w:val="Знак Знак4"/>
    <w:basedOn w:val="a0"/>
    <w:uiPriority w:val="99"/>
    <w:locked/>
    <w:rsid w:val="007C74E2"/>
    <w:rPr>
      <w:rFonts w:cs="Times New Roman"/>
      <w:lang w:val="ru-RU" w:eastAsia="ru-RU" w:bidi="ar-SA"/>
    </w:rPr>
  </w:style>
  <w:style w:type="character" w:customStyle="1" w:styleId="213">
    <w:name w:val="Знак Знак213"/>
    <w:basedOn w:val="a0"/>
    <w:uiPriority w:val="99"/>
    <w:locked/>
    <w:rsid w:val="007C74E2"/>
    <w:rPr>
      <w:rFonts w:cs="Times New Roman"/>
      <w:sz w:val="28"/>
      <w:lang w:val="ru-RU" w:eastAsia="ru-RU" w:bidi="ar-SA"/>
    </w:rPr>
  </w:style>
  <w:style w:type="character" w:customStyle="1" w:styleId="233">
    <w:name w:val="Знак Знак233"/>
    <w:basedOn w:val="a0"/>
    <w:uiPriority w:val="99"/>
    <w:locked/>
    <w:rsid w:val="007C74E2"/>
    <w:rPr>
      <w:rFonts w:cs="Times New Roman"/>
      <w:sz w:val="24"/>
      <w:szCs w:val="24"/>
      <w:lang w:val="ru-RU" w:eastAsia="ru-RU" w:bidi="ar-SA"/>
    </w:rPr>
  </w:style>
  <w:style w:type="character" w:customStyle="1" w:styleId="130">
    <w:name w:val="Знак Знак13"/>
    <w:basedOn w:val="a0"/>
    <w:uiPriority w:val="99"/>
    <w:locked/>
    <w:rsid w:val="007C74E2"/>
    <w:rPr>
      <w:rFonts w:cs="Times New Roman"/>
      <w:b/>
      <w:bCs/>
      <w:sz w:val="24"/>
      <w:szCs w:val="24"/>
      <w:lang w:val="ru-RU" w:eastAsia="ru-RU" w:bidi="ar-SA"/>
    </w:rPr>
  </w:style>
  <w:style w:type="character" w:customStyle="1" w:styleId="200">
    <w:name w:val="Знак Знак20"/>
    <w:basedOn w:val="a0"/>
    <w:uiPriority w:val="99"/>
    <w:locked/>
    <w:rsid w:val="007C74E2"/>
    <w:rPr>
      <w:rFonts w:cs="Times New Roman"/>
      <w:sz w:val="28"/>
      <w:lang w:val="ru-RU" w:eastAsia="ru-RU" w:bidi="ar-SA"/>
    </w:rPr>
  </w:style>
  <w:style w:type="character" w:customStyle="1" w:styleId="223">
    <w:name w:val="Знак Знак223"/>
    <w:basedOn w:val="a0"/>
    <w:uiPriority w:val="99"/>
    <w:locked/>
    <w:rsid w:val="007C74E2"/>
    <w:rPr>
      <w:rFonts w:cs="Times New Roman"/>
      <w:sz w:val="28"/>
      <w:lang w:val="ru-RU" w:eastAsia="ru-RU" w:bidi="ar-SA"/>
    </w:rPr>
  </w:style>
  <w:style w:type="character" w:customStyle="1" w:styleId="17">
    <w:name w:val="Знак Знак17"/>
    <w:basedOn w:val="a0"/>
    <w:uiPriority w:val="99"/>
    <w:locked/>
    <w:rsid w:val="007C74E2"/>
    <w:rPr>
      <w:rFonts w:cs="Times New Roman"/>
      <w:sz w:val="28"/>
      <w:lang w:val="ru-RU" w:eastAsia="ru-RU" w:bidi="ar-SA"/>
    </w:rPr>
  </w:style>
  <w:style w:type="character" w:customStyle="1" w:styleId="120">
    <w:name w:val="Знак Знак12"/>
    <w:basedOn w:val="a0"/>
    <w:uiPriority w:val="99"/>
    <w:locked/>
    <w:rsid w:val="007C74E2"/>
    <w:rPr>
      <w:rFonts w:ascii="Courier New" w:hAnsi="Courier New" w:cs="Courier New"/>
      <w:lang w:val="ru-RU" w:eastAsia="ru-RU" w:bidi="ar-SA"/>
    </w:rPr>
  </w:style>
  <w:style w:type="character" w:customStyle="1" w:styleId="aff2">
    <w:name w:val="Знак Знак"/>
    <w:basedOn w:val="43"/>
    <w:uiPriority w:val="99"/>
    <w:locked/>
    <w:rsid w:val="007C74E2"/>
    <w:rPr>
      <w:rFonts w:cs="Times New Roman"/>
      <w:b/>
      <w:bCs/>
      <w:lang w:val="ru-RU" w:eastAsia="ru-RU" w:bidi="ar-SA"/>
    </w:rPr>
  </w:style>
  <w:style w:type="character" w:customStyle="1" w:styleId="9">
    <w:name w:val="Знак Знак9"/>
    <w:basedOn w:val="a0"/>
    <w:uiPriority w:val="99"/>
    <w:locked/>
    <w:rsid w:val="007C74E2"/>
    <w:rPr>
      <w:rFonts w:ascii="Arial" w:hAnsi="Arial" w:cs="Arial"/>
      <w:vanish/>
      <w:sz w:val="16"/>
      <w:szCs w:val="16"/>
      <w:lang w:val="ru-RU" w:eastAsia="ru-RU" w:bidi="ar-SA"/>
    </w:rPr>
  </w:style>
  <w:style w:type="character" w:customStyle="1" w:styleId="8">
    <w:name w:val="Знак Знак8"/>
    <w:basedOn w:val="a0"/>
    <w:uiPriority w:val="99"/>
    <w:locked/>
    <w:rsid w:val="007C74E2"/>
    <w:rPr>
      <w:rFonts w:ascii="Arial" w:hAnsi="Arial" w:cs="Arial"/>
      <w:vanish/>
      <w:sz w:val="16"/>
      <w:szCs w:val="16"/>
      <w:lang w:val="ru-RU" w:eastAsia="ru-RU" w:bidi="ar-SA"/>
    </w:rPr>
  </w:style>
  <w:style w:type="paragraph" w:customStyle="1" w:styleId="Default">
    <w:name w:val="Default"/>
    <w:uiPriority w:val="99"/>
    <w:rsid w:val="007C74E2"/>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7C74E2"/>
    <w:rPr>
      <w:rFonts w:ascii="Consolas" w:hAnsi="Consolas" w:cs="Consolas"/>
      <w:sz w:val="20"/>
      <w:lang w:eastAsia="en-US"/>
    </w:rPr>
  </w:style>
  <w:style w:type="character" w:customStyle="1" w:styleId="HTMLPreformattedChar">
    <w:name w:val="HTML Preformatted Char"/>
    <w:basedOn w:val="a0"/>
    <w:uiPriority w:val="99"/>
    <w:locked/>
    <w:rsid w:val="007C74E2"/>
    <w:rPr>
      <w:rFonts w:ascii="Consolas" w:hAnsi="Consolas" w:cs="Consolas"/>
      <w:sz w:val="20"/>
      <w:szCs w:val="20"/>
    </w:rPr>
  </w:style>
  <w:style w:type="character" w:customStyle="1" w:styleId="HTML0">
    <w:name w:val="Стандартный HTML Знак"/>
    <w:basedOn w:val="a0"/>
    <w:link w:val="HTML"/>
    <w:uiPriority w:val="99"/>
    <w:locked/>
    <w:rsid w:val="007C74E2"/>
    <w:rPr>
      <w:rFonts w:ascii="Consolas" w:hAnsi="Consolas" w:cs="Consolas"/>
      <w:lang w:eastAsia="en-US"/>
    </w:rPr>
  </w:style>
  <w:style w:type="paragraph" w:customStyle="1" w:styleId="font5">
    <w:name w:val="font5"/>
    <w:basedOn w:val="a"/>
    <w:uiPriority w:val="99"/>
    <w:rsid w:val="007C74E2"/>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7C74E2"/>
    <w:pPr>
      <w:spacing w:before="100" w:beforeAutospacing="1" w:after="100" w:afterAutospacing="1"/>
    </w:pPr>
    <w:rPr>
      <w:rFonts w:ascii="Tahoma" w:hAnsi="Tahoma" w:cs="Tahoma"/>
      <w:color w:val="000000"/>
      <w:sz w:val="16"/>
      <w:szCs w:val="16"/>
    </w:rPr>
  </w:style>
  <w:style w:type="paragraph" w:customStyle="1" w:styleId="font7">
    <w:name w:val="font7"/>
    <w:basedOn w:val="a"/>
    <w:uiPriority w:val="99"/>
    <w:rsid w:val="007C74E2"/>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7C74E2"/>
    <w:pPr>
      <w:spacing w:before="100" w:beforeAutospacing="1" w:after="100" w:afterAutospacing="1"/>
    </w:pPr>
    <w:rPr>
      <w:rFonts w:ascii="Tahoma" w:hAnsi="Tahoma" w:cs="Tahoma"/>
      <w:color w:val="000000"/>
      <w:sz w:val="18"/>
      <w:szCs w:val="18"/>
    </w:rPr>
  </w:style>
  <w:style w:type="paragraph" w:customStyle="1" w:styleId="xl80">
    <w:name w:val="xl80"/>
    <w:basedOn w:val="a"/>
    <w:uiPriority w:val="99"/>
    <w:rsid w:val="007C74E2"/>
    <w:pPr>
      <w:shd w:val="clear" w:color="000000" w:fill="FFFFFF"/>
      <w:spacing w:before="100" w:beforeAutospacing="1" w:after="100" w:afterAutospacing="1"/>
      <w:textAlignment w:val="center"/>
    </w:pPr>
    <w:rPr>
      <w:szCs w:val="28"/>
      <w:u w:val="single"/>
    </w:rPr>
  </w:style>
  <w:style w:type="paragraph" w:customStyle="1" w:styleId="xl81">
    <w:name w:val="xl81"/>
    <w:basedOn w:val="a"/>
    <w:uiPriority w:val="99"/>
    <w:rsid w:val="007C74E2"/>
    <w:pPr>
      <w:shd w:val="clear" w:color="000000" w:fill="FFFFFF"/>
      <w:spacing w:before="100" w:beforeAutospacing="1" w:after="100" w:afterAutospacing="1"/>
      <w:jc w:val="center"/>
      <w:textAlignment w:val="center"/>
    </w:pPr>
    <w:rPr>
      <w:rFonts w:ascii="Arial" w:hAnsi="Arial" w:cs="Arial"/>
      <w:sz w:val="20"/>
    </w:rPr>
  </w:style>
  <w:style w:type="paragraph" w:customStyle="1" w:styleId="xl82">
    <w:name w:val="xl82"/>
    <w:basedOn w:val="a"/>
    <w:uiPriority w:val="99"/>
    <w:rsid w:val="007C74E2"/>
    <w:pPr>
      <w:shd w:val="clear" w:color="000000" w:fill="FFFFFF"/>
      <w:spacing w:before="100" w:beforeAutospacing="1" w:after="100" w:afterAutospacing="1"/>
      <w:textAlignment w:val="center"/>
    </w:pPr>
    <w:rPr>
      <w:rFonts w:ascii="Arial" w:hAnsi="Arial" w:cs="Arial"/>
      <w:sz w:val="20"/>
    </w:rPr>
  </w:style>
  <w:style w:type="paragraph" w:customStyle="1" w:styleId="xl83">
    <w:name w:val="xl83"/>
    <w:basedOn w:val="a"/>
    <w:uiPriority w:val="99"/>
    <w:rsid w:val="007C74E2"/>
    <w:pPr>
      <w:shd w:val="clear" w:color="000000" w:fill="FFFFFF"/>
      <w:spacing w:before="100" w:beforeAutospacing="1" w:after="100" w:afterAutospacing="1"/>
      <w:jc w:val="right"/>
      <w:textAlignment w:val="center"/>
    </w:pPr>
    <w:rPr>
      <w:sz w:val="18"/>
      <w:szCs w:val="18"/>
    </w:rPr>
  </w:style>
  <w:style w:type="paragraph" w:customStyle="1" w:styleId="xl84">
    <w:name w:val="xl84"/>
    <w:basedOn w:val="a"/>
    <w:uiPriority w:val="99"/>
    <w:rsid w:val="007C74E2"/>
    <w:pPr>
      <w:shd w:val="clear" w:color="000000" w:fill="FFFFFF"/>
      <w:spacing w:before="100" w:beforeAutospacing="1" w:after="100" w:afterAutospacing="1"/>
      <w:jc w:val="center"/>
      <w:textAlignment w:val="center"/>
    </w:pPr>
    <w:rPr>
      <w:sz w:val="24"/>
      <w:szCs w:val="24"/>
    </w:rPr>
  </w:style>
  <w:style w:type="paragraph" w:customStyle="1" w:styleId="xl85">
    <w:name w:val="xl85"/>
    <w:basedOn w:val="a"/>
    <w:uiPriority w:val="99"/>
    <w:rsid w:val="007C74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uiPriority w:val="99"/>
    <w:rsid w:val="007C74E2"/>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uiPriority w:val="99"/>
    <w:rsid w:val="007C74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
    <w:uiPriority w:val="99"/>
    <w:rsid w:val="007C74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3">
    <w:name w:val="xl93"/>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97">
    <w:name w:val="xl9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98">
    <w:name w:val="xl98"/>
    <w:basedOn w:val="a"/>
    <w:uiPriority w:val="99"/>
    <w:rsid w:val="007C74E2"/>
    <w:pPr>
      <w:shd w:val="clear" w:color="000000" w:fill="FFFFFF"/>
      <w:spacing w:before="100" w:beforeAutospacing="1" w:after="100" w:afterAutospacing="1"/>
      <w:textAlignment w:val="center"/>
    </w:pPr>
    <w:rPr>
      <w:rFonts w:ascii="Arial" w:hAnsi="Arial" w:cs="Arial"/>
      <w:i/>
      <w:iCs/>
      <w:sz w:val="20"/>
    </w:rPr>
  </w:style>
  <w:style w:type="paragraph" w:customStyle="1" w:styleId="xl99">
    <w:name w:val="xl99"/>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1">
    <w:name w:val="xl101"/>
    <w:basedOn w:val="a"/>
    <w:uiPriority w:val="99"/>
    <w:rsid w:val="007C74E2"/>
    <w:pPr>
      <w:shd w:val="clear" w:color="000000" w:fill="FFFFFF"/>
      <w:spacing w:before="100" w:beforeAutospacing="1" w:after="100" w:afterAutospacing="1"/>
      <w:textAlignment w:val="center"/>
    </w:pPr>
    <w:rPr>
      <w:rFonts w:ascii="Arial" w:hAnsi="Arial" w:cs="Arial"/>
      <w:sz w:val="24"/>
      <w:szCs w:val="24"/>
    </w:rPr>
  </w:style>
  <w:style w:type="paragraph" w:customStyle="1" w:styleId="xl102">
    <w:name w:val="xl10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8">
    <w:name w:val="xl108"/>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9">
    <w:name w:val="xl109"/>
    <w:basedOn w:val="a"/>
    <w:uiPriority w:val="99"/>
    <w:rsid w:val="007C74E2"/>
    <w:pPr>
      <w:shd w:val="clear" w:color="000000" w:fill="FFFFFF"/>
      <w:spacing w:before="100" w:beforeAutospacing="1" w:after="100" w:afterAutospacing="1"/>
      <w:jc w:val="center"/>
      <w:textAlignment w:val="center"/>
    </w:pPr>
    <w:rPr>
      <w:szCs w:val="28"/>
      <w:u w:val="single"/>
    </w:rPr>
  </w:style>
  <w:style w:type="paragraph" w:customStyle="1" w:styleId="xl110">
    <w:name w:val="xl110"/>
    <w:basedOn w:val="a"/>
    <w:uiPriority w:val="99"/>
    <w:rsid w:val="007C74E2"/>
    <w:pPr>
      <w:shd w:val="clear" w:color="000000" w:fill="FFFFFF"/>
      <w:spacing w:before="100" w:beforeAutospacing="1" w:after="100" w:afterAutospacing="1"/>
      <w:jc w:val="center"/>
      <w:textAlignment w:val="center"/>
    </w:pPr>
    <w:rPr>
      <w:szCs w:val="28"/>
    </w:rPr>
  </w:style>
  <w:style w:type="paragraph" w:customStyle="1" w:styleId="xl63">
    <w:name w:val="xl63"/>
    <w:basedOn w:val="a"/>
    <w:uiPriority w:val="99"/>
    <w:rsid w:val="007C74E2"/>
    <w:pPr>
      <w:shd w:val="clear" w:color="auto" w:fill="FFFFFF"/>
      <w:spacing w:before="100" w:beforeAutospacing="1" w:after="100" w:afterAutospacing="1"/>
    </w:pPr>
    <w:rPr>
      <w:sz w:val="24"/>
      <w:szCs w:val="24"/>
    </w:rPr>
  </w:style>
  <w:style w:type="paragraph" w:customStyle="1" w:styleId="xl64">
    <w:name w:val="xl64"/>
    <w:basedOn w:val="a"/>
    <w:uiPriority w:val="99"/>
    <w:rsid w:val="007C74E2"/>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9">
    <w:name w:val="xl79"/>
    <w:basedOn w:val="a"/>
    <w:uiPriority w:val="99"/>
    <w:rsid w:val="007C74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character" w:customStyle="1" w:styleId="29">
    <w:name w:val="Знак Знак29"/>
    <w:uiPriority w:val="99"/>
    <w:rsid w:val="007C74E2"/>
    <w:rPr>
      <w:b/>
      <w:kern w:val="36"/>
      <w:sz w:val="48"/>
      <w:lang w:val="ru-RU" w:eastAsia="ru-RU"/>
    </w:rPr>
  </w:style>
  <w:style w:type="paragraph" w:customStyle="1" w:styleId="1a">
    <w:name w:val="Знак Знак Знак Знак Знак Знак Знак Знак Знак Знак1"/>
    <w:basedOn w:val="a"/>
    <w:uiPriority w:val="99"/>
    <w:rsid w:val="007C74E2"/>
    <w:pPr>
      <w:spacing w:after="160" w:line="240" w:lineRule="exact"/>
    </w:pPr>
    <w:rPr>
      <w:rFonts w:ascii="Verdana" w:hAnsi="Verdana"/>
      <w:sz w:val="24"/>
      <w:szCs w:val="24"/>
      <w:lang w:val="en-US" w:eastAsia="en-US"/>
    </w:rPr>
  </w:style>
  <w:style w:type="paragraph" w:customStyle="1" w:styleId="2a">
    <w:name w:val="Знак2"/>
    <w:basedOn w:val="a"/>
    <w:uiPriority w:val="99"/>
    <w:rsid w:val="007C74E2"/>
    <w:pPr>
      <w:spacing w:after="160" w:line="240" w:lineRule="exact"/>
    </w:pPr>
    <w:rPr>
      <w:rFonts w:ascii="Verdana" w:hAnsi="Verdana"/>
      <w:sz w:val="24"/>
      <w:szCs w:val="24"/>
      <w:lang w:val="en-US" w:eastAsia="en-US"/>
    </w:rPr>
  </w:style>
  <w:style w:type="paragraph" w:customStyle="1" w:styleId="110">
    <w:name w:val="Знак11"/>
    <w:basedOn w:val="a"/>
    <w:uiPriority w:val="99"/>
    <w:rsid w:val="007C74E2"/>
    <w:pPr>
      <w:spacing w:after="160" w:line="240" w:lineRule="exact"/>
    </w:pPr>
    <w:rPr>
      <w:rFonts w:ascii="Verdana" w:hAnsi="Verdana"/>
      <w:sz w:val="24"/>
      <w:szCs w:val="24"/>
      <w:lang w:val="en-US" w:eastAsia="en-US"/>
    </w:rPr>
  </w:style>
  <w:style w:type="character" w:customStyle="1" w:styleId="310">
    <w:name w:val="Знак Знак31"/>
    <w:basedOn w:val="a0"/>
    <w:uiPriority w:val="99"/>
    <w:rsid w:val="007C74E2"/>
    <w:rPr>
      <w:rFonts w:cs="Times New Roman"/>
      <w:sz w:val="24"/>
      <w:szCs w:val="24"/>
      <w:lang w:val="ru-RU" w:eastAsia="ru-RU" w:bidi="ar-SA"/>
    </w:rPr>
  </w:style>
  <w:style w:type="character" w:customStyle="1" w:styleId="292">
    <w:name w:val="Знак Знак292"/>
    <w:basedOn w:val="a0"/>
    <w:uiPriority w:val="99"/>
    <w:rsid w:val="007C74E2"/>
    <w:rPr>
      <w:rFonts w:cs="Times New Roman"/>
      <w:sz w:val="24"/>
      <w:szCs w:val="24"/>
      <w:lang w:val="ru-RU" w:eastAsia="ru-RU" w:bidi="ar-SA"/>
    </w:rPr>
  </w:style>
  <w:style w:type="character" w:customStyle="1" w:styleId="1100">
    <w:name w:val="Знак Знак110"/>
    <w:basedOn w:val="a0"/>
    <w:uiPriority w:val="99"/>
    <w:rsid w:val="007C74E2"/>
    <w:rPr>
      <w:rFonts w:cs="Times New Roman"/>
      <w:sz w:val="24"/>
      <w:szCs w:val="24"/>
      <w:lang w:val="ru-RU" w:eastAsia="ru-RU" w:bidi="ar-SA"/>
    </w:rPr>
  </w:style>
  <w:style w:type="character" w:customStyle="1" w:styleId="71">
    <w:name w:val="Знак Знак71"/>
    <w:basedOn w:val="a0"/>
    <w:uiPriority w:val="99"/>
    <w:rsid w:val="007C74E2"/>
    <w:rPr>
      <w:rFonts w:cs="Times New Roman"/>
      <w:sz w:val="24"/>
      <w:szCs w:val="24"/>
      <w:lang w:val="ru-RU" w:eastAsia="ru-RU" w:bidi="ar-SA"/>
    </w:rPr>
  </w:style>
  <w:style w:type="character" w:customStyle="1" w:styleId="61">
    <w:name w:val="Знак Знак61"/>
    <w:basedOn w:val="a0"/>
    <w:uiPriority w:val="99"/>
    <w:rsid w:val="007C74E2"/>
    <w:rPr>
      <w:rFonts w:cs="Times New Roman"/>
      <w:sz w:val="24"/>
      <w:szCs w:val="24"/>
      <w:lang w:val="ru-RU" w:eastAsia="ru-RU" w:bidi="ar-SA"/>
    </w:rPr>
  </w:style>
  <w:style w:type="character" w:customStyle="1" w:styleId="510">
    <w:name w:val="Знак Знак51"/>
    <w:basedOn w:val="a0"/>
    <w:uiPriority w:val="99"/>
    <w:rsid w:val="007C74E2"/>
    <w:rPr>
      <w:rFonts w:cs="Times New Roman"/>
      <w:sz w:val="24"/>
      <w:szCs w:val="24"/>
      <w:lang w:val="ru-RU" w:eastAsia="ru-RU" w:bidi="ar-SA"/>
    </w:rPr>
  </w:style>
  <w:style w:type="character" w:customStyle="1" w:styleId="191">
    <w:name w:val="Знак Знак191"/>
    <w:uiPriority w:val="99"/>
    <w:rsid w:val="007C74E2"/>
    <w:rPr>
      <w:sz w:val="24"/>
      <w:lang w:val="ru-RU" w:eastAsia="ru-RU"/>
    </w:rPr>
  </w:style>
  <w:style w:type="character" w:customStyle="1" w:styleId="181">
    <w:name w:val="Знак Знак181"/>
    <w:uiPriority w:val="99"/>
    <w:rsid w:val="007C74E2"/>
    <w:rPr>
      <w:sz w:val="24"/>
      <w:lang w:val="ru-RU" w:eastAsia="ru-RU"/>
    </w:rPr>
  </w:style>
  <w:style w:type="character" w:customStyle="1" w:styleId="161">
    <w:name w:val="Знак Знак161"/>
    <w:uiPriority w:val="99"/>
    <w:rsid w:val="007C74E2"/>
    <w:rPr>
      <w:sz w:val="24"/>
      <w:lang w:val="ru-RU" w:eastAsia="ru-RU"/>
    </w:rPr>
  </w:style>
  <w:style w:type="character" w:customStyle="1" w:styleId="151">
    <w:name w:val="Знак Знак151"/>
    <w:uiPriority w:val="99"/>
    <w:rsid w:val="007C74E2"/>
    <w:rPr>
      <w:sz w:val="28"/>
      <w:lang w:val="ru-RU" w:eastAsia="ru-RU"/>
    </w:rPr>
  </w:style>
  <w:style w:type="character" w:customStyle="1" w:styleId="141">
    <w:name w:val="Знак Знак141"/>
    <w:uiPriority w:val="99"/>
    <w:rsid w:val="007C74E2"/>
    <w:rPr>
      <w:sz w:val="28"/>
      <w:lang w:val="ru-RU" w:eastAsia="ru-RU"/>
    </w:rPr>
  </w:style>
  <w:style w:type="paragraph" w:customStyle="1" w:styleId="710">
    <w:name w:val="Знак71"/>
    <w:basedOn w:val="a"/>
    <w:uiPriority w:val="99"/>
    <w:rsid w:val="007C74E2"/>
    <w:pPr>
      <w:spacing w:after="160" w:line="240" w:lineRule="exact"/>
    </w:pPr>
    <w:rPr>
      <w:rFonts w:ascii="Verdana" w:hAnsi="Verdana"/>
      <w:sz w:val="24"/>
      <w:szCs w:val="24"/>
      <w:lang w:val="en-US" w:eastAsia="en-US"/>
    </w:rPr>
  </w:style>
  <w:style w:type="character" w:customStyle="1" w:styleId="281">
    <w:name w:val="Знак Знак281"/>
    <w:basedOn w:val="a0"/>
    <w:uiPriority w:val="99"/>
    <w:locked/>
    <w:rsid w:val="007C74E2"/>
    <w:rPr>
      <w:rFonts w:cs="Times New Roman"/>
      <w:b/>
      <w:bCs/>
      <w:kern w:val="36"/>
      <w:sz w:val="48"/>
      <w:szCs w:val="48"/>
      <w:lang w:val="ru-RU" w:eastAsia="ru-RU" w:bidi="ar-SA"/>
    </w:rPr>
  </w:style>
  <w:style w:type="character" w:customStyle="1" w:styleId="271">
    <w:name w:val="Знак Знак271"/>
    <w:basedOn w:val="a0"/>
    <w:uiPriority w:val="99"/>
    <w:locked/>
    <w:rsid w:val="007C74E2"/>
    <w:rPr>
      <w:rFonts w:cs="Times New Roman"/>
      <w:sz w:val="24"/>
      <w:szCs w:val="24"/>
      <w:lang w:val="ru-RU" w:eastAsia="ru-RU" w:bidi="ar-SA"/>
    </w:rPr>
  </w:style>
  <w:style w:type="character" w:customStyle="1" w:styleId="261">
    <w:name w:val="Знак Знак261"/>
    <w:basedOn w:val="a0"/>
    <w:uiPriority w:val="99"/>
    <w:locked/>
    <w:rsid w:val="007C74E2"/>
    <w:rPr>
      <w:rFonts w:cs="Times New Roman"/>
      <w:sz w:val="24"/>
      <w:szCs w:val="24"/>
      <w:lang w:val="ru-RU" w:eastAsia="ru-RU" w:bidi="ar-SA"/>
    </w:rPr>
  </w:style>
  <w:style w:type="character" w:customStyle="1" w:styleId="251">
    <w:name w:val="Знак Знак251"/>
    <w:basedOn w:val="a0"/>
    <w:uiPriority w:val="99"/>
    <w:locked/>
    <w:rsid w:val="007C74E2"/>
    <w:rPr>
      <w:rFonts w:cs="Times New Roman"/>
      <w:b/>
      <w:bCs/>
      <w:sz w:val="28"/>
      <w:szCs w:val="28"/>
      <w:lang w:val="ru-RU" w:eastAsia="ru-RU" w:bidi="ar-SA"/>
    </w:rPr>
  </w:style>
  <w:style w:type="character" w:customStyle="1" w:styleId="241">
    <w:name w:val="Знак Знак241"/>
    <w:basedOn w:val="a0"/>
    <w:uiPriority w:val="99"/>
    <w:locked/>
    <w:rsid w:val="007C74E2"/>
    <w:rPr>
      <w:rFonts w:cs="Times New Roman"/>
      <w:sz w:val="24"/>
      <w:szCs w:val="24"/>
      <w:lang w:val="ru-RU" w:eastAsia="ru-RU" w:bidi="ar-SA"/>
    </w:rPr>
  </w:style>
  <w:style w:type="character" w:customStyle="1" w:styleId="211">
    <w:name w:val="Знак Знак211"/>
    <w:basedOn w:val="a0"/>
    <w:uiPriority w:val="99"/>
    <w:locked/>
    <w:rsid w:val="007C74E2"/>
    <w:rPr>
      <w:rFonts w:cs="Times New Roman"/>
      <w:sz w:val="28"/>
      <w:lang w:val="ru-RU" w:eastAsia="ru-RU" w:bidi="ar-SA"/>
    </w:rPr>
  </w:style>
  <w:style w:type="character" w:customStyle="1" w:styleId="231">
    <w:name w:val="Знак Знак231"/>
    <w:basedOn w:val="a0"/>
    <w:uiPriority w:val="99"/>
    <w:locked/>
    <w:rsid w:val="007C74E2"/>
    <w:rPr>
      <w:rFonts w:cs="Times New Roman"/>
      <w:sz w:val="24"/>
      <w:szCs w:val="24"/>
      <w:lang w:val="ru-RU" w:eastAsia="ru-RU" w:bidi="ar-SA"/>
    </w:rPr>
  </w:style>
  <w:style w:type="character" w:customStyle="1" w:styleId="221">
    <w:name w:val="Знак Знак221"/>
    <w:basedOn w:val="a0"/>
    <w:uiPriority w:val="99"/>
    <w:locked/>
    <w:rsid w:val="007C74E2"/>
    <w:rPr>
      <w:rFonts w:cs="Times New Roman"/>
      <w:sz w:val="28"/>
      <w:lang w:val="ru-RU" w:eastAsia="ru-RU" w:bidi="ar-SA"/>
    </w:rPr>
  </w:style>
  <w:style w:type="character" w:customStyle="1" w:styleId="81">
    <w:name w:val="Знак Знак81"/>
    <w:uiPriority w:val="99"/>
    <w:rsid w:val="007C74E2"/>
    <w:rPr>
      <w:rFonts w:ascii="Courier New" w:hAnsi="Courier New"/>
      <w:lang w:val="ru-RU" w:eastAsia="ru-RU"/>
    </w:rPr>
  </w:style>
  <w:style w:type="character" w:customStyle="1" w:styleId="111">
    <w:name w:val="Знак Знак111"/>
    <w:basedOn w:val="a0"/>
    <w:uiPriority w:val="99"/>
    <w:rsid w:val="007C74E2"/>
    <w:rPr>
      <w:rFonts w:cs="Times New Roman"/>
      <w:sz w:val="28"/>
      <w:lang w:val="ru-RU" w:eastAsia="ru-RU" w:bidi="ar-SA"/>
    </w:rPr>
  </w:style>
  <w:style w:type="character" w:customStyle="1" w:styleId="101">
    <w:name w:val="Знак Знак101"/>
    <w:basedOn w:val="a0"/>
    <w:uiPriority w:val="99"/>
    <w:rsid w:val="007C74E2"/>
    <w:rPr>
      <w:rFonts w:cs="Times New Roman"/>
      <w:sz w:val="28"/>
      <w:lang w:val="ru-RU" w:eastAsia="ru-RU" w:bidi="ar-SA"/>
    </w:rPr>
  </w:style>
  <w:style w:type="paragraph" w:customStyle="1" w:styleId="western">
    <w:name w:val="western"/>
    <w:basedOn w:val="a"/>
    <w:uiPriority w:val="99"/>
    <w:rsid w:val="007C74E2"/>
    <w:pPr>
      <w:spacing w:before="100" w:beforeAutospacing="1" w:after="115"/>
    </w:pPr>
    <w:rPr>
      <w:color w:val="000000"/>
      <w:sz w:val="24"/>
      <w:szCs w:val="24"/>
    </w:rPr>
  </w:style>
  <w:style w:type="paragraph" w:customStyle="1" w:styleId="32">
    <w:name w:val="Знак Знак Знак Знак Знак Знак Знак Знак Знак Знак3"/>
    <w:basedOn w:val="a"/>
    <w:uiPriority w:val="99"/>
    <w:rsid w:val="007C74E2"/>
    <w:pPr>
      <w:spacing w:after="160" w:line="240" w:lineRule="exact"/>
    </w:pPr>
    <w:rPr>
      <w:rFonts w:ascii="Verdana" w:hAnsi="Verdana"/>
      <w:sz w:val="24"/>
      <w:szCs w:val="24"/>
      <w:lang w:val="en-US" w:eastAsia="en-US"/>
    </w:rPr>
  </w:style>
  <w:style w:type="paragraph" w:customStyle="1" w:styleId="34">
    <w:name w:val="Знак3"/>
    <w:basedOn w:val="a"/>
    <w:uiPriority w:val="99"/>
    <w:rsid w:val="007C74E2"/>
    <w:pPr>
      <w:spacing w:after="160" w:line="240" w:lineRule="exact"/>
    </w:pPr>
    <w:rPr>
      <w:rFonts w:ascii="Verdana" w:hAnsi="Verdana"/>
      <w:sz w:val="24"/>
      <w:szCs w:val="24"/>
      <w:lang w:val="en-US" w:eastAsia="en-US"/>
    </w:rPr>
  </w:style>
  <w:style w:type="paragraph" w:customStyle="1" w:styleId="121">
    <w:name w:val="Знак12"/>
    <w:basedOn w:val="a"/>
    <w:uiPriority w:val="99"/>
    <w:rsid w:val="007C74E2"/>
    <w:pPr>
      <w:spacing w:after="160" w:line="240" w:lineRule="exact"/>
    </w:pPr>
    <w:rPr>
      <w:rFonts w:ascii="Verdana" w:hAnsi="Verdana"/>
      <w:sz w:val="24"/>
      <w:szCs w:val="24"/>
      <w:lang w:val="en-US" w:eastAsia="en-US"/>
    </w:rPr>
  </w:style>
  <w:style w:type="character" w:customStyle="1" w:styleId="320">
    <w:name w:val="Знак Знак32"/>
    <w:basedOn w:val="a0"/>
    <w:uiPriority w:val="99"/>
    <w:rsid w:val="007C74E2"/>
    <w:rPr>
      <w:rFonts w:cs="Times New Roman"/>
      <w:sz w:val="24"/>
      <w:szCs w:val="24"/>
      <w:lang w:val="ru-RU" w:eastAsia="ru-RU" w:bidi="ar-SA"/>
    </w:rPr>
  </w:style>
  <w:style w:type="character" w:customStyle="1" w:styleId="2100">
    <w:name w:val="Знак Знак210"/>
    <w:basedOn w:val="a0"/>
    <w:uiPriority w:val="99"/>
    <w:rsid w:val="007C74E2"/>
    <w:rPr>
      <w:rFonts w:cs="Times New Roman"/>
      <w:sz w:val="24"/>
      <w:szCs w:val="24"/>
      <w:lang w:val="ru-RU" w:eastAsia="ru-RU" w:bidi="ar-SA"/>
    </w:rPr>
  </w:style>
  <w:style w:type="character" w:customStyle="1" w:styleId="112">
    <w:name w:val="Знак Знак112"/>
    <w:basedOn w:val="a0"/>
    <w:uiPriority w:val="99"/>
    <w:rsid w:val="007C74E2"/>
    <w:rPr>
      <w:rFonts w:cs="Times New Roman"/>
      <w:sz w:val="24"/>
      <w:szCs w:val="24"/>
      <w:lang w:val="ru-RU" w:eastAsia="ru-RU" w:bidi="ar-SA"/>
    </w:rPr>
  </w:style>
  <w:style w:type="character" w:customStyle="1" w:styleId="72">
    <w:name w:val="Знак Знак72"/>
    <w:basedOn w:val="a0"/>
    <w:uiPriority w:val="99"/>
    <w:rsid w:val="007C74E2"/>
    <w:rPr>
      <w:rFonts w:cs="Times New Roman"/>
      <w:sz w:val="24"/>
      <w:szCs w:val="24"/>
      <w:lang w:val="ru-RU" w:eastAsia="ru-RU" w:bidi="ar-SA"/>
    </w:rPr>
  </w:style>
  <w:style w:type="character" w:customStyle="1" w:styleId="62">
    <w:name w:val="Знак Знак62"/>
    <w:basedOn w:val="a0"/>
    <w:uiPriority w:val="99"/>
    <w:rsid w:val="007C74E2"/>
    <w:rPr>
      <w:rFonts w:cs="Times New Roman"/>
      <w:sz w:val="24"/>
      <w:szCs w:val="24"/>
      <w:lang w:val="ru-RU" w:eastAsia="ru-RU" w:bidi="ar-SA"/>
    </w:rPr>
  </w:style>
  <w:style w:type="character" w:customStyle="1" w:styleId="52">
    <w:name w:val="Знак Знак52"/>
    <w:basedOn w:val="a0"/>
    <w:uiPriority w:val="99"/>
    <w:rsid w:val="007C74E2"/>
    <w:rPr>
      <w:rFonts w:cs="Times New Roman"/>
      <w:sz w:val="24"/>
      <w:szCs w:val="24"/>
      <w:lang w:val="ru-RU" w:eastAsia="ru-RU" w:bidi="ar-SA"/>
    </w:rPr>
  </w:style>
  <w:style w:type="character" w:customStyle="1" w:styleId="192">
    <w:name w:val="Знак Знак192"/>
    <w:uiPriority w:val="99"/>
    <w:rsid w:val="007C74E2"/>
    <w:rPr>
      <w:sz w:val="24"/>
      <w:lang w:val="ru-RU" w:eastAsia="ru-RU"/>
    </w:rPr>
  </w:style>
  <w:style w:type="character" w:customStyle="1" w:styleId="182">
    <w:name w:val="Знак Знак182"/>
    <w:uiPriority w:val="99"/>
    <w:rsid w:val="007C74E2"/>
    <w:rPr>
      <w:sz w:val="24"/>
      <w:lang w:val="ru-RU" w:eastAsia="ru-RU"/>
    </w:rPr>
  </w:style>
  <w:style w:type="character" w:customStyle="1" w:styleId="162">
    <w:name w:val="Знак Знак162"/>
    <w:uiPriority w:val="99"/>
    <w:rsid w:val="007C74E2"/>
    <w:rPr>
      <w:sz w:val="24"/>
      <w:lang w:val="ru-RU" w:eastAsia="ru-RU"/>
    </w:rPr>
  </w:style>
  <w:style w:type="character" w:customStyle="1" w:styleId="152">
    <w:name w:val="Знак Знак152"/>
    <w:uiPriority w:val="99"/>
    <w:rsid w:val="007C74E2"/>
    <w:rPr>
      <w:sz w:val="28"/>
      <w:lang w:val="ru-RU" w:eastAsia="ru-RU"/>
    </w:rPr>
  </w:style>
  <w:style w:type="character" w:customStyle="1" w:styleId="142">
    <w:name w:val="Знак Знак142"/>
    <w:uiPriority w:val="99"/>
    <w:rsid w:val="007C74E2"/>
    <w:rPr>
      <w:sz w:val="28"/>
      <w:lang w:val="ru-RU" w:eastAsia="ru-RU"/>
    </w:rPr>
  </w:style>
  <w:style w:type="paragraph" w:customStyle="1" w:styleId="720">
    <w:name w:val="Знак72"/>
    <w:basedOn w:val="a"/>
    <w:uiPriority w:val="99"/>
    <w:rsid w:val="007C74E2"/>
    <w:pPr>
      <w:spacing w:after="160" w:line="240" w:lineRule="exact"/>
    </w:pPr>
    <w:rPr>
      <w:rFonts w:ascii="Verdana" w:hAnsi="Verdana"/>
      <w:sz w:val="24"/>
      <w:szCs w:val="24"/>
      <w:lang w:val="en-US" w:eastAsia="en-US"/>
    </w:rPr>
  </w:style>
  <w:style w:type="character" w:customStyle="1" w:styleId="272">
    <w:name w:val="Знак Знак272"/>
    <w:basedOn w:val="a0"/>
    <w:uiPriority w:val="99"/>
    <w:rsid w:val="007C74E2"/>
    <w:rPr>
      <w:rFonts w:cs="Times New Roman"/>
      <w:sz w:val="24"/>
      <w:szCs w:val="24"/>
      <w:lang w:val="ru-RU" w:eastAsia="ru-RU" w:bidi="ar-SA"/>
    </w:rPr>
  </w:style>
  <w:style w:type="character" w:customStyle="1" w:styleId="262">
    <w:name w:val="Знак Знак262"/>
    <w:basedOn w:val="a0"/>
    <w:uiPriority w:val="99"/>
    <w:rsid w:val="007C74E2"/>
    <w:rPr>
      <w:rFonts w:cs="Times New Roman"/>
      <w:sz w:val="24"/>
      <w:szCs w:val="24"/>
      <w:lang w:val="ru-RU" w:eastAsia="ru-RU" w:bidi="ar-SA"/>
    </w:rPr>
  </w:style>
  <w:style w:type="character" w:customStyle="1" w:styleId="242">
    <w:name w:val="Знак Знак242"/>
    <w:basedOn w:val="a0"/>
    <w:uiPriority w:val="99"/>
    <w:rsid w:val="007C74E2"/>
    <w:rPr>
      <w:rFonts w:cs="Times New Roman"/>
      <w:sz w:val="24"/>
      <w:szCs w:val="24"/>
      <w:lang w:val="ru-RU" w:eastAsia="ru-RU" w:bidi="ar-SA"/>
    </w:rPr>
  </w:style>
  <w:style w:type="character" w:customStyle="1" w:styleId="222">
    <w:name w:val="Знак Знак222"/>
    <w:basedOn w:val="a0"/>
    <w:uiPriority w:val="99"/>
    <w:rsid w:val="007C74E2"/>
    <w:rPr>
      <w:rFonts w:cs="Times New Roman"/>
      <w:sz w:val="28"/>
      <w:lang w:val="ru-RU" w:eastAsia="ru-RU" w:bidi="ar-SA"/>
    </w:rPr>
  </w:style>
  <w:style w:type="character" w:customStyle="1" w:styleId="282">
    <w:name w:val="Знак Знак282"/>
    <w:basedOn w:val="a0"/>
    <w:uiPriority w:val="99"/>
    <w:rsid w:val="007C74E2"/>
    <w:rPr>
      <w:rFonts w:cs="Times New Roman"/>
      <w:b/>
      <w:bCs/>
      <w:kern w:val="36"/>
      <w:sz w:val="48"/>
      <w:szCs w:val="48"/>
    </w:rPr>
  </w:style>
  <w:style w:type="character" w:customStyle="1" w:styleId="252">
    <w:name w:val="Знак Знак252"/>
    <w:basedOn w:val="a0"/>
    <w:uiPriority w:val="99"/>
    <w:rsid w:val="007C74E2"/>
    <w:rPr>
      <w:rFonts w:cs="Times New Roman"/>
      <w:b/>
      <w:bCs/>
      <w:sz w:val="28"/>
      <w:szCs w:val="28"/>
    </w:rPr>
  </w:style>
  <w:style w:type="character" w:customStyle="1" w:styleId="232">
    <w:name w:val="Знак Знак232"/>
    <w:basedOn w:val="a0"/>
    <w:uiPriority w:val="99"/>
    <w:rsid w:val="007C74E2"/>
    <w:rPr>
      <w:rFonts w:cs="Times New Roman"/>
      <w:sz w:val="24"/>
      <w:szCs w:val="24"/>
    </w:rPr>
  </w:style>
  <w:style w:type="character" w:customStyle="1" w:styleId="212">
    <w:name w:val="Знак Знак212"/>
    <w:basedOn w:val="a0"/>
    <w:uiPriority w:val="99"/>
    <w:rsid w:val="007C74E2"/>
    <w:rPr>
      <w:rFonts w:cs="Times New Roman"/>
      <w:sz w:val="28"/>
    </w:rPr>
  </w:style>
  <w:style w:type="character" w:customStyle="1" w:styleId="291">
    <w:name w:val="Знак Знак291"/>
    <w:uiPriority w:val="99"/>
    <w:rsid w:val="007C74E2"/>
    <w:rPr>
      <w:b/>
      <w:kern w:val="36"/>
      <w:sz w:val="48"/>
      <w:lang w:val="ru-RU" w:eastAsia="ru-RU"/>
    </w:rPr>
  </w:style>
  <w:style w:type="paragraph" w:customStyle="1" w:styleId="2b">
    <w:name w:val="Знак Знак Знак Знак Знак Знак Знак Знак Знак Знак2"/>
    <w:basedOn w:val="a"/>
    <w:uiPriority w:val="99"/>
    <w:rsid w:val="007C74E2"/>
    <w:pPr>
      <w:spacing w:after="160" w:line="240" w:lineRule="exact"/>
    </w:pPr>
    <w:rPr>
      <w:rFonts w:ascii="Verdana" w:hAnsi="Verdana"/>
      <w:sz w:val="24"/>
      <w:szCs w:val="24"/>
      <w:lang w:val="en-US" w:eastAsia="en-US"/>
    </w:rPr>
  </w:style>
  <w:style w:type="character" w:customStyle="1" w:styleId="35">
    <w:name w:val="Знак Знак35"/>
    <w:basedOn w:val="a0"/>
    <w:uiPriority w:val="99"/>
    <w:rsid w:val="007C74E2"/>
    <w:rPr>
      <w:rFonts w:cs="Times New Roman"/>
      <w:sz w:val="24"/>
      <w:szCs w:val="24"/>
      <w:lang w:val="ru-RU" w:eastAsia="ru-RU" w:bidi="ar-SA"/>
    </w:rPr>
  </w:style>
  <w:style w:type="character" w:customStyle="1" w:styleId="apple-style-span">
    <w:name w:val="apple-style-span"/>
    <w:basedOn w:val="a0"/>
    <w:rsid w:val="00D22C03"/>
    <w:rPr>
      <w:rFonts w:cs="Times New Roman"/>
    </w:rPr>
  </w:style>
  <w:style w:type="paragraph" w:styleId="aff3">
    <w:name w:val="Revision"/>
    <w:hidden/>
    <w:uiPriority w:val="99"/>
    <w:semiHidden/>
    <w:rsid w:val="00A27C62"/>
    <w:rPr>
      <w:rFonts w:ascii="Times New Roman" w:eastAsia="Times New Roman" w:hAnsi="Times New Roman"/>
      <w:sz w:val="28"/>
    </w:rPr>
  </w:style>
  <w:style w:type="character" w:customStyle="1" w:styleId="ConsPlusNormal0">
    <w:name w:val="ConsPlusNormal Знак"/>
    <w:link w:val="ConsPlusNormal"/>
    <w:rsid w:val="00E5061B"/>
    <w:rPr>
      <w:rFonts w:ascii="Arial" w:eastAsia="Times New Roman" w:hAnsi="Arial" w:cs="Arial"/>
    </w:rPr>
  </w:style>
  <w:style w:type="character" w:styleId="aff4">
    <w:name w:val="Placeholder Text"/>
    <w:basedOn w:val="a0"/>
    <w:uiPriority w:val="99"/>
    <w:semiHidden/>
    <w:rsid w:val="00620556"/>
    <w:rPr>
      <w:color w:val="808080"/>
    </w:rPr>
  </w:style>
  <w:style w:type="table" w:customStyle="1" w:styleId="2c">
    <w:name w:val="Сетка таблицы2"/>
    <w:basedOn w:val="a1"/>
    <w:uiPriority w:val="59"/>
    <w:rsid w:val="003A52A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05165"/>
  </w:style>
  <w:style w:type="character" w:customStyle="1" w:styleId="afb">
    <w:name w:val="Абзац списка Знак"/>
    <w:link w:val="afa"/>
    <w:uiPriority w:val="34"/>
    <w:locked/>
    <w:rsid w:val="00CB789B"/>
    <w:rPr>
      <w:rFonts w:ascii="Times New Roman" w:eastAsia="Times New Roman" w:hAnsi="Times New Roman"/>
      <w:sz w:val="24"/>
      <w:szCs w:val="24"/>
    </w:rPr>
  </w:style>
  <w:style w:type="character" w:customStyle="1" w:styleId="aff5">
    <w:name w:val="Другое_"/>
    <w:basedOn w:val="a0"/>
    <w:link w:val="aff6"/>
    <w:rsid w:val="001125C3"/>
    <w:rPr>
      <w:rFonts w:ascii="Times New Roman" w:eastAsia="Times New Roman" w:hAnsi="Times New Roman"/>
      <w:shd w:val="clear" w:color="auto" w:fill="FFFFFF"/>
    </w:rPr>
  </w:style>
  <w:style w:type="paragraph" w:customStyle="1" w:styleId="aff6">
    <w:name w:val="Другое"/>
    <w:basedOn w:val="a"/>
    <w:link w:val="aff5"/>
    <w:rsid w:val="001125C3"/>
    <w:pPr>
      <w:widowControl w:val="0"/>
      <w:shd w:val="clear" w:color="auto" w:fill="FFFFFF"/>
    </w:pPr>
    <w:rPr>
      <w:sz w:val="20"/>
    </w:rPr>
  </w:style>
  <w:style w:type="paragraph" w:customStyle="1" w:styleId="1b">
    <w:name w:val="Обычный1"/>
    <w:rsid w:val="007520EA"/>
    <w:pPr>
      <w:spacing w:after="160" w:line="259" w:lineRule="auto"/>
    </w:pPr>
    <w:rPr>
      <w:rFonts w:cs="Calibri"/>
      <w:sz w:val="22"/>
      <w:szCs w:val="22"/>
    </w:rPr>
  </w:style>
  <w:style w:type="paragraph" w:customStyle="1" w:styleId="aff7">
    <w:name w:val="!Текст"/>
    <w:basedOn w:val="a"/>
    <w:link w:val="aff8"/>
    <w:qFormat/>
    <w:rsid w:val="00B848FA"/>
    <w:pPr>
      <w:spacing w:line="360" w:lineRule="auto"/>
      <w:jc w:val="both"/>
    </w:pPr>
    <w:rPr>
      <w:rFonts w:ascii="Times New Roman CYR" w:eastAsiaTheme="minorHAnsi" w:hAnsi="Times New Roman CYR" w:cs="Times New Roman CYR"/>
      <w:szCs w:val="28"/>
      <w:lang w:eastAsia="en-US"/>
    </w:rPr>
  </w:style>
  <w:style w:type="character" w:customStyle="1" w:styleId="aff8">
    <w:name w:val="!Текст Знак"/>
    <w:link w:val="aff7"/>
    <w:locked/>
    <w:rsid w:val="00B848FA"/>
    <w:rPr>
      <w:rFonts w:ascii="Times New Roman CYR" w:eastAsiaTheme="minorHAnsi" w:hAnsi="Times New Roman CYR" w:cs="Times New Roman CYR"/>
      <w:sz w:val="28"/>
      <w:szCs w:val="28"/>
      <w:lang w:eastAsia="en-US"/>
    </w:rPr>
  </w:style>
  <w:style w:type="paragraph" w:customStyle="1" w:styleId="normal">
    <w:name w:val="normal"/>
    <w:rsid w:val="00714FA7"/>
    <w:pPr>
      <w:spacing w:after="160" w:line="259" w:lineRule="auto"/>
    </w:pPr>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303313">
      <w:bodyDiv w:val="1"/>
      <w:marLeft w:val="0"/>
      <w:marRight w:val="0"/>
      <w:marTop w:val="0"/>
      <w:marBottom w:val="0"/>
      <w:divBdr>
        <w:top w:val="none" w:sz="0" w:space="0" w:color="auto"/>
        <w:left w:val="none" w:sz="0" w:space="0" w:color="auto"/>
        <w:bottom w:val="none" w:sz="0" w:space="0" w:color="auto"/>
        <w:right w:val="none" w:sz="0" w:space="0" w:color="auto"/>
      </w:divBdr>
    </w:div>
    <w:div w:id="1419600779">
      <w:bodyDiv w:val="1"/>
      <w:marLeft w:val="0"/>
      <w:marRight w:val="0"/>
      <w:marTop w:val="0"/>
      <w:marBottom w:val="0"/>
      <w:divBdr>
        <w:top w:val="none" w:sz="0" w:space="0" w:color="auto"/>
        <w:left w:val="none" w:sz="0" w:space="0" w:color="auto"/>
        <w:bottom w:val="none" w:sz="0" w:space="0" w:color="auto"/>
        <w:right w:val="none" w:sz="0" w:space="0" w:color="auto"/>
      </w:divBdr>
    </w:div>
    <w:div w:id="1590970344">
      <w:bodyDiv w:val="1"/>
      <w:marLeft w:val="0"/>
      <w:marRight w:val="0"/>
      <w:marTop w:val="0"/>
      <w:marBottom w:val="0"/>
      <w:divBdr>
        <w:top w:val="none" w:sz="0" w:space="0" w:color="auto"/>
        <w:left w:val="none" w:sz="0" w:space="0" w:color="auto"/>
        <w:bottom w:val="none" w:sz="0" w:space="0" w:color="auto"/>
        <w:right w:val="none" w:sz="0" w:space="0" w:color="auto"/>
      </w:divBdr>
    </w:div>
    <w:div w:id="16557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50735;fld=134;dst=100078" TargetMode="External"/><Relationship Id="rId18" Type="http://schemas.openxmlformats.org/officeDocument/2006/relationships/image" Target="media/image6.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50735;fld=134;dst=100078"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ref=2A491A287E19A2E3E983F2191FD17D3B4F11C358186D8C382C292DDCB3DAD24A33C517C2B0824CC5E3288EAC56C1B15F983538B49859028AmCj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50735;fld=134;dst=100078"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main?base=MED;n=11370;fld=134;dst=1000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main?base=LAW;n=50735;fld=134;dst=1000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DBAB8-70C9-4FB6-BFF6-AE3D5B2B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92</Pages>
  <Words>25355</Words>
  <Characters>196108</Characters>
  <Application>Microsoft Office Word</Application>
  <DocSecurity>0</DocSecurity>
  <Lines>1634</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lakrivorotova</cp:lastModifiedBy>
  <cp:revision>48</cp:revision>
  <cp:lastPrinted>2021-01-28T11:15:00Z</cp:lastPrinted>
  <dcterms:created xsi:type="dcterms:W3CDTF">2021-01-28T04:27:00Z</dcterms:created>
  <dcterms:modified xsi:type="dcterms:W3CDTF">2021-01-29T09:54:00Z</dcterms:modified>
</cp:coreProperties>
</file>